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520" w:lineRule="exact"/>
        <w:jc w:val="center"/>
        <w:textAlignment w:val="auto"/>
        <w:outlineLvl w:val="9"/>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惠州市惠城区德正投资有限公司进入惠州市公共</w:t>
      </w:r>
    </w:p>
    <w:p>
      <w:pPr>
        <w:keepNext w:val="0"/>
        <w:keepLines w:val="0"/>
        <w:pageBreakBefore w:val="0"/>
        <w:widowControl w:val="0"/>
        <w:kinsoku/>
        <w:wordWrap/>
        <w:overflowPunct/>
        <w:topLinePunct w:val="0"/>
        <w:autoSpaceDE/>
        <w:autoSpaceDN/>
        <w:bidi w:val="0"/>
        <w:adjustRightInd/>
        <w:snapToGrid w:val="0"/>
        <w:spacing w:line="520" w:lineRule="exact"/>
        <w:jc w:val="center"/>
        <w:textAlignment w:val="auto"/>
        <w:outlineLvl w:val="9"/>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资源交易中心惠城分中心物业（住宅、</w:t>
      </w:r>
    </w:p>
    <w:p>
      <w:pPr>
        <w:keepNext w:val="0"/>
        <w:keepLines w:val="0"/>
        <w:pageBreakBefore w:val="0"/>
        <w:widowControl w:val="0"/>
        <w:kinsoku/>
        <w:wordWrap/>
        <w:overflowPunct/>
        <w:topLinePunct w:val="0"/>
        <w:autoSpaceDE/>
        <w:autoSpaceDN/>
        <w:bidi w:val="0"/>
        <w:adjustRightInd/>
        <w:snapToGrid w:val="0"/>
        <w:spacing w:line="520" w:lineRule="exact"/>
        <w:jc w:val="center"/>
        <w:textAlignment w:val="auto"/>
        <w:outlineLvl w:val="9"/>
        <w:rPr>
          <w:rFonts w:hint="eastAsia" w:ascii="宋体" w:hAnsi="宋体"/>
          <w:b/>
          <w:sz w:val="36"/>
          <w:szCs w:val="36"/>
        </w:rPr>
      </w:pPr>
      <w:r>
        <w:rPr>
          <w:rFonts w:hint="eastAsia" w:ascii="方正小标宋简体" w:hAnsi="方正小标宋简体" w:eastAsia="方正小标宋简体" w:cs="方正小标宋简体"/>
          <w:sz w:val="36"/>
          <w:szCs w:val="36"/>
          <w:lang w:val="en-US" w:eastAsia="zh-CN"/>
        </w:rPr>
        <w:t>商铺、仓库类等）招租条件说明</w:t>
      </w:r>
    </w:p>
    <w:p>
      <w:pPr>
        <w:keepNext w:val="0"/>
        <w:keepLines w:val="0"/>
        <w:pageBreakBefore w:val="0"/>
        <w:widowControl w:val="0"/>
        <w:kinsoku/>
        <w:wordWrap/>
        <w:overflowPunct/>
        <w:topLinePunct w:val="0"/>
        <w:autoSpaceDE/>
        <w:autoSpaceDN/>
        <w:bidi w:val="0"/>
        <w:adjustRightInd/>
        <w:snapToGrid w:val="0"/>
        <w:spacing w:line="520" w:lineRule="exact"/>
        <w:jc w:val="both"/>
        <w:textAlignment w:val="auto"/>
        <w:outlineLvl w:val="9"/>
        <w:rPr>
          <w:rFonts w:hint="eastAsia" w:ascii="仿宋_GB2312" w:hAnsi="仿宋_GB2312" w:eastAsia="仿宋_GB2312" w:cs="仿宋_GB2312"/>
          <w:sz w:val="32"/>
          <w:szCs w:val="32"/>
          <w:u w:val="single"/>
          <w:lang w:val="en-US" w:eastAsia="zh-CN"/>
        </w:rPr>
      </w:pP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条：所出租物业以现状竞价招租，竞标方应为中华人民共和国公民或具有相应资质的企事业单位，具有合同履行能力和相应资金保障，具有完全民事行为能力和独立承担民事责任的能力。</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条：出租物业地址、面积、租赁租金及期限</w:t>
      </w:r>
    </w:p>
    <w:p>
      <w:pPr>
        <w:keepNext w:val="0"/>
        <w:keepLines w:val="0"/>
        <w:pageBreakBefore w:val="0"/>
        <w:widowControl w:val="0"/>
        <w:kinsoku/>
        <w:wordWrap/>
        <w:overflowPunct/>
        <w:topLinePunct w:val="0"/>
        <w:autoSpaceDE/>
        <w:autoSpaceDN/>
        <w:bidi w:val="0"/>
        <w:adjustRightInd/>
        <w:snapToGrid w:val="0"/>
        <w:spacing w:line="560" w:lineRule="exact"/>
        <w:ind w:left="0" w:leftChars="0" w:firstLine="641"/>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标的一：</w:t>
      </w:r>
      <w:r>
        <w:rPr>
          <w:rFonts w:hint="eastAsia" w:ascii="仿宋_GB2312" w:hAnsi="仿宋_GB2312" w:eastAsia="仿宋_GB2312" w:cs="仿宋_GB2312"/>
          <w:sz w:val="32"/>
          <w:szCs w:val="32"/>
          <w:lang w:eastAsia="zh-CN"/>
        </w:rPr>
        <w:t>位</w:t>
      </w:r>
      <w:r>
        <w:rPr>
          <w:rFonts w:hint="eastAsia" w:ascii="仿宋_GB2312" w:hAnsi="仿宋_GB2312" w:eastAsia="仿宋_GB2312" w:cs="仿宋_GB2312"/>
          <w:sz w:val="32"/>
          <w:szCs w:val="32"/>
          <w:u w:val="none"/>
          <w:lang w:eastAsia="zh-CN"/>
        </w:rPr>
        <w:t>于</w:t>
      </w:r>
      <w:r>
        <w:rPr>
          <w:rFonts w:hint="eastAsia" w:ascii="仿宋_GB2312" w:hAnsi="仿宋_GB2312" w:eastAsia="仿宋_GB2312" w:cs="仿宋_GB2312"/>
          <w:sz w:val="32"/>
          <w:szCs w:val="32"/>
          <w:u w:val="single"/>
          <w:lang w:val="en-US" w:eastAsia="zh-CN"/>
        </w:rPr>
        <w:t>惠州市惠城区江北西JBX16-08-01地块惠城区棚户区改造一期安置房4、5栋4栋1层03号</w:t>
      </w:r>
      <w:r>
        <w:rPr>
          <w:rFonts w:hint="eastAsia" w:ascii="仿宋_GB2312" w:hAnsi="仿宋_GB2312" w:eastAsia="仿宋_GB2312" w:cs="仿宋_GB2312"/>
          <w:sz w:val="32"/>
          <w:szCs w:val="32"/>
          <w:u w:val="none"/>
          <w:lang w:val="en-US" w:eastAsia="zh-CN"/>
        </w:rPr>
        <w:t>商铺</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面积约</w:t>
      </w:r>
      <w:r>
        <w:rPr>
          <w:rFonts w:hint="eastAsia" w:ascii="仿宋_GB2312" w:hAnsi="仿宋_GB2312" w:eastAsia="仿宋_GB2312" w:cs="仿宋_GB2312"/>
          <w:sz w:val="32"/>
          <w:szCs w:val="32"/>
          <w:u w:val="single"/>
          <w:lang w:val="en-US" w:eastAsia="zh-CN"/>
        </w:rPr>
        <w:t>115.78</w:t>
      </w:r>
      <w:r>
        <w:rPr>
          <w:rFonts w:hint="eastAsia" w:ascii="仿宋_GB2312" w:hAnsi="仿宋_GB2312" w:eastAsia="仿宋_GB2312" w:cs="仿宋_GB2312"/>
          <w:sz w:val="32"/>
          <w:szCs w:val="32"/>
          <w:u w:val="none"/>
        </w:rPr>
        <w:t>平方米</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以实物为准</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每月租金底价按评估价人民币</w:t>
      </w:r>
      <w:r>
        <w:rPr>
          <w:rFonts w:hint="eastAsia" w:ascii="仿宋_GB2312" w:hAnsi="仿宋_GB2312" w:eastAsia="仿宋_GB2312" w:cs="仿宋_GB2312"/>
          <w:sz w:val="32"/>
          <w:szCs w:val="32"/>
          <w:u w:val="single"/>
          <w:lang w:val="en-US" w:eastAsia="zh-CN"/>
        </w:rPr>
        <w:t xml:space="preserve"> 壹仟柒佰叁拾柒</w:t>
      </w:r>
      <w:r>
        <w:rPr>
          <w:rFonts w:hint="eastAsia" w:ascii="仿宋_GB2312" w:hAnsi="仿宋_GB2312" w:eastAsia="仿宋_GB2312" w:cs="仿宋_GB2312"/>
          <w:sz w:val="32"/>
          <w:szCs w:val="32"/>
          <w:u w:val="single"/>
        </w:rPr>
        <w:t>元</w:t>
      </w:r>
      <w:r>
        <w:rPr>
          <w:rFonts w:hint="eastAsia" w:ascii="仿宋_GB2312" w:hAnsi="仿宋_GB2312" w:eastAsia="仿宋_GB2312" w:cs="仿宋_GB2312"/>
          <w:sz w:val="32"/>
          <w:szCs w:val="32"/>
          <w:u w:val="none"/>
        </w:rPr>
        <w:t>（￥</w:t>
      </w:r>
      <w:r>
        <w:rPr>
          <w:rFonts w:hint="eastAsia" w:ascii="仿宋_GB2312" w:hAnsi="仿宋_GB2312" w:eastAsia="仿宋_GB2312" w:cs="仿宋_GB2312"/>
          <w:sz w:val="32"/>
          <w:szCs w:val="32"/>
          <w:u w:val="single"/>
          <w:lang w:val="en-US" w:eastAsia="zh-CN"/>
        </w:rPr>
        <w:t>1737</w:t>
      </w:r>
      <w:r>
        <w:rPr>
          <w:rFonts w:hint="eastAsia" w:ascii="仿宋_GB2312" w:hAnsi="仿宋_GB2312" w:eastAsia="仿宋_GB2312" w:cs="仿宋_GB2312"/>
          <w:sz w:val="32"/>
          <w:szCs w:val="32"/>
          <w:u w:val="none"/>
        </w:rPr>
        <w:t>元</w:t>
      </w:r>
      <w:r>
        <w:rPr>
          <w:rFonts w:hint="eastAsia" w:ascii="仿宋_GB2312" w:hAnsi="仿宋_GB2312" w:eastAsia="仿宋_GB2312" w:cs="仿宋_GB2312"/>
          <w:sz w:val="32"/>
          <w:szCs w:val="32"/>
          <w:u w:val="none"/>
          <w:lang w:val="en-US" w:eastAsia="zh-CN"/>
        </w:rPr>
        <w:t>/月</w:t>
      </w:r>
      <w:r>
        <w:rPr>
          <w:rFonts w:hint="eastAsia" w:ascii="仿宋_GB2312" w:hAnsi="仿宋_GB2312" w:eastAsia="仿宋_GB2312" w:cs="仿宋_GB2312"/>
          <w:sz w:val="32"/>
          <w:szCs w:val="32"/>
          <w:u w:val="none"/>
        </w:rPr>
        <w:t>），租赁期</w:t>
      </w:r>
      <w:r>
        <w:rPr>
          <w:rFonts w:hint="eastAsia" w:ascii="仿宋_GB2312" w:hAnsi="仿宋_GB2312" w:eastAsia="仿宋_GB2312" w:cs="仿宋_GB2312"/>
          <w:sz w:val="32"/>
          <w:szCs w:val="32"/>
          <w:u w:val="none"/>
          <w:lang w:eastAsia="zh-CN"/>
        </w:rPr>
        <w:t>为</w:t>
      </w:r>
      <w:r>
        <w:rPr>
          <w:rFonts w:hint="eastAsia" w:ascii="仿宋_GB2312" w:hAnsi="仿宋_GB2312" w:eastAsia="仿宋_GB2312" w:cs="仿宋_GB2312"/>
          <w:sz w:val="32"/>
          <w:szCs w:val="32"/>
          <w:u w:val="single"/>
          <w:lang w:val="en-US" w:eastAsia="zh-CN"/>
        </w:rPr>
        <w:t xml:space="preserve"> 5 </w:t>
      </w:r>
      <w:r>
        <w:rPr>
          <w:rFonts w:hint="eastAsia" w:ascii="仿宋_GB2312" w:hAnsi="仿宋_GB2312" w:eastAsia="仿宋_GB2312" w:cs="仿宋_GB2312"/>
          <w:sz w:val="32"/>
          <w:szCs w:val="32"/>
          <w:u w:val="none"/>
        </w:rPr>
        <w:t>年</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含免租期</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年递增租金</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%，第五年递增租金</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%，房屋押金三个月，免租装修期</w:t>
      </w:r>
      <w:r>
        <w:rPr>
          <w:rFonts w:hint="eastAsia" w:ascii="仿宋_GB2312" w:hAnsi="仿宋_GB2312" w:eastAsia="仿宋_GB2312" w:cs="仿宋_GB2312"/>
          <w:sz w:val="32"/>
          <w:szCs w:val="32"/>
          <w:lang w:val="en-US" w:eastAsia="zh-CN"/>
        </w:rPr>
        <w:t>60天</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val="0"/>
        <w:spacing w:line="560" w:lineRule="exact"/>
        <w:ind w:left="0" w:leftChars="0" w:firstLine="641"/>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标的二：</w:t>
      </w:r>
      <w:r>
        <w:rPr>
          <w:rFonts w:hint="eastAsia" w:ascii="仿宋_GB2312" w:hAnsi="仿宋_GB2312" w:eastAsia="仿宋_GB2312" w:cs="仿宋_GB2312"/>
          <w:sz w:val="32"/>
          <w:szCs w:val="32"/>
          <w:lang w:eastAsia="zh-CN"/>
        </w:rPr>
        <w:t>位</w:t>
      </w:r>
      <w:r>
        <w:rPr>
          <w:rFonts w:hint="eastAsia" w:ascii="仿宋_GB2312" w:hAnsi="仿宋_GB2312" w:eastAsia="仿宋_GB2312" w:cs="仿宋_GB2312"/>
          <w:sz w:val="32"/>
          <w:szCs w:val="32"/>
          <w:u w:val="none"/>
          <w:lang w:eastAsia="zh-CN"/>
        </w:rPr>
        <w:t>于</w:t>
      </w:r>
      <w:r>
        <w:rPr>
          <w:rFonts w:hint="eastAsia" w:ascii="仿宋_GB2312" w:hAnsi="仿宋_GB2312" w:eastAsia="仿宋_GB2312" w:cs="仿宋_GB2312"/>
          <w:sz w:val="32"/>
          <w:szCs w:val="32"/>
          <w:u w:val="single"/>
          <w:lang w:val="en-US" w:eastAsia="zh-CN"/>
        </w:rPr>
        <w:t>惠州市惠城区江北西JBX16-08-01地块惠城区棚户区改造一期安置房4、5栋4栋1层04号</w:t>
      </w:r>
      <w:r>
        <w:rPr>
          <w:rFonts w:hint="eastAsia" w:ascii="仿宋_GB2312" w:hAnsi="仿宋_GB2312" w:eastAsia="仿宋_GB2312" w:cs="仿宋_GB2312"/>
          <w:sz w:val="32"/>
          <w:szCs w:val="32"/>
          <w:u w:val="none"/>
          <w:lang w:val="en-US" w:eastAsia="zh-CN"/>
        </w:rPr>
        <w:t>商铺</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面积约</w:t>
      </w:r>
      <w:r>
        <w:rPr>
          <w:rFonts w:hint="eastAsia" w:ascii="仿宋_GB2312" w:hAnsi="仿宋_GB2312" w:eastAsia="仿宋_GB2312" w:cs="仿宋_GB2312"/>
          <w:sz w:val="32"/>
          <w:szCs w:val="32"/>
          <w:u w:val="single"/>
          <w:lang w:val="en-US" w:eastAsia="zh-CN"/>
        </w:rPr>
        <w:t>32.24</w:t>
      </w:r>
      <w:r>
        <w:rPr>
          <w:rFonts w:hint="eastAsia" w:ascii="仿宋_GB2312" w:hAnsi="仿宋_GB2312" w:eastAsia="仿宋_GB2312" w:cs="仿宋_GB2312"/>
          <w:sz w:val="32"/>
          <w:szCs w:val="32"/>
          <w:u w:val="none"/>
        </w:rPr>
        <w:t>平方米</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以实物为准</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每月租金底价按评估价人民币</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highlight w:val="none"/>
          <w:u w:val="single"/>
          <w:lang w:val="en-US" w:eastAsia="zh-CN"/>
        </w:rPr>
        <w:t>陆佰肆拾伍</w:t>
      </w:r>
      <w:r>
        <w:rPr>
          <w:rFonts w:hint="eastAsia" w:ascii="仿宋_GB2312" w:hAnsi="仿宋_GB2312" w:eastAsia="仿宋_GB2312" w:cs="仿宋_GB2312"/>
          <w:sz w:val="32"/>
          <w:szCs w:val="32"/>
          <w:highlight w:val="none"/>
          <w:u w:val="none"/>
        </w:rPr>
        <w:t>元</w:t>
      </w:r>
      <w:r>
        <w:rPr>
          <w:rFonts w:hint="eastAsia" w:ascii="仿宋_GB2312" w:hAnsi="仿宋_GB2312" w:eastAsia="仿宋_GB2312" w:cs="仿宋_GB2312"/>
          <w:sz w:val="32"/>
          <w:szCs w:val="32"/>
          <w:u w:val="none"/>
        </w:rPr>
        <w:t>（￥</w:t>
      </w:r>
      <w:r>
        <w:rPr>
          <w:rFonts w:hint="eastAsia" w:ascii="仿宋_GB2312" w:hAnsi="仿宋_GB2312" w:eastAsia="仿宋_GB2312" w:cs="仿宋_GB2312"/>
          <w:sz w:val="32"/>
          <w:szCs w:val="32"/>
          <w:u w:val="single"/>
          <w:lang w:val="en-US" w:eastAsia="zh-CN"/>
        </w:rPr>
        <w:t>645</w:t>
      </w:r>
      <w:r>
        <w:rPr>
          <w:rFonts w:hint="eastAsia" w:ascii="仿宋_GB2312" w:hAnsi="仿宋_GB2312" w:eastAsia="仿宋_GB2312" w:cs="仿宋_GB2312"/>
          <w:sz w:val="32"/>
          <w:szCs w:val="32"/>
          <w:u w:val="none"/>
        </w:rPr>
        <w:t>元</w:t>
      </w:r>
      <w:r>
        <w:rPr>
          <w:rFonts w:hint="eastAsia" w:ascii="仿宋_GB2312" w:hAnsi="仿宋_GB2312" w:eastAsia="仿宋_GB2312" w:cs="仿宋_GB2312"/>
          <w:sz w:val="32"/>
          <w:szCs w:val="32"/>
          <w:u w:val="none"/>
          <w:lang w:val="en-US" w:eastAsia="zh-CN"/>
        </w:rPr>
        <w:t>/月</w:t>
      </w:r>
      <w:r>
        <w:rPr>
          <w:rFonts w:hint="eastAsia" w:ascii="仿宋_GB2312" w:hAnsi="仿宋_GB2312" w:eastAsia="仿宋_GB2312" w:cs="仿宋_GB2312"/>
          <w:sz w:val="32"/>
          <w:szCs w:val="32"/>
          <w:u w:val="none"/>
        </w:rPr>
        <w:t>）</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租赁期</w:t>
      </w:r>
      <w:r>
        <w:rPr>
          <w:rFonts w:hint="eastAsia" w:ascii="仿宋_GB2312" w:hAnsi="仿宋_GB2312" w:eastAsia="仿宋_GB2312" w:cs="仿宋_GB2312"/>
          <w:sz w:val="32"/>
          <w:szCs w:val="32"/>
          <w:u w:val="none"/>
          <w:lang w:eastAsia="zh-CN"/>
        </w:rPr>
        <w:t>为</w:t>
      </w:r>
      <w:r>
        <w:rPr>
          <w:rFonts w:hint="eastAsia" w:ascii="仿宋_GB2312" w:hAnsi="仿宋_GB2312" w:eastAsia="仿宋_GB2312" w:cs="仿宋_GB2312"/>
          <w:sz w:val="32"/>
          <w:szCs w:val="32"/>
          <w:u w:val="single"/>
          <w:lang w:val="en-US" w:eastAsia="zh-CN"/>
        </w:rPr>
        <w:t xml:space="preserve"> 5 </w:t>
      </w:r>
      <w:r>
        <w:rPr>
          <w:rFonts w:hint="eastAsia" w:ascii="仿宋_GB2312" w:hAnsi="仿宋_GB2312" w:eastAsia="仿宋_GB2312" w:cs="仿宋_GB2312"/>
          <w:sz w:val="32"/>
          <w:szCs w:val="32"/>
          <w:u w:val="none"/>
        </w:rPr>
        <w:t>年</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含免租期</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年递增租金</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%，第五年递增租金</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%，房屋押金三个月，免租装修期</w:t>
      </w:r>
      <w:r>
        <w:rPr>
          <w:rFonts w:hint="eastAsia" w:ascii="仿宋_GB2312" w:hAnsi="仿宋_GB2312" w:eastAsia="仿宋_GB2312" w:cs="仿宋_GB2312"/>
          <w:sz w:val="32"/>
          <w:szCs w:val="32"/>
          <w:lang w:val="en-US" w:eastAsia="zh-CN"/>
        </w:rPr>
        <w:t>60天</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val="0"/>
        <w:spacing w:line="560" w:lineRule="exact"/>
        <w:ind w:left="0" w:leftChars="0" w:firstLine="641"/>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标的三：</w:t>
      </w:r>
      <w:r>
        <w:rPr>
          <w:rFonts w:hint="eastAsia" w:ascii="仿宋_GB2312" w:hAnsi="仿宋_GB2312" w:eastAsia="仿宋_GB2312" w:cs="仿宋_GB2312"/>
          <w:sz w:val="32"/>
          <w:szCs w:val="32"/>
          <w:lang w:eastAsia="zh-CN"/>
        </w:rPr>
        <w:t>位</w:t>
      </w:r>
      <w:r>
        <w:rPr>
          <w:rFonts w:hint="eastAsia" w:ascii="仿宋_GB2312" w:hAnsi="仿宋_GB2312" w:eastAsia="仿宋_GB2312" w:cs="仿宋_GB2312"/>
          <w:sz w:val="32"/>
          <w:szCs w:val="32"/>
          <w:u w:val="none"/>
          <w:lang w:eastAsia="zh-CN"/>
        </w:rPr>
        <w:t>于</w:t>
      </w:r>
      <w:r>
        <w:rPr>
          <w:rFonts w:hint="eastAsia" w:ascii="仿宋_GB2312" w:hAnsi="仿宋_GB2312" w:eastAsia="仿宋_GB2312" w:cs="仿宋_GB2312"/>
          <w:sz w:val="32"/>
          <w:szCs w:val="32"/>
          <w:u w:val="single"/>
          <w:lang w:val="en-US" w:eastAsia="zh-CN"/>
        </w:rPr>
        <w:t>惠州市惠城区江</w:t>
      </w:r>
      <w:bookmarkStart w:id="0" w:name="_GoBack"/>
      <w:bookmarkEnd w:id="0"/>
      <w:r>
        <w:rPr>
          <w:rFonts w:hint="eastAsia" w:ascii="仿宋_GB2312" w:hAnsi="仿宋_GB2312" w:eastAsia="仿宋_GB2312" w:cs="仿宋_GB2312"/>
          <w:sz w:val="32"/>
          <w:szCs w:val="32"/>
          <w:u w:val="single"/>
          <w:lang w:val="en-US" w:eastAsia="zh-CN"/>
        </w:rPr>
        <w:t>北西JBX16-08-01地块惠城区棚户区改造一期安置房4、5栋5栋1层02号</w:t>
      </w:r>
      <w:r>
        <w:rPr>
          <w:rFonts w:hint="eastAsia" w:ascii="仿宋_GB2312" w:hAnsi="仿宋_GB2312" w:eastAsia="仿宋_GB2312" w:cs="仿宋_GB2312"/>
          <w:sz w:val="32"/>
          <w:szCs w:val="32"/>
          <w:u w:val="none"/>
          <w:lang w:val="en-US" w:eastAsia="zh-CN"/>
        </w:rPr>
        <w:t>商铺</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面积约</w:t>
      </w:r>
      <w:r>
        <w:rPr>
          <w:rFonts w:hint="eastAsia" w:ascii="仿宋_GB2312" w:hAnsi="仿宋_GB2312" w:eastAsia="仿宋_GB2312" w:cs="仿宋_GB2312"/>
          <w:sz w:val="32"/>
          <w:szCs w:val="32"/>
          <w:u w:val="single"/>
          <w:lang w:val="en-US" w:eastAsia="zh-CN"/>
        </w:rPr>
        <w:t>56.81</w:t>
      </w:r>
      <w:r>
        <w:rPr>
          <w:rFonts w:hint="eastAsia" w:ascii="仿宋_GB2312" w:hAnsi="仿宋_GB2312" w:eastAsia="仿宋_GB2312" w:cs="仿宋_GB2312"/>
          <w:sz w:val="32"/>
          <w:szCs w:val="32"/>
          <w:u w:val="none"/>
        </w:rPr>
        <w:t>平方米</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以实物为准</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每月租金底价按评估价人民币</w:t>
      </w:r>
      <w:r>
        <w:rPr>
          <w:rFonts w:hint="eastAsia" w:ascii="仿宋_GB2312" w:hAnsi="仿宋_GB2312" w:eastAsia="仿宋_GB2312" w:cs="仿宋_GB2312"/>
          <w:sz w:val="32"/>
          <w:szCs w:val="32"/>
          <w:u w:val="single"/>
          <w:lang w:val="en-US" w:eastAsia="zh-CN"/>
        </w:rPr>
        <w:t xml:space="preserve"> 壹仟壹佰叁拾陆</w:t>
      </w:r>
      <w:r>
        <w:rPr>
          <w:rFonts w:hint="eastAsia" w:ascii="仿宋_GB2312" w:hAnsi="仿宋_GB2312" w:eastAsia="仿宋_GB2312" w:cs="仿宋_GB2312"/>
          <w:sz w:val="32"/>
          <w:szCs w:val="32"/>
          <w:u w:val="none"/>
        </w:rPr>
        <w:t>元（￥</w:t>
      </w:r>
      <w:r>
        <w:rPr>
          <w:rFonts w:hint="eastAsia" w:ascii="仿宋_GB2312" w:hAnsi="仿宋_GB2312" w:eastAsia="仿宋_GB2312" w:cs="仿宋_GB2312"/>
          <w:sz w:val="32"/>
          <w:szCs w:val="32"/>
          <w:u w:val="single"/>
          <w:lang w:val="en-US" w:eastAsia="zh-CN"/>
        </w:rPr>
        <w:t>1136</w:t>
      </w:r>
      <w:r>
        <w:rPr>
          <w:rFonts w:hint="eastAsia" w:ascii="仿宋_GB2312" w:hAnsi="仿宋_GB2312" w:eastAsia="仿宋_GB2312" w:cs="仿宋_GB2312"/>
          <w:sz w:val="32"/>
          <w:szCs w:val="32"/>
          <w:u w:val="none"/>
        </w:rPr>
        <w:t>元</w:t>
      </w:r>
      <w:r>
        <w:rPr>
          <w:rFonts w:hint="eastAsia" w:ascii="仿宋_GB2312" w:hAnsi="仿宋_GB2312" w:eastAsia="仿宋_GB2312" w:cs="仿宋_GB2312"/>
          <w:sz w:val="32"/>
          <w:szCs w:val="32"/>
          <w:u w:val="none"/>
          <w:lang w:val="en-US" w:eastAsia="zh-CN"/>
        </w:rPr>
        <w:t>/月</w:t>
      </w:r>
      <w:r>
        <w:rPr>
          <w:rFonts w:hint="eastAsia" w:ascii="仿宋_GB2312" w:hAnsi="仿宋_GB2312" w:eastAsia="仿宋_GB2312" w:cs="仿宋_GB2312"/>
          <w:sz w:val="32"/>
          <w:szCs w:val="32"/>
          <w:u w:val="none"/>
        </w:rPr>
        <w:t>），租赁期</w:t>
      </w:r>
      <w:r>
        <w:rPr>
          <w:rFonts w:hint="eastAsia" w:ascii="仿宋_GB2312" w:hAnsi="仿宋_GB2312" w:eastAsia="仿宋_GB2312" w:cs="仿宋_GB2312"/>
          <w:sz w:val="32"/>
          <w:szCs w:val="32"/>
          <w:u w:val="none"/>
          <w:lang w:eastAsia="zh-CN"/>
        </w:rPr>
        <w:t>为</w:t>
      </w:r>
      <w:r>
        <w:rPr>
          <w:rFonts w:hint="eastAsia" w:ascii="仿宋_GB2312" w:hAnsi="仿宋_GB2312" w:eastAsia="仿宋_GB2312" w:cs="仿宋_GB2312"/>
          <w:sz w:val="32"/>
          <w:szCs w:val="32"/>
          <w:u w:val="single"/>
          <w:lang w:val="en-US" w:eastAsia="zh-CN"/>
        </w:rPr>
        <w:t xml:space="preserve"> 5 </w:t>
      </w:r>
      <w:r>
        <w:rPr>
          <w:rFonts w:hint="eastAsia" w:ascii="仿宋_GB2312" w:hAnsi="仿宋_GB2312" w:eastAsia="仿宋_GB2312" w:cs="仿宋_GB2312"/>
          <w:sz w:val="32"/>
          <w:szCs w:val="32"/>
          <w:u w:val="none"/>
        </w:rPr>
        <w:t>年</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含免租期</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年递增租金</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%，第五年递增租金</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%，房屋押金三个月，免租装修期</w:t>
      </w:r>
      <w:r>
        <w:rPr>
          <w:rFonts w:hint="eastAsia" w:ascii="仿宋_GB2312" w:hAnsi="仿宋_GB2312" w:eastAsia="仿宋_GB2312" w:cs="仿宋_GB2312"/>
          <w:sz w:val="32"/>
          <w:szCs w:val="32"/>
          <w:lang w:val="en-US" w:eastAsia="zh-CN"/>
        </w:rPr>
        <w:t>60天</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val="0"/>
        <w:spacing w:line="560" w:lineRule="exact"/>
        <w:ind w:left="0" w:leftChars="0" w:firstLine="641"/>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标的四：</w:t>
      </w:r>
      <w:r>
        <w:rPr>
          <w:rFonts w:hint="eastAsia" w:ascii="仿宋_GB2312" w:hAnsi="仿宋_GB2312" w:eastAsia="仿宋_GB2312" w:cs="仿宋_GB2312"/>
          <w:sz w:val="32"/>
          <w:szCs w:val="32"/>
          <w:lang w:eastAsia="zh-CN"/>
        </w:rPr>
        <w:t>位</w:t>
      </w:r>
      <w:r>
        <w:rPr>
          <w:rFonts w:hint="eastAsia" w:ascii="仿宋_GB2312" w:hAnsi="仿宋_GB2312" w:eastAsia="仿宋_GB2312" w:cs="仿宋_GB2312"/>
          <w:sz w:val="32"/>
          <w:szCs w:val="32"/>
          <w:u w:val="none"/>
          <w:lang w:eastAsia="zh-CN"/>
        </w:rPr>
        <w:t>于</w:t>
      </w:r>
      <w:r>
        <w:rPr>
          <w:rFonts w:hint="eastAsia" w:ascii="仿宋_GB2312" w:hAnsi="仿宋_GB2312" w:eastAsia="仿宋_GB2312" w:cs="仿宋_GB2312"/>
          <w:sz w:val="32"/>
          <w:szCs w:val="32"/>
          <w:u w:val="single"/>
          <w:lang w:val="en-US" w:eastAsia="zh-CN"/>
        </w:rPr>
        <w:t>惠州市惠城区江北西JBX16-08-01地块惠城区棚户区改造一期安置房4、5栋5栋1层03号</w:t>
      </w:r>
      <w:r>
        <w:rPr>
          <w:rFonts w:hint="eastAsia" w:ascii="仿宋_GB2312" w:hAnsi="仿宋_GB2312" w:eastAsia="仿宋_GB2312" w:cs="仿宋_GB2312"/>
          <w:sz w:val="32"/>
          <w:szCs w:val="32"/>
          <w:u w:val="none"/>
          <w:lang w:val="en-US" w:eastAsia="zh-CN"/>
        </w:rPr>
        <w:t>商铺</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面积约</w:t>
      </w:r>
      <w:r>
        <w:rPr>
          <w:rFonts w:hint="eastAsia" w:ascii="仿宋_GB2312" w:hAnsi="仿宋_GB2312" w:eastAsia="仿宋_GB2312" w:cs="仿宋_GB2312"/>
          <w:sz w:val="32"/>
          <w:szCs w:val="32"/>
          <w:u w:val="single"/>
          <w:lang w:val="en-US" w:eastAsia="zh-CN"/>
        </w:rPr>
        <w:t>115.86</w:t>
      </w:r>
      <w:r>
        <w:rPr>
          <w:rFonts w:hint="eastAsia" w:ascii="仿宋_GB2312" w:hAnsi="仿宋_GB2312" w:eastAsia="仿宋_GB2312" w:cs="仿宋_GB2312"/>
          <w:sz w:val="32"/>
          <w:szCs w:val="32"/>
          <w:u w:val="none"/>
        </w:rPr>
        <w:t>平方米</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以实物为准</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每月租金底价按评估价人民币</w:t>
      </w:r>
      <w:r>
        <w:rPr>
          <w:rFonts w:hint="eastAsia" w:ascii="仿宋_GB2312" w:hAnsi="仿宋_GB2312" w:eastAsia="仿宋_GB2312" w:cs="仿宋_GB2312"/>
          <w:sz w:val="32"/>
          <w:szCs w:val="32"/>
          <w:u w:val="single"/>
          <w:lang w:val="en-US" w:eastAsia="zh-CN"/>
        </w:rPr>
        <w:t xml:space="preserve"> 壹仟柒佰叁拾捌</w:t>
      </w:r>
      <w:r>
        <w:rPr>
          <w:rFonts w:hint="eastAsia" w:ascii="仿宋_GB2312" w:hAnsi="仿宋_GB2312" w:eastAsia="仿宋_GB2312" w:cs="仿宋_GB2312"/>
          <w:sz w:val="32"/>
          <w:szCs w:val="32"/>
          <w:u w:val="none"/>
        </w:rPr>
        <w:t>元（￥</w:t>
      </w:r>
      <w:r>
        <w:rPr>
          <w:rFonts w:hint="eastAsia" w:ascii="仿宋_GB2312" w:hAnsi="仿宋_GB2312" w:eastAsia="仿宋_GB2312" w:cs="仿宋_GB2312"/>
          <w:sz w:val="32"/>
          <w:szCs w:val="32"/>
          <w:u w:val="single"/>
          <w:lang w:val="en-US" w:eastAsia="zh-CN"/>
        </w:rPr>
        <w:t>1738</w:t>
      </w:r>
      <w:r>
        <w:rPr>
          <w:rFonts w:hint="eastAsia" w:ascii="仿宋_GB2312" w:hAnsi="仿宋_GB2312" w:eastAsia="仿宋_GB2312" w:cs="仿宋_GB2312"/>
          <w:sz w:val="32"/>
          <w:szCs w:val="32"/>
          <w:u w:val="none"/>
        </w:rPr>
        <w:t>元</w:t>
      </w:r>
      <w:r>
        <w:rPr>
          <w:rFonts w:hint="eastAsia" w:ascii="仿宋_GB2312" w:hAnsi="仿宋_GB2312" w:eastAsia="仿宋_GB2312" w:cs="仿宋_GB2312"/>
          <w:sz w:val="32"/>
          <w:szCs w:val="32"/>
          <w:u w:val="none"/>
          <w:lang w:val="en-US" w:eastAsia="zh-CN"/>
        </w:rPr>
        <w:t>/月</w:t>
      </w:r>
      <w:r>
        <w:rPr>
          <w:rFonts w:hint="eastAsia" w:ascii="仿宋_GB2312" w:hAnsi="仿宋_GB2312" w:eastAsia="仿宋_GB2312" w:cs="仿宋_GB2312"/>
          <w:sz w:val="32"/>
          <w:szCs w:val="32"/>
          <w:u w:val="none"/>
        </w:rPr>
        <w:t>），租赁期</w:t>
      </w:r>
      <w:r>
        <w:rPr>
          <w:rFonts w:hint="eastAsia" w:ascii="仿宋_GB2312" w:hAnsi="仿宋_GB2312" w:eastAsia="仿宋_GB2312" w:cs="仿宋_GB2312"/>
          <w:sz w:val="32"/>
          <w:szCs w:val="32"/>
          <w:u w:val="none"/>
          <w:lang w:eastAsia="zh-CN"/>
        </w:rPr>
        <w:t>为</w:t>
      </w:r>
      <w:r>
        <w:rPr>
          <w:rFonts w:hint="eastAsia" w:ascii="仿宋_GB2312" w:hAnsi="仿宋_GB2312" w:eastAsia="仿宋_GB2312" w:cs="仿宋_GB2312"/>
          <w:sz w:val="32"/>
          <w:szCs w:val="32"/>
          <w:u w:val="single"/>
          <w:lang w:val="en-US" w:eastAsia="zh-CN"/>
        </w:rPr>
        <w:t xml:space="preserve"> 5 </w:t>
      </w:r>
      <w:r>
        <w:rPr>
          <w:rFonts w:hint="eastAsia" w:ascii="仿宋_GB2312" w:hAnsi="仿宋_GB2312" w:eastAsia="仿宋_GB2312" w:cs="仿宋_GB2312"/>
          <w:sz w:val="32"/>
          <w:szCs w:val="32"/>
          <w:u w:val="none"/>
        </w:rPr>
        <w:t>年</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含免租期</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年递增租金</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%，第五年递增租金</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%，房屋押金三个月，免租装修期</w:t>
      </w:r>
      <w:r>
        <w:rPr>
          <w:rFonts w:hint="eastAsia" w:ascii="仿宋_GB2312" w:hAnsi="仿宋_GB2312" w:eastAsia="仿宋_GB2312" w:cs="仿宋_GB2312"/>
          <w:sz w:val="32"/>
          <w:szCs w:val="32"/>
          <w:lang w:val="en-US" w:eastAsia="zh-CN"/>
        </w:rPr>
        <w:t>60天</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val="0"/>
        <w:spacing w:line="560" w:lineRule="exact"/>
        <w:ind w:left="0" w:leftChars="0" w:firstLine="641"/>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标的五：</w:t>
      </w:r>
      <w:r>
        <w:rPr>
          <w:rFonts w:hint="eastAsia" w:ascii="仿宋_GB2312" w:hAnsi="仿宋_GB2312" w:eastAsia="仿宋_GB2312" w:cs="仿宋_GB2312"/>
          <w:sz w:val="32"/>
          <w:szCs w:val="32"/>
          <w:lang w:eastAsia="zh-CN"/>
        </w:rPr>
        <w:t>位</w:t>
      </w:r>
      <w:r>
        <w:rPr>
          <w:rFonts w:hint="eastAsia" w:ascii="仿宋_GB2312" w:hAnsi="仿宋_GB2312" w:eastAsia="仿宋_GB2312" w:cs="仿宋_GB2312"/>
          <w:sz w:val="32"/>
          <w:szCs w:val="32"/>
          <w:u w:val="none"/>
          <w:lang w:eastAsia="zh-CN"/>
        </w:rPr>
        <w:t>于</w:t>
      </w:r>
      <w:r>
        <w:rPr>
          <w:rFonts w:hint="eastAsia" w:ascii="仿宋_GB2312" w:hAnsi="仿宋_GB2312" w:eastAsia="仿宋_GB2312" w:cs="仿宋_GB2312"/>
          <w:sz w:val="32"/>
          <w:szCs w:val="32"/>
          <w:u w:val="single"/>
          <w:lang w:val="en-US" w:eastAsia="zh-CN"/>
        </w:rPr>
        <w:t>惠州市惠城区江北西JBX16-08-01地块惠城区棚户区改造一期安置房4、5栋5栋1层04号</w:t>
      </w:r>
      <w:r>
        <w:rPr>
          <w:rFonts w:hint="eastAsia" w:ascii="仿宋_GB2312" w:hAnsi="仿宋_GB2312" w:eastAsia="仿宋_GB2312" w:cs="仿宋_GB2312"/>
          <w:sz w:val="32"/>
          <w:szCs w:val="32"/>
          <w:u w:val="none"/>
          <w:lang w:val="en-US" w:eastAsia="zh-CN"/>
        </w:rPr>
        <w:t>商铺</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面积约</w:t>
      </w:r>
      <w:r>
        <w:rPr>
          <w:rFonts w:hint="eastAsia" w:ascii="仿宋_GB2312" w:hAnsi="仿宋_GB2312" w:eastAsia="仿宋_GB2312" w:cs="仿宋_GB2312"/>
          <w:sz w:val="32"/>
          <w:szCs w:val="32"/>
          <w:u w:val="single"/>
          <w:lang w:val="en-US" w:eastAsia="zh-CN"/>
        </w:rPr>
        <w:t>131.6</w:t>
      </w:r>
      <w:r>
        <w:rPr>
          <w:rFonts w:hint="eastAsia" w:ascii="仿宋_GB2312" w:hAnsi="仿宋_GB2312" w:eastAsia="仿宋_GB2312" w:cs="仿宋_GB2312"/>
          <w:sz w:val="32"/>
          <w:szCs w:val="32"/>
          <w:u w:val="none"/>
        </w:rPr>
        <w:t>平方米</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以实物为准</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每月租金底价按评估价人民币</w:t>
      </w:r>
      <w:r>
        <w:rPr>
          <w:rFonts w:hint="eastAsia" w:ascii="仿宋_GB2312" w:hAnsi="仿宋_GB2312" w:eastAsia="仿宋_GB2312" w:cs="仿宋_GB2312"/>
          <w:sz w:val="32"/>
          <w:szCs w:val="32"/>
          <w:u w:val="single"/>
          <w:lang w:val="en-US" w:eastAsia="zh-CN"/>
        </w:rPr>
        <w:t xml:space="preserve"> 贰仟陆佰叁拾贰</w:t>
      </w:r>
      <w:r>
        <w:rPr>
          <w:rFonts w:hint="eastAsia" w:ascii="仿宋_GB2312" w:hAnsi="仿宋_GB2312" w:eastAsia="仿宋_GB2312" w:cs="仿宋_GB2312"/>
          <w:sz w:val="32"/>
          <w:szCs w:val="32"/>
          <w:u w:val="none"/>
        </w:rPr>
        <w:t>元（￥</w:t>
      </w:r>
      <w:r>
        <w:rPr>
          <w:rFonts w:hint="eastAsia" w:ascii="仿宋_GB2312" w:hAnsi="仿宋_GB2312" w:eastAsia="仿宋_GB2312" w:cs="仿宋_GB2312"/>
          <w:sz w:val="32"/>
          <w:szCs w:val="32"/>
          <w:u w:val="single"/>
          <w:lang w:val="en-US" w:eastAsia="zh-CN"/>
        </w:rPr>
        <w:t>2632</w:t>
      </w:r>
      <w:r>
        <w:rPr>
          <w:rFonts w:hint="eastAsia" w:ascii="仿宋_GB2312" w:hAnsi="仿宋_GB2312" w:eastAsia="仿宋_GB2312" w:cs="仿宋_GB2312"/>
          <w:sz w:val="32"/>
          <w:szCs w:val="32"/>
          <w:u w:val="none"/>
        </w:rPr>
        <w:t>元</w:t>
      </w:r>
      <w:r>
        <w:rPr>
          <w:rFonts w:hint="eastAsia" w:ascii="仿宋_GB2312" w:hAnsi="仿宋_GB2312" w:eastAsia="仿宋_GB2312" w:cs="仿宋_GB2312"/>
          <w:sz w:val="32"/>
          <w:szCs w:val="32"/>
          <w:u w:val="none"/>
          <w:lang w:val="en-US" w:eastAsia="zh-CN"/>
        </w:rPr>
        <w:t>/月</w:t>
      </w:r>
      <w:r>
        <w:rPr>
          <w:rFonts w:hint="eastAsia" w:ascii="仿宋_GB2312" w:hAnsi="仿宋_GB2312" w:eastAsia="仿宋_GB2312" w:cs="仿宋_GB2312"/>
          <w:sz w:val="32"/>
          <w:szCs w:val="32"/>
          <w:u w:val="none"/>
        </w:rPr>
        <w:t>），租赁期</w:t>
      </w:r>
      <w:r>
        <w:rPr>
          <w:rFonts w:hint="eastAsia" w:ascii="仿宋_GB2312" w:hAnsi="仿宋_GB2312" w:eastAsia="仿宋_GB2312" w:cs="仿宋_GB2312"/>
          <w:sz w:val="32"/>
          <w:szCs w:val="32"/>
          <w:u w:val="none"/>
          <w:lang w:eastAsia="zh-CN"/>
        </w:rPr>
        <w:t>为</w:t>
      </w:r>
      <w:r>
        <w:rPr>
          <w:rFonts w:hint="eastAsia" w:ascii="仿宋_GB2312" w:hAnsi="仿宋_GB2312" w:eastAsia="仿宋_GB2312" w:cs="仿宋_GB2312"/>
          <w:sz w:val="32"/>
          <w:szCs w:val="32"/>
          <w:u w:val="single"/>
          <w:lang w:val="en-US" w:eastAsia="zh-CN"/>
        </w:rPr>
        <w:t xml:space="preserve"> 5 </w:t>
      </w:r>
      <w:r>
        <w:rPr>
          <w:rFonts w:hint="eastAsia" w:ascii="仿宋_GB2312" w:hAnsi="仿宋_GB2312" w:eastAsia="仿宋_GB2312" w:cs="仿宋_GB2312"/>
          <w:sz w:val="32"/>
          <w:szCs w:val="32"/>
          <w:u w:val="none"/>
        </w:rPr>
        <w:t>年</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含免租期</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年递增租金</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%，第五年递增租金</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%，房屋押金三个月，免租装修期</w:t>
      </w:r>
      <w:r>
        <w:rPr>
          <w:rFonts w:hint="eastAsia" w:ascii="仿宋_GB2312" w:hAnsi="仿宋_GB2312" w:eastAsia="仿宋_GB2312" w:cs="仿宋_GB2312"/>
          <w:sz w:val="32"/>
          <w:szCs w:val="32"/>
          <w:lang w:val="en-US" w:eastAsia="zh-CN"/>
        </w:rPr>
        <w:t>60天</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val="0"/>
        <w:spacing w:line="560" w:lineRule="exact"/>
        <w:ind w:left="0" w:leftChars="0" w:firstLine="641"/>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标的六：</w:t>
      </w:r>
      <w:r>
        <w:rPr>
          <w:rFonts w:hint="eastAsia" w:ascii="仿宋_GB2312" w:hAnsi="仿宋_GB2312" w:eastAsia="仿宋_GB2312" w:cs="仿宋_GB2312"/>
          <w:sz w:val="32"/>
          <w:szCs w:val="32"/>
          <w:lang w:eastAsia="zh-CN"/>
        </w:rPr>
        <w:t>位</w:t>
      </w:r>
      <w:r>
        <w:rPr>
          <w:rFonts w:hint="eastAsia" w:ascii="仿宋_GB2312" w:hAnsi="仿宋_GB2312" w:eastAsia="仿宋_GB2312" w:cs="仿宋_GB2312"/>
          <w:sz w:val="32"/>
          <w:szCs w:val="32"/>
          <w:u w:val="none"/>
          <w:lang w:eastAsia="zh-CN"/>
        </w:rPr>
        <w:t>于</w:t>
      </w:r>
      <w:r>
        <w:rPr>
          <w:rFonts w:hint="eastAsia" w:ascii="仿宋_GB2312" w:hAnsi="仿宋_GB2312" w:eastAsia="仿宋_GB2312" w:cs="仿宋_GB2312"/>
          <w:sz w:val="32"/>
          <w:szCs w:val="32"/>
          <w:u w:val="single"/>
          <w:lang w:val="en-US" w:eastAsia="zh-CN"/>
        </w:rPr>
        <w:t>惠州市惠城区江北西TBX16-08-01地块惠城区棚户区改造一期安置房4、5栋5栋1层05号</w:t>
      </w:r>
      <w:r>
        <w:rPr>
          <w:rFonts w:hint="eastAsia" w:ascii="仿宋_GB2312" w:hAnsi="仿宋_GB2312" w:eastAsia="仿宋_GB2312" w:cs="仿宋_GB2312"/>
          <w:sz w:val="32"/>
          <w:szCs w:val="32"/>
          <w:u w:val="none"/>
          <w:lang w:val="en-US" w:eastAsia="zh-CN"/>
        </w:rPr>
        <w:t>商铺</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面积约</w:t>
      </w:r>
      <w:r>
        <w:rPr>
          <w:rFonts w:hint="eastAsia" w:ascii="仿宋_GB2312" w:hAnsi="仿宋_GB2312" w:eastAsia="仿宋_GB2312" w:cs="仿宋_GB2312"/>
          <w:sz w:val="32"/>
          <w:szCs w:val="32"/>
          <w:u w:val="single"/>
          <w:lang w:val="en-US" w:eastAsia="zh-CN"/>
        </w:rPr>
        <w:t>93.42</w:t>
      </w:r>
      <w:r>
        <w:rPr>
          <w:rFonts w:hint="eastAsia" w:ascii="仿宋_GB2312" w:hAnsi="仿宋_GB2312" w:eastAsia="仿宋_GB2312" w:cs="仿宋_GB2312"/>
          <w:sz w:val="32"/>
          <w:szCs w:val="32"/>
          <w:u w:val="none"/>
        </w:rPr>
        <w:t>平方米</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以实物为准</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每月租金底价按评估价人民币</w:t>
      </w:r>
      <w:r>
        <w:rPr>
          <w:rFonts w:hint="eastAsia" w:ascii="仿宋_GB2312" w:hAnsi="仿宋_GB2312" w:eastAsia="仿宋_GB2312" w:cs="仿宋_GB2312"/>
          <w:sz w:val="32"/>
          <w:szCs w:val="32"/>
          <w:u w:val="single"/>
          <w:lang w:val="en-US" w:eastAsia="zh-CN"/>
        </w:rPr>
        <w:t xml:space="preserve"> 壹仟捌佰陆拾捌元</w:t>
      </w:r>
      <w:r>
        <w:rPr>
          <w:rFonts w:hint="eastAsia" w:ascii="仿宋_GB2312" w:hAnsi="仿宋_GB2312" w:eastAsia="仿宋_GB2312" w:cs="仿宋_GB2312"/>
          <w:sz w:val="32"/>
          <w:szCs w:val="32"/>
          <w:u w:val="none"/>
        </w:rPr>
        <w:t>元（￥</w:t>
      </w:r>
      <w:r>
        <w:rPr>
          <w:rFonts w:hint="eastAsia" w:ascii="仿宋_GB2312" w:hAnsi="仿宋_GB2312" w:eastAsia="仿宋_GB2312" w:cs="仿宋_GB2312"/>
          <w:sz w:val="32"/>
          <w:szCs w:val="32"/>
          <w:u w:val="single"/>
          <w:lang w:val="en-US" w:eastAsia="zh-CN"/>
        </w:rPr>
        <w:t>1868</w:t>
      </w:r>
      <w:r>
        <w:rPr>
          <w:rFonts w:hint="eastAsia" w:ascii="仿宋_GB2312" w:hAnsi="仿宋_GB2312" w:eastAsia="仿宋_GB2312" w:cs="仿宋_GB2312"/>
          <w:sz w:val="32"/>
          <w:szCs w:val="32"/>
          <w:u w:val="none"/>
        </w:rPr>
        <w:t>元</w:t>
      </w:r>
      <w:r>
        <w:rPr>
          <w:rFonts w:hint="eastAsia" w:ascii="仿宋_GB2312" w:hAnsi="仿宋_GB2312" w:eastAsia="仿宋_GB2312" w:cs="仿宋_GB2312"/>
          <w:sz w:val="32"/>
          <w:szCs w:val="32"/>
          <w:u w:val="none"/>
          <w:lang w:val="en-US" w:eastAsia="zh-CN"/>
        </w:rPr>
        <w:t>/月</w:t>
      </w:r>
      <w:r>
        <w:rPr>
          <w:rFonts w:hint="eastAsia" w:ascii="仿宋_GB2312" w:hAnsi="仿宋_GB2312" w:eastAsia="仿宋_GB2312" w:cs="仿宋_GB2312"/>
          <w:sz w:val="32"/>
          <w:szCs w:val="32"/>
          <w:u w:val="none"/>
        </w:rPr>
        <w:t>），租赁期</w:t>
      </w:r>
      <w:r>
        <w:rPr>
          <w:rFonts w:hint="eastAsia" w:ascii="仿宋_GB2312" w:hAnsi="仿宋_GB2312" w:eastAsia="仿宋_GB2312" w:cs="仿宋_GB2312"/>
          <w:sz w:val="32"/>
          <w:szCs w:val="32"/>
          <w:u w:val="none"/>
          <w:lang w:eastAsia="zh-CN"/>
        </w:rPr>
        <w:t>为</w:t>
      </w:r>
      <w:r>
        <w:rPr>
          <w:rFonts w:hint="eastAsia" w:ascii="仿宋_GB2312" w:hAnsi="仿宋_GB2312" w:eastAsia="仿宋_GB2312" w:cs="仿宋_GB2312"/>
          <w:sz w:val="32"/>
          <w:szCs w:val="32"/>
          <w:u w:val="single"/>
          <w:lang w:val="en-US" w:eastAsia="zh-CN"/>
        </w:rPr>
        <w:t xml:space="preserve"> 5 </w:t>
      </w:r>
      <w:r>
        <w:rPr>
          <w:rFonts w:hint="eastAsia" w:ascii="仿宋_GB2312" w:hAnsi="仿宋_GB2312" w:eastAsia="仿宋_GB2312" w:cs="仿宋_GB2312"/>
          <w:sz w:val="32"/>
          <w:szCs w:val="32"/>
          <w:u w:val="none"/>
        </w:rPr>
        <w:t>年</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含免租期</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年递增租金</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%，第五年递增租金</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%，房屋押金三个月，免租装修期</w:t>
      </w:r>
      <w:r>
        <w:rPr>
          <w:rFonts w:hint="eastAsia" w:ascii="仿宋_GB2312" w:hAnsi="仿宋_GB2312" w:eastAsia="仿宋_GB2312" w:cs="仿宋_GB2312"/>
          <w:sz w:val="32"/>
          <w:szCs w:val="32"/>
          <w:lang w:val="en-US" w:eastAsia="zh-CN"/>
        </w:rPr>
        <w:t>60天</w:t>
      </w:r>
      <w:r>
        <w:rPr>
          <w:rFonts w:hint="eastAsia" w:ascii="仿宋_GB2312" w:hAnsi="仿宋_GB2312" w:eastAsia="仿宋_GB2312" w:cs="仿宋_GB2312"/>
          <w:sz w:val="32"/>
          <w:szCs w:val="32"/>
        </w:rPr>
        <w:t>。</w:t>
      </w:r>
    </w:p>
    <w:p>
      <w:pPr>
        <w:keepNext w:val="0"/>
        <w:keepLines w:val="0"/>
        <w:pageBreakBefore w:val="0"/>
        <w:widowControl w:val="0"/>
        <w:numPr>
          <w:numId w:val="0"/>
        </w:numPr>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其他</w:t>
      </w:r>
      <w:r>
        <w:rPr>
          <w:rFonts w:hint="eastAsia" w:ascii="仿宋_GB2312" w:hAnsi="仿宋_GB2312" w:eastAsia="仿宋_GB2312" w:cs="仿宋_GB2312"/>
          <w:sz w:val="32"/>
          <w:szCs w:val="32"/>
          <w:lang w:val="en-US" w:eastAsia="zh-CN"/>
        </w:rPr>
        <w:t>事项以</w:t>
      </w:r>
      <w:r>
        <w:rPr>
          <w:rFonts w:hint="eastAsia" w:ascii="仿宋_GB2312" w:hAnsi="仿宋_GB2312" w:eastAsia="仿宋_GB2312" w:cs="仿宋_GB2312"/>
          <w:sz w:val="32"/>
          <w:szCs w:val="32"/>
        </w:rPr>
        <w:t>双方签</w:t>
      </w:r>
      <w:r>
        <w:rPr>
          <w:rFonts w:hint="eastAsia" w:ascii="仿宋_GB2312" w:hAnsi="仿宋_GB2312" w:eastAsia="仿宋_GB2312" w:cs="仿宋_GB2312"/>
          <w:sz w:val="32"/>
          <w:szCs w:val="32"/>
          <w:lang w:val="en-US" w:eastAsia="zh-CN"/>
        </w:rPr>
        <w:t>订的租赁</w:t>
      </w:r>
      <w:r>
        <w:rPr>
          <w:rFonts w:hint="eastAsia" w:ascii="仿宋_GB2312" w:hAnsi="仿宋_GB2312" w:eastAsia="仿宋_GB2312" w:cs="仿宋_GB2312"/>
          <w:sz w:val="32"/>
          <w:szCs w:val="32"/>
        </w:rPr>
        <w:t>合同为准。</w:t>
      </w:r>
    </w:p>
    <w:p>
      <w:pPr>
        <w:keepNext w:val="0"/>
        <w:keepLines w:val="0"/>
        <w:pageBreakBefore w:val="0"/>
        <w:widowControl w:val="0"/>
        <w:numPr>
          <w:numId w:val="0"/>
        </w:numPr>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2、标的一、四、五、六竞拍需缴纳竞价保证金</w:t>
      </w:r>
      <w:r>
        <w:rPr>
          <w:rFonts w:hint="eastAsia" w:ascii="仿宋_GB2312" w:hAnsi="仿宋_GB2312" w:eastAsia="仿宋_GB2312" w:cs="仿宋_GB2312"/>
          <w:sz w:val="32"/>
          <w:szCs w:val="32"/>
          <w:u w:val="single"/>
          <w:lang w:val="en-US" w:eastAsia="zh-CN"/>
        </w:rPr>
        <w:t>0.4</w:t>
      </w:r>
      <w:r>
        <w:rPr>
          <w:rFonts w:hint="eastAsia" w:ascii="仿宋_GB2312" w:hAnsi="仿宋_GB2312" w:eastAsia="仿宋_GB2312" w:cs="仿宋_GB2312"/>
          <w:sz w:val="32"/>
          <w:szCs w:val="32"/>
          <w:lang w:val="en-US" w:eastAsia="zh-CN"/>
        </w:rPr>
        <w:t>万元。</w:t>
      </w:r>
    </w:p>
    <w:p>
      <w:pPr>
        <w:keepNext w:val="0"/>
        <w:keepLines w:val="0"/>
        <w:pageBreakBefore w:val="0"/>
        <w:widowControl w:val="0"/>
        <w:numPr>
          <w:numId w:val="0"/>
        </w:numPr>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3、标的二竞拍需缴纳竞价保证金</w:t>
      </w:r>
      <w:r>
        <w:rPr>
          <w:rFonts w:hint="eastAsia" w:ascii="仿宋_GB2312" w:hAnsi="仿宋_GB2312" w:eastAsia="仿宋_GB2312" w:cs="仿宋_GB2312"/>
          <w:sz w:val="32"/>
          <w:szCs w:val="32"/>
          <w:u w:val="single"/>
          <w:lang w:val="en-US" w:eastAsia="zh-CN"/>
        </w:rPr>
        <w:t>0.1</w:t>
      </w:r>
      <w:r>
        <w:rPr>
          <w:rFonts w:hint="eastAsia" w:ascii="仿宋_GB2312" w:hAnsi="仿宋_GB2312" w:eastAsia="仿宋_GB2312" w:cs="仿宋_GB2312"/>
          <w:sz w:val="32"/>
          <w:szCs w:val="32"/>
          <w:lang w:val="en-US" w:eastAsia="zh-CN"/>
        </w:rPr>
        <w:t>万元。</w:t>
      </w:r>
    </w:p>
    <w:p>
      <w:pPr>
        <w:keepNext w:val="0"/>
        <w:keepLines w:val="0"/>
        <w:pageBreakBefore w:val="0"/>
        <w:widowControl w:val="0"/>
        <w:numPr>
          <w:numId w:val="0"/>
        </w:numPr>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4、标的三竞拍需缴纳竞价保证金</w:t>
      </w:r>
      <w:r>
        <w:rPr>
          <w:rFonts w:hint="eastAsia" w:ascii="仿宋_GB2312" w:hAnsi="仿宋_GB2312" w:eastAsia="仿宋_GB2312" w:cs="仿宋_GB2312"/>
          <w:sz w:val="32"/>
          <w:szCs w:val="32"/>
          <w:u w:val="single"/>
          <w:lang w:val="en-US" w:eastAsia="zh-CN"/>
        </w:rPr>
        <w:t>0.2</w:t>
      </w:r>
      <w:r>
        <w:rPr>
          <w:rFonts w:hint="eastAsia" w:ascii="仿宋_GB2312" w:hAnsi="仿宋_GB2312" w:eastAsia="仿宋_GB2312" w:cs="仿宋_GB2312"/>
          <w:sz w:val="32"/>
          <w:szCs w:val="32"/>
          <w:lang w:val="en-US" w:eastAsia="zh-CN"/>
        </w:rPr>
        <w:t>万元</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Style w:val="7"/>
          <w:rFonts w:hint="eastAsia" w:ascii="仿宋_GB2312" w:hAnsi="仿宋_GB2312" w:eastAsia="仿宋_GB2312" w:cs="仿宋_GB2312"/>
          <w:b w:val="0"/>
          <w:sz w:val="32"/>
          <w:szCs w:val="32"/>
        </w:rPr>
      </w:pPr>
      <w:r>
        <w:rPr>
          <w:rStyle w:val="7"/>
          <w:rFonts w:hint="eastAsia" w:ascii="仿宋_GB2312" w:hAnsi="仿宋_GB2312" w:eastAsia="仿宋_GB2312" w:cs="仿宋_GB2312"/>
          <w:b w:val="0"/>
          <w:sz w:val="32"/>
          <w:szCs w:val="32"/>
        </w:rPr>
        <w:t>第</w:t>
      </w:r>
      <w:r>
        <w:rPr>
          <w:rStyle w:val="7"/>
          <w:rFonts w:hint="eastAsia" w:ascii="仿宋_GB2312" w:hAnsi="仿宋_GB2312" w:eastAsia="仿宋_GB2312" w:cs="仿宋_GB2312"/>
          <w:b w:val="0"/>
          <w:sz w:val="32"/>
          <w:szCs w:val="32"/>
          <w:lang w:val="en-US" w:eastAsia="zh-CN"/>
        </w:rPr>
        <w:t>三</w:t>
      </w:r>
      <w:r>
        <w:rPr>
          <w:rStyle w:val="7"/>
          <w:rFonts w:hint="eastAsia" w:ascii="仿宋_GB2312" w:hAnsi="仿宋_GB2312" w:eastAsia="仿宋_GB2312" w:cs="仿宋_GB2312"/>
          <w:b w:val="0"/>
          <w:sz w:val="32"/>
          <w:szCs w:val="32"/>
        </w:rPr>
        <w:t>条：中标后相关要求的说明</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中标方（承租方）</w:t>
      </w:r>
      <w:r>
        <w:rPr>
          <w:rFonts w:hint="eastAsia" w:ascii="仿宋_GB2312" w:hAnsi="仿宋_GB2312" w:eastAsia="仿宋_GB2312" w:cs="仿宋_GB2312"/>
          <w:sz w:val="32"/>
          <w:szCs w:val="32"/>
        </w:rPr>
        <w:t>经营所需的一切证照由</w:t>
      </w:r>
      <w:r>
        <w:rPr>
          <w:rFonts w:hint="eastAsia" w:ascii="仿宋_GB2312" w:hAnsi="仿宋_GB2312" w:eastAsia="仿宋_GB2312" w:cs="仿宋_GB2312"/>
          <w:sz w:val="32"/>
          <w:szCs w:val="32"/>
          <w:lang w:eastAsia="zh-CN"/>
        </w:rPr>
        <w:t>中标方</w:t>
      </w:r>
      <w:r>
        <w:rPr>
          <w:rFonts w:hint="eastAsia" w:ascii="仿宋_GB2312" w:hAnsi="仿宋_GB2312" w:eastAsia="仿宋_GB2312" w:cs="仿宋_GB2312"/>
          <w:sz w:val="32"/>
          <w:szCs w:val="32"/>
        </w:rPr>
        <w:t>自行办理。</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中标方</w:t>
      </w:r>
      <w:r>
        <w:rPr>
          <w:rFonts w:hint="eastAsia" w:ascii="仿宋_GB2312" w:hAnsi="仿宋_GB2312" w:eastAsia="仿宋_GB2312" w:cs="仿宋_GB2312"/>
          <w:sz w:val="32"/>
          <w:szCs w:val="32"/>
        </w:rPr>
        <w:t>应依法经营，经营所发生的一切税费、债权债务、劳资纠纷等由</w:t>
      </w:r>
      <w:r>
        <w:rPr>
          <w:rFonts w:hint="eastAsia" w:ascii="仿宋_GB2312" w:hAnsi="仿宋_GB2312" w:eastAsia="仿宋_GB2312" w:cs="仿宋_GB2312"/>
          <w:sz w:val="32"/>
          <w:szCs w:val="32"/>
          <w:lang w:eastAsia="zh-CN"/>
        </w:rPr>
        <w:t>中标方</w:t>
      </w:r>
      <w:r>
        <w:rPr>
          <w:rFonts w:hint="eastAsia" w:ascii="仿宋_GB2312" w:hAnsi="仿宋_GB2312" w:eastAsia="仿宋_GB2312" w:cs="仿宋_GB2312"/>
          <w:sz w:val="32"/>
          <w:szCs w:val="32"/>
        </w:rPr>
        <w:t>承担，与</w:t>
      </w:r>
      <w:r>
        <w:rPr>
          <w:rFonts w:hint="eastAsia" w:ascii="仿宋_GB2312" w:hAnsi="仿宋_GB2312" w:eastAsia="仿宋_GB2312" w:cs="仿宋_GB2312"/>
          <w:sz w:val="32"/>
          <w:szCs w:val="32"/>
          <w:lang w:eastAsia="zh-CN"/>
        </w:rPr>
        <w:t>出租方</w:t>
      </w:r>
      <w:r>
        <w:rPr>
          <w:rFonts w:hint="eastAsia" w:ascii="仿宋_GB2312" w:hAnsi="仿宋_GB2312" w:eastAsia="仿宋_GB2312" w:cs="仿宋_GB2312"/>
          <w:sz w:val="32"/>
          <w:szCs w:val="32"/>
        </w:rPr>
        <w:t>无关。</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CN"/>
        </w:rPr>
        <w:t>中标方</w:t>
      </w:r>
      <w:r>
        <w:rPr>
          <w:rFonts w:hint="eastAsia" w:ascii="仿宋_GB2312" w:hAnsi="仿宋_GB2312" w:eastAsia="仿宋_GB2312" w:cs="仿宋_GB2312"/>
          <w:sz w:val="32"/>
          <w:szCs w:val="32"/>
        </w:rPr>
        <w:t>必须根据经营需要安装内部消防设施，并承担其费用。消防工程必须达到国家规定标准，并经有关政府职能部门验收合格后方能营业。</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eastAsia="zh-CN"/>
        </w:rPr>
        <w:t>中标方</w:t>
      </w:r>
      <w:r>
        <w:rPr>
          <w:rFonts w:hint="eastAsia" w:ascii="仿宋_GB2312" w:hAnsi="仿宋_GB2312" w:eastAsia="仿宋_GB2312" w:cs="仿宋_GB2312"/>
          <w:sz w:val="32"/>
          <w:szCs w:val="32"/>
        </w:rPr>
        <w:t>应合理使用租赁房屋及其附属设施，并应遵守物业有关规定并不得占用公共场所及通道做任何用途。</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eastAsia="zh-CN"/>
        </w:rPr>
        <w:t>中标方</w:t>
      </w:r>
      <w:r>
        <w:rPr>
          <w:rFonts w:hint="eastAsia" w:ascii="仿宋_GB2312" w:hAnsi="仿宋_GB2312" w:eastAsia="仿宋_GB2312" w:cs="仿宋_GB2312"/>
          <w:sz w:val="32"/>
          <w:szCs w:val="32"/>
        </w:rPr>
        <w:t>不得利用租赁房屋从事违法行为；如因</w:t>
      </w:r>
      <w:r>
        <w:rPr>
          <w:rFonts w:hint="eastAsia" w:ascii="仿宋_GB2312" w:hAnsi="仿宋_GB2312" w:eastAsia="仿宋_GB2312" w:cs="仿宋_GB2312"/>
          <w:sz w:val="32"/>
          <w:szCs w:val="32"/>
          <w:lang w:eastAsia="zh-CN"/>
        </w:rPr>
        <w:t>中标方</w:t>
      </w:r>
      <w:r>
        <w:rPr>
          <w:rFonts w:hint="eastAsia" w:ascii="仿宋_GB2312" w:hAnsi="仿宋_GB2312" w:eastAsia="仿宋_GB2312" w:cs="仿宋_GB2312"/>
          <w:sz w:val="32"/>
          <w:szCs w:val="32"/>
        </w:rPr>
        <w:t>不能按租约规定使用租赁房屋所产生的后果，及发生一切违法行为与</w:t>
      </w:r>
      <w:r>
        <w:rPr>
          <w:rFonts w:hint="eastAsia" w:ascii="仿宋_GB2312" w:hAnsi="仿宋_GB2312" w:eastAsia="仿宋_GB2312" w:cs="仿宋_GB2312"/>
          <w:sz w:val="32"/>
          <w:szCs w:val="32"/>
          <w:lang w:eastAsia="zh-CN"/>
        </w:rPr>
        <w:t>出租方</w:t>
      </w:r>
      <w:r>
        <w:rPr>
          <w:rFonts w:hint="eastAsia" w:ascii="仿宋_GB2312" w:hAnsi="仿宋_GB2312" w:eastAsia="仿宋_GB2312" w:cs="仿宋_GB2312"/>
          <w:sz w:val="32"/>
          <w:szCs w:val="32"/>
        </w:rPr>
        <w:t>无关，产生的违法责任由</w:t>
      </w:r>
      <w:r>
        <w:rPr>
          <w:rFonts w:hint="eastAsia" w:ascii="仿宋_GB2312" w:hAnsi="仿宋_GB2312" w:eastAsia="仿宋_GB2312" w:cs="仿宋_GB2312"/>
          <w:sz w:val="32"/>
          <w:szCs w:val="32"/>
          <w:lang w:eastAsia="zh-CN"/>
        </w:rPr>
        <w:t>中标方</w:t>
      </w:r>
      <w:r>
        <w:rPr>
          <w:rFonts w:hint="eastAsia" w:ascii="仿宋_GB2312" w:hAnsi="仿宋_GB2312" w:eastAsia="仿宋_GB2312" w:cs="仿宋_GB2312"/>
          <w:sz w:val="32"/>
          <w:szCs w:val="32"/>
        </w:rPr>
        <w:t>承担并赔偿</w:t>
      </w:r>
      <w:r>
        <w:rPr>
          <w:rFonts w:hint="eastAsia" w:ascii="仿宋_GB2312" w:hAnsi="仿宋_GB2312" w:eastAsia="仿宋_GB2312" w:cs="仿宋_GB2312"/>
          <w:sz w:val="32"/>
          <w:szCs w:val="32"/>
          <w:lang w:eastAsia="zh-CN"/>
        </w:rPr>
        <w:t>出租方</w:t>
      </w:r>
      <w:r>
        <w:rPr>
          <w:rFonts w:hint="eastAsia" w:ascii="仿宋_GB2312" w:hAnsi="仿宋_GB2312" w:eastAsia="仿宋_GB2312" w:cs="仿宋_GB2312"/>
          <w:sz w:val="32"/>
          <w:szCs w:val="32"/>
        </w:rPr>
        <w:t>。</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6、</w:t>
      </w:r>
      <w:r>
        <w:rPr>
          <w:rFonts w:hint="eastAsia" w:ascii="仿宋_GB2312" w:hAnsi="仿宋_GB2312" w:eastAsia="仿宋_GB2312" w:cs="仿宋_GB2312"/>
          <w:sz w:val="32"/>
          <w:szCs w:val="32"/>
          <w:lang w:eastAsia="zh-CN"/>
        </w:rPr>
        <w:t>中标方</w:t>
      </w:r>
      <w:r>
        <w:rPr>
          <w:rFonts w:hint="eastAsia" w:ascii="仿宋_GB2312" w:hAnsi="仿宋_GB2312" w:eastAsia="仿宋_GB2312" w:cs="仿宋_GB2312"/>
          <w:sz w:val="32"/>
          <w:szCs w:val="32"/>
        </w:rPr>
        <w:t>不得利用承租房屋存放危险物品</w:t>
      </w:r>
      <w:r>
        <w:rPr>
          <w:rFonts w:hint="eastAsia" w:ascii="仿宋_GB2312" w:hAnsi="仿宋_GB2312" w:eastAsia="仿宋_GB2312" w:cs="仿宋_GB2312"/>
          <w:sz w:val="32"/>
          <w:szCs w:val="32"/>
          <w:lang w:val="en-US" w:eastAsia="zh-CN"/>
        </w:rPr>
        <w:t>，从事有关</w:t>
      </w:r>
      <w:r>
        <w:rPr>
          <w:rFonts w:hint="eastAsia" w:ascii="仿宋_GB2312" w:hAnsi="仿宋_GB2312" w:eastAsia="仿宋_GB2312" w:cs="仿宋_GB2312"/>
          <w:sz w:val="32"/>
          <w:szCs w:val="32"/>
        </w:rPr>
        <w:t>污染空气、污染环境、噪音扰民等行业</w:t>
      </w:r>
      <w:r>
        <w:rPr>
          <w:rFonts w:hint="eastAsia" w:ascii="仿宋_GB2312" w:hAnsi="仿宋_GB2312" w:eastAsia="仿宋_GB2312" w:cs="仿宋_GB2312"/>
          <w:sz w:val="32"/>
          <w:szCs w:val="32"/>
          <w:lang w:eastAsia="zh-CN"/>
        </w:rPr>
        <w:t>。</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7、未经</w:t>
      </w:r>
      <w:r>
        <w:rPr>
          <w:rFonts w:hint="eastAsia" w:ascii="仿宋_GB2312" w:hAnsi="仿宋_GB2312" w:eastAsia="仿宋_GB2312" w:cs="仿宋_GB2312"/>
          <w:sz w:val="32"/>
          <w:szCs w:val="32"/>
          <w:lang w:eastAsia="zh-CN"/>
        </w:rPr>
        <w:t>出租方</w:t>
      </w:r>
      <w:r>
        <w:rPr>
          <w:rFonts w:hint="eastAsia" w:ascii="仿宋_GB2312" w:hAnsi="仿宋_GB2312" w:eastAsia="仿宋_GB2312" w:cs="仿宋_GB2312"/>
          <w:sz w:val="32"/>
          <w:szCs w:val="32"/>
        </w:rPr>
        <w:t>书面同意，</w:t>
      </w:r>
      <w:r>
        <w:rPr>
          <w:rFonts w:hint="eastAsia" w:ascii="仿宋_GB2312" w:hAnsi="仿宋_GB2312" w:eastAsia="仿宋_GB2312" w:cs="仿宋_GB2312"/>
          <w:sz w:val="32"/>
          <w:szCs w:val="32"/>
          <w:lang w:eastAsia="zh-CN"/>
        </w:rPr>
        <w:t>中标方</w:t>
      </w:r>
      <w:r>
        <w:rPr>
          <w:rFonts w:hint="eastAsia" w:ascii="仿宋_GB2312" w:hAnsi="仿宋_GB2312" w:eastAsia="仿宋_GB2312" w:cs="仿宋_GB2312"/>
          <w:sz w:val="32"/>
          <w:szCs w:val="32"/>
        </w:rPr>
        <w:t>不得将房屋转租或分租给第三方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未经</w:t>
      </w:r>
      <w:r>
        <w:rPr>
          <w:rFonts w:hint="eastAsia" w:ascii="仿宋_GB2312" w:hAnsi="仿宋_GB2312" w:eastAsia="仿宋_GB2312" w:cs="仿宋_GB2312"/>
          <w:sz w:val="32"/>
          <w:szCs w:val="32"/>
          <w:lang w:val="en-US" w:eastAsia="zh-CN"/>
        </w:rPr>
        <w:t>出租方</w:t>
      </w:r>
      <w:r>
        <w:rPr>
          <w:rFonts w:hint="eastAsia" w:ascii="仿宋_GB2312" w:hAnsi="仿宋_GB2312" w:eastAsia="仿宋_GB2312" w:cs="仿宋_GB2312"/>
          <w:sz w:val="32"/>
          <w:szCs w:val="32"/>
        </w:rPr>
        <w:t>同意，不能改变</w:t>
      </w:r>
      <w:r>
        <w:rPr>
          <w:rFonts w:hint="eastAsia" w:ascii="仿宋_GB2312" w:hAnsi="仿宋_GB2312" w:eastAsia="仿宋_GB2312" w:cs="仿宋_GB2312"/>
          <w:sz w:val="32"/>
          <w:szCs w:val="32"/>
          <w:lang w:val="en-US" w:eastAsia="zh-CN"/>
        </w:rPr>
        <w:t>房屋的</w:t>
      </w:r>
      <w:r>
        <w:rPr>
          <w:rFonts w:hint="eastAsia" w:ascii="仿宋_GB2312" w:hAnsi="仿宋_GB2312" w:eastAsia="仿宋_GB2312" w:cs="仿宋_GB2312"/>
          <w:sz w:val="32"/>
          <w:szCs w:val="32"/>
        </w:rPr>
        <w:t>使用用途，否则，终止合同并没收押金。</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8、中标方有义务接受出租方或其他相关部门定期或不定期的监督和检查，并对出租方或其他相关部门提出的意见限期作出相应整改。</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租赁期间，由中标方担任租赁房屋安全责任人。中标方应认真履行安全管理职责，依法采取安全生产工作等各项措施，防范安全事故发生。如发生事故，由中标方自行承担全部的法律责任和经济赔偿责任。因此造成出租方或第三方经济损失的，中标方应予赔偿。</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10、学校附近的物业不得违反学校周边经营范围设置要求。</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11、委托方提供的《租赁合同》范本是本招标项目的附件材料，竞价方在竞标前需认真阅读并充分评估后竞标。竞价方竞得租赁标的后必须严格按照委托方提供的《租赁合同》版本签订并执行，如竞价方未按要求履行的，视为竞价方放弃竞得资格，竞价保证金不予退还。</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条：本批物业此次公开招租，起标价格以评估报告所出具参考价为准，竞标价格不设上限，价高者得。</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第五条：</w:t>
      </w:r>
      <w:r>
        <w:rPr>
          <w:rFonts w:hint="eastAsia" w:ascii="仿宋_GB2312" w:hAnsi="仿宋_GB2312" w:eastAsia="仿宋_GB2312" w:cs="仿宋_GB2312"/>
          <w:color w:val="auto"/>
          <w:sz w:val="32"/>
          <w:szCs w:val="32"/>
          <w:highlight w:val="none"/>
          <w:lang w:val="en-US" w:eastAsia="zh-CN"/>
        </w:rPr>
        <w:t>仍拖欠惠州市惠城区国有资本投资运营有限公司租金的不具备竞拍资格。</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rPr>
        <w:t>条：</w:t>
      </w:r>
      <w:r>
        <w:rPr>
          <w:rFonts w:hint="eastAsia" w:ascii="仿宋_GB2312" w:hAnsi="仿宋_GB2312" w:eastAsia="仿宋_GB2312" w:cs="仿宋_GB2312"/>
          <w:sz w:val="32"/>
          <w:szCs w:val="32"/>
          <w:lang w:val="en-US" w:eastAsia="zh-CN"/>
        </w:rPr>
        <w:t>未尽事宜，报名前竞价者须先电话咨询工作人员</w:t>
      </w:r>
      <w:r>
        <w:rPr>
          <w:rFonts w:hint="eastAsia" w:ascii="仿宋_GB2312" w:hAnsi="仿宋_GB2312" w:eastAsia="仿宋_GB2312" w:cs="仿宋_GB2312"/>
          <w:sz w:val="32"/>
          <w:szCs w:val="32"/>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645"/>
      </w:pPr>
      <w:r>
        <w:rPr>
          <w:rStyle w:val="7"/>
          <w:rFonts w:hint="eastAsia" w:ascii="仿宋" w:hAnsi="仿宋" w:eastAsia="仿宋" w:cs="仿宋"/>
          <w:b/>
          <w:bCs/>
          <w:sz w:val="32"/>
          <w:szCs w:val="32"/>
        </w:rPr>
        <w:t>如需查看标的物请致电委托方，委托方联系人：许东锋，电话15360180069(正常工作日：8：30-12：00，14：00-17：30)。</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val="0"/>
        <w:overflowPunct/>
        <w:topLinePunct w:val="0"/>
        <w:autoSpaceDE/>
        <w:autoSpaceDN/>
        <w:bidi w:val="0"/>
        <w:adjustRightInd/>
        <w:snapToGrid/>
        <w:spacing w:line="560" w:lineRule="exact"/>
        <w:ind w:firstLine="2880" w:firstLineChars="9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val="0"/>
        <w:overflowPunct/>
        <w:topLinePunct w:val="0"/>
        <w:autoSpaceDE/>
        <w:autoSpaceDN/>
        <w:bidi w:val="0"/>
        <w:adjustRightInd/>
        <w:snapToGrid/>
        <w:spacing w:line="560" w:lineRule="exact"/>
        <w:ind w:firstLine="2880" w:firstLineChars="9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val="0"/>
        <w:overflowPunct/>
        <w:topLinePunct w:val="0"/>
        <w:autoSpaceDE/>
        <w:autoSpaceDN/>
        <w:bidi w:val="0"/>
        <w:adjustRightInd/>
        <w:snapToGrid/>
        <w:spacing w:line="240" w:lineRule="auto"/>
        <w:ind w:firstLine="3520" w:firstLineChars="11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惠州市惠城区</w:t>
      </w:r>
      <w:r>
        <w:rPr>
          <w:rFonts w:hint="eastAsia" w:ascii="仿宋_GB2312" w:hAnsi="仿宋_GB2312" w:eastAsia="仿宋_GB2312" w:cs="仿宋_GB2312"/>
          <w:sz w:val="32"/>
          <w:szCs w:val="32"/>
          <w:lang w:val="en-US" w:eastAsia="zh-CN"/>
        </w:rPr>
        <w:t>德正投资</w:t>
      </w:r>
      <w:r>
        <w:rPr>
          <w:rFonts w:hint="eastAsia" w:ascii="仿宋_GB2312" w:hAnsi="仿宋_GB2312" w:eastAsia="仿宋_GB2312" w:cs="仿宋_GB2312"/>
          <w:sz w:val="32"/>
          <w:szCs w:val="32"/>
        </w:rPr>
        <w:t>有限</w:t>
      </w:r>
      <w:r>
        <w:rPr>
          <w:rFonts w:hint="eastAsia" w:ascii="仿宋_GB2312" w:hAnsi="仿宋_GB2312" w:eastAsia="仿宋_GB2312" w:cs="仿宋_GB2312"/>
          <w:sz w:val="32"/>
          <w:szCs w:val="32"/>
          <w:lang w:val="en-US" w:eastAsia="zh-CN"/>
        </w:rPr>
        <w:t>公司</w:t>
      </w:r>
    </w:p>
    <w:p>
      <w:pPr>
        <w:keepNext w:val="0"/>
        <w:keepLines w:val="0"/>
        <w:pageBreakBefore w:val="0"/>
        <w:widowControl w:val="0"/>
        <w:kinsoku/>
        <w:wordWrap w:val="0"/>
        <w:overflowPunct/>
        <w:topLinePunct w:val="0"/>
        <w:autoSpaceDE/>
        <w:autoSpaceDN/>
        <w:bidi w:val="0"/>
        <w:adjustRightInd/>
        <w:snapToGrid/>
        <w:spacing w:line="240" w:lineRule="auto"/>
        <w:ind w:firstLine="3840" w:firstLineChars="1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default" w:ascii="Times New Roman" w:hAnsi="Times New Roman" w:eastAsia="仿宋_GB2312" w:cs="Times New Roman"/>
          <w:sz w:val="32"/>
          <w:szCs w:val="32"/>
          <w:lang w:val="en-US" w:eastAsia="zh-CN"/>
        </w:rPr>
        <w:t xml:space="preserve"> 2024</w:t>
      </w:r>
      <w:r>
        <w:rPr>
          <w:rFonts w:hint="eastAsia" w:ascii="仿宋_GB2312" w:hAnsi="仿宋_GB2312" w:eastAsia="仿宋_GB2312" w:cs="仿宋_GB2312"/>
          <w:sz w:val="32"/>
          <w:szCs w:val="32"/>
        </w:rPr>
        <w:t>年</w:t>
      </w:r>
      <w:r>
        <w:rPr>
          <w:rFonts w:hint="default" w:ascii="Times New Roman" w:hAnsi="Times New Roman" w:eastAsia="仿宋_GB2312" w:cs="Times New Roman"/>
          <w:sz w:val="32"/>
          <w:szCs w:val="32"/>
          <w:lang w:val="en-US" w:eastAsia="zh-CN"/>
        </w:rPr>
        <w:t>9</w:t>
      </w:r>
      <w:r>
        <w:rPr>
          <w:rFonts w:hint="eastAsia" w:ascii="仿宋_GB2312" w:hAnsi="仿宋_GB2312" w:eastAsia="仿宋_GB2312" w:cs="仿宋_GB2312"/>
          <w:sz w:val="32"/>
          <w:szCs w:val="32"/>
          <w:lang w:val="en-US" w:eastAsia="zh-CN"/>
        </w:rPr>
        <w:t>月</w:t>
      </w:r>
      <w:r>
        <w:rPr>
          <w:rFonts w:hint="default" w:ascii="Times New Roman" w:hAnsi="Times New Roman" w:eastAsia="仿宋_GB2312" w:cs="Times New Roman"/>
          <w:sz w:val="32"/>
          <w:szCs w:val="32"/>
          <w:lang w:val="en-US" w:eastAsia="zh-CN"/>
        </w:rPr>
        <w:t>24</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 xml:space="preserve"> </w:t>
      </w:r>
    </w:p>
    <w:sectPr>
      <w:footerReference r:id="rId3" w:type="default"/>
      <w:pgSz w:w="11906" w:h="16838"/>
      <w:pgMar w:top="1440" w:right="1803" w:bottom="1440" w:left="180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E5NDIzY2NlZThkMzhhYmVjNGQ3OTMyODY2ZGFkMTkifQ=="/>
  </w:docVars>
  <w:rsids>
    <w:rsidRoot w:val="00000000"/>
    <w:rsid w:val="00563274"/>
    <w:rsid w:val="00BE1DE0"/>
    <w:rsid w:val="01CF7782"/>
    <w:rsid w:val="02173382"/>
    <w:rsid w:val="02DB0991"/>
    <w:rsid w:val="045516D1"/>
    <w:rsid w:val="04DC643E"/>
    <w:rsid w:val="052D4EEB"/>
    <w:rsid w:val="0575419C"/>
    <w:rsid w:val="06B951E7"/>
    <w:rsid w:val="07013F3A"/>
    <w:rsid w:val="08850B9A"/>
    <w:rsid w:val="088E46EA"/>
    <w:rsid w:val="09A66753"/>
    <w:rsid w:val="0A1F7CC8"/>
    <w:rsid w:val="0A745DDA"/>
    <w:rsid w:val="0BB91B68"/>
    <w:rsid w:val="0BC1307A"/>
    <w:rsid w:val="0C5B1EE8"/>
    <w:rsid w:val="0F9A58FC"/>
    <w:rsid w:val="10844BFF"/>
    <w:rsid w:val="12544C46"/>
    <w:rsid w:val="125F2CB8"/>
    <w:rsid w:val="12C207FD"/>
    <w:rsid w:val="12F15EA2"/>
    <w:rsid w:val="132A2A6A"/>
    <w:rsid w:val="14D077AA"/>
    <w:rsid w:val="15724489"/>
    <w:rsid w:val="15CE4F34"/>
    <w:rsid w:val="161B10B6"/>
    <w:rsid w:val="165C469A"/>
    <w:rsid w:val="16897AA8"/>
    <w:rsid w:val="168B1D6C"/>
    <w:rsid w:val="178A0126"/>
    <w:rsid w:val="1791130A"/>
    <w:rsid w:val="17B75F5A"/>
    <w:rsid w:val="191A51D0"/>
    <w:rsid w:val="19B10E00"/>
    <w:rsid w:val="1A7435CE"/>
    <w:rsid w:val="1AC030A4"/>
    <w:rsid w:val="1B615C3B"/>
    <w:rsid w:val="1C537AAB"/>
    <w:rsid w:val="1C855828"/>
    <w:rsid w:val="1D731E6E"/>
    <w:rsid w:val="1E702396"/>
    <w:rsid w:val="1ED55393"/>
    <w:rsid w:val="1F1A4640"/>
    <w:rsid w:val="20E57FD0"/>
    <w:rsid w:val="21C825C0"/>
    <w:rsid w:val="21CB5418"/>
    <w:rsid w:val="22947723"/>
    <w:rsid w:val="22DF46E9"/>
    <w:rsid w:val="23760B22"/>
    <w:rsid w:val="243E0123"/>
    <w:rsid w:val="24DE1906"/>
    <w:rsid w:val="27503A63"/>
    <w:rsid w:val="27AF0734"/>
    <w:rsid w:val="28AF2D9A"/>
    <w:rsid w:val="2B0B429C"/>
    <w:rsid w:val="2B53303A"/>
    <w:rsid w:val="2B675AE1"/>
    <w:rsid w:val="2B9C4235"/>
    <w:rsid w:val="2EBC2CB5"/>
    <w:rsid w:val="2FDE4AC1"/>
    <w:rsid w:val="2FF546E9"/>
    <w:rsid w:val="30A43BF6"/>
    <w:rsid w:val="30AE58CC"/>
    <w:rsid w:val="31261E37"/>
    <w:rsid w:val="31A947DF"/>
    <w:rsid w:val="31C61E77"/>
    <w:rsid w:val="31F753F3"/>
    <w:rsid w:val="33E01CE2"/>
    <w:rsid w:val="33E24C8F"/>
    <w:rsid w:val="340A17ED"/>
    <w:rsid w:val="34AB0B99"/>
    <w:rsid w:val="36EC7EB3"/>
    <w:rsid w:val="376317F3"/>
    <w:rsid w:val="376B702A"/>
    <w:rsid w:val="38647BAF"/>
    <w:rsid w:val="39660F44"/>
    <w:rsid w:val="39E11825"/>
    <w:rsid w:val="3B390F77"/>
    <w:rsid w:val="3D07669D"/>
    <w:rsid w:val="400078AA"/>
    <w:rsid w:val="40A57070"/>
    <w:rsid w:val="42D210FE"/>
    <w:rsid w:val="43317A77"/>
    <w:rsid w:val="4365731F"/>
    <w:rsid w:val="438E6613"/>
    <w:rsid w:val="43B6162D"/>
    <w:rsid w:val="44007B89"/>
    <w:rsid w:val="44100F00"/>
    <w:rsid w:val="44B26510"/>
    <w:rsid w:val="46261923"/>
    <w:rsid w:val="48465985"/>
    <w:rsid w:val="48A44149"/>
    <w:rsid w:val="49A0794E"/>
    <w:rsid w:val="49A643DF"/>
    <w:rsid w:val="49AF77C9"/>
    <w:rsid w:val="49EF626D"/>
    <w:rsid w:val="49F62334"/>
    <w:rsid w:val="4A1470AD"/>
    <w:rsid w:val="4A162E25"/>
    <w:rsid w:val="4AF61EA3"/>
    <w:rsid w:val="4C5946EF"/>
    <w:rsid w:val="4D4F0DDD"/>
    <w:rsid w:val="4DBB7D64"/>
    <w:rsid w:val="4F3E697A"/>
    <w:rsid w:val="500951DA"/>
    <w:rsid w:val="517D19DC"/>
    <w:rsid w:val="51D535C6"/>
    <w:rsid w:val="52187D34"/>
    <w:rsid w:val="543C0824"/>
    <w:rsid w:val="54D45DB6"/>
    <w:rsid w:val="56044188"/>
    <w:rsid w:val="5619797C"/>
    <w:rsid w:val="57333134"/>
    <w:rsid w:val="581119C5"/>
    <w:rsid w:val="58A33130"/>
    <w:rsid w:val="58C46142"/>
    <w:rsid w:val="59974309"/>
    <w:rsid w:val="5A9467BF"/>
    <w:rsid w:val="5AB84A60"/>
    <w:rsid w:val="5B6E1197"/>
    <w:rsid w:val="5C91170A"/>
    <w:rsid w:val="5C913022"/>
    <w:rsid w:val="5DA36979"/>
    <w:rsid w:val="5E341391"/>
    <w:rsid w:val="5E3835AD"/>
    <w:rsid w:val="5E7E59E7"/>
    <w:rsid w:val="5FD662BC"/>
    <w:rsid w:val="602C13D1"/>
    <w:rsid w:val="61496BCD"/>
    <w:rsid w:val="61632085"/>
    <w:rsid w:val="62C439A0"/>
    <w:rsid w:val="62E86B2E"/>
    <w:rsid w:val="63F83144"/>
    <w:rsid w:val="64371EBE"/>
    <w:rsid w:val="65420B1A"/>
    <w:rsid w:val="664D7E66"/>
    <w:rsid w:val="67BE3A22"/>
    <w:rsid w:val="69F8020C"/>
    <w:rsid w:val="6A8F7BBA"/>
    <w:rsid w:val="6ADE1FEE"/>
    <w:rsid w:val="6BC30F01"/>
    <w:rsid w:val="6C7D78BC"/>
    <w:rsid w:val="6D325918"/>
    <w:rsid w:val="6DF34CD6"/>
    <w:rsid w:val="6E755ABD"/>
    <w:rsid w:val="6EB67FD8"/>
    <w:rsid w:val="6ED24EE7"/>
    <w:rsid w:val="6F1352D6"/>
    <w:rsid w:val="70092DDA"/>
    <w:rsid w:val="70E26291"/>
    <w:rsid w:val="7173674E"/>
    <w:rsid w:val="719B5E06"/>
    <w:rsid w:val="722A42C5"/>
    <w:rsid w:val="72EF4B79"/>
    <w:rsid w:val="73190AA9"/>
    <w:rsid w:val="73822EBF"/>
    <w:rsid w:val="74707A9A"/>
    <w:rsid w:val="75627B4F"/>
    <w:rsid w:val="75AF5BFA"/>
    <w:rsid w:val="75CB06B8"/>
    <w:rsid w:val="767C41A6"/>
    <w:rsid w:val="76D229B0"/>
    <w:rsid w:val="771A5A27"/>
    <w:rsid w:val="77212B0E"/>
    <w:rsid w:val="772E0EFE"/>
    <w:rsid w:val="7740459C"/>
    <w:rsid w:val="78403BCA"/>
    <w:rsid w:val="78904DC0"/>
    <w:rsid w:val="78EB3BBE"/>
    <w:rsid w:val="7A9C56A2"/>
    <w:rsid w:val="7AA732DC"/>
    <w:rsid w:val="7B821570"/>
    <w:rsid w:val="7C077F70"/>
    <w:rsid w:val="7C63164A"/>
    <w:rsid w:val="7CA92ED2"/>
    <w:rsid w:val="7D0A2158"/>
    <w:rsid w:val="7D793C2E"/>
    <w:rsid w:val="7E5356EF"/>
    <w:rsid w:val="7E9870D4"/>
    <w:rsid w:val="7F594EF8"/>
    <w:rsid w:val="7F710522"/>
    <w:rsid w:val="7FAE0E2E"/>
    <w:rsid w:val="7FD308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paragraph" w:customStyle="1" w:styleId="8">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1881</Words>
  <Characters>2039</Characters>
  <Lines>0</Lines>
  <Paragraphs>0</Paragraphs>
  <TotalTime>9</TotalTime>
  <ScaleCrop>false</ScaleCrop>
  <LinksUpToDate>false</LinksUpToDate>
  <CharactersWithSpaces>2062</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2021-03-04T03:03:00Z</dcterms:created>
  <dc:creator>Administrator</dc:creator>
  <cp:lastModifiedBy>黑马.ZF</cp:lastModifiedBy>
  <cp:lastPrinted>2024-09-26T09:15:00Z</cp:lastPrinted>
  <dcterms:modified xsi:type="dcterms:W3CDTF">2024-10-11T07:23:02Z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97A44AAA7DF348F899589FCE7E00D135</vt:lpwstr>
  </property>
</Properties>
</file>