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04D0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t>龙门县永汉镇曲塘路综合楼9号门市（原辰琳濠商店）</w:t>
      </w: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050030" cy="5400040"/>
            <wp:effectExtent l="0" t="0" r="7620" b="10160"/>
            <wp:docPr id="5" name="图片 5" descr="IMG202406201741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2024062017412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DUyMjNmNmEyNGI5NWJmYjAzNThjOTBkNGZiZmIifQ=="/>
  </w:docVars>
  <w:rsids>
    <w:rsidRoot w:val="07235350"/>
    <w:rsid w:val="07235350"/>
    <w:rsid w:val="105804DF"/>
    <w:rsid w:val="20A13715"/>
    <w:rsid w:val="57B4141A"/>
    <w:rsid w:val="5F40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2024-07-30T03:47:00Z</dcterms:created>
  <dc:creator>Administrator</dc:creator>
  <cp:lastModifiedBy>Administrator</cp:lastModifiedBy>
  <dcterms:modified xsi:type="dcterms:W3CDTF">2024-07-30T03:51:55Z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8B3B9F4CE86F48289E81F3A66583B857_13</vt:lpwstr>
  </property>
</Properties>
</file>