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0" w:after="0" w:line="600" w:lineRule="exact"/>
        <w:jc w:val="center"/>
        <w:rPr>
          <w:rFonts w:hint="eastAsia" w:ascii="方正小标宋_GBK" w:hAnsi="方正小标宋_GBK" w:eastAsia="方正小标宋_GBK" w:cs="方正小标宋_GBK"/>
          <w:b w:val="0"/>
          <w:bCs/>
          <w:sz w:val="44"/>
          <w:szCs w:val="44"/>
          <w:lang w:val="en-US" w:eastAsia="zh-CN"/>
        </w:rPr>
      </w:pPr>
    </w:p>
    <w:p>
      <w:pPr>
        <w:rPr>
          <w:rFonts w:hint="eastAsia"/>
          <w:lang w:val="en-US" w:eastAsia="zh-CN"/>
        </w:rPr>
      </w:pPr>
    </w:p>
    <w:p>
      <w:pPr>
        <w:pStyle w:val="2"/>
        <w:spacing w:before="0" w:after="0" w:line="600" w:lineRule="exact"/>
        <w:jc w:val="center"/>
        <w:rPr>
          <w:rFonts w:hint="eastAsia" w:ascii="方正小标宋_GBK" w:hAnsi="方正小标宋_GBK" w:eastAsia="方正小标宋_GBK" w:cs="方正小标宋_GBK"/>
          <w:b w:val="0"/>
          <w:bCs/>
          <w:sz w:val="44"/>
          <w:szCs w:val="44"/>
          <w:lang w:val="en-US" w:eastAsia="zh-CN"/>
        </w:rPr>
      </w:pPr>
      <w:r>
        <w:rPr>
          <w:rFonts w:hint="eastAsia" w:ascii="方正小标宋_GBK" w:hAnsi="方正小标宋_GBK" w:eastAsia="方正小标宋_GBK" w:cs="方正小标宋_GBK"/>
          <w:b w:val="0"/>
          <w:bCs/>
          <w:sz w:val="44"/>
          <w:szCs w:val="44"/>
          <w:lang w:val="en-US" w:eastAsia="zh-CN"/>
        </w:rPr>
        <w:t>项目交易条件说明</w:t>
      </w:r>
    </w:p>
    <w:p/>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方正大标宋简体" w:eastAsia="黑体" w:cs="方正大标宋简体"/>
          <w:sz w:val="30"/>
          <w:szCs w:val="30"/>
        </w:rPr>
      </w:pPr>
      <w:r>
        <w:rPr>
          <w:rFonts w:hint="eastAsia" w:ascii="黑体" w:hAnsi="方正大标宋简体" w:eastAsia="黑体" w:cs="方正大标宋简体"/>
          <w:sz w:val="32"/>
          <w:szCs w:val="32"/>
          <w:lang w:val="en-US" w:eastAsia="zh-CN"/>
        </w:rPr>
        <w:t>一、项目</w:t>
      </w:r>
      <w:r>
        <w:rPr>
          <w:rFonts w:hint="eastAsia" w:ascii="黑体" w:hAnsi="方正大标宋简体" w:eastAsia="黑体" w:cs="方正大标宋简体"/>
          <w:sz w:val="32"/>
          <w:szCs w:val="32"/>
        </w:rPr>
        <w:t>情况</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出租惠州市仲恺大道263 号华裕居2层01号商业用房，建筑面积2827.86平方米；其中749.55平方米为过道、舞台等公共区域，2078.31平方米为01-09室的建筑面积。2层01号01室建筑面积1109.5平方米；2层01号02室建筑面积202.33平方米；2层01号03室建筑面积142.04平方米；2层01号04室建筑面积64.32平方米；2层01号05室建筑面积36.18平方米；2层01号06室建筑面积113.9平方米；2层01号07室建筑面积124.62平方米；2层01号08室建筑面积131.32平方米；2层01号09室建筑面积154.1平方米，本项目以实物现状为准进行交易。</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方正大标宋简体" w:eastAsia="黑体" w:cs="方正大标宋简体"/>
          <w:sz w:val="32"/>
          <w:szCs w:val="32"/>
          <w:lang w:val="en-US" w:eastAsia="zh-CN"/>
        </w:rPr>
      </w:pPr>
      <w:r>
        <w:rPr>
          <w:rFonts w:hint="eastAsia" w:ascii="黑体" w:hAnsi="方正大标宋简体" w:eastAsia="黑体" w:cs="方正大标宋简体"/>
          <w:sz w:val="32"/>
          <w:szCs w:val="32"/>
          <w:lang w:val="en-US" w:eastAsia="zh-CN"/>
        </w:rPr>
        <w:t>二、项目交易条件和要求</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val="en-US" w:eastAsia="zh-CN"/>
        </w:rPr>
        <w:t>2层01号01室月租金为2.341万元（含税）；2层01号02室月租金为0.4269万元（含税）；2层01号03室月租金为0.2997万元（含税）；2层01号04室月租金为0.1357万元（含税）；2层01号05室月租金为0.0763万元（含税）；2层01号06室月租金为0.2403万元（含税）；2层01号07室月租金为0.2629万元（含税）；2层01号08室月租金为0.2771万元（含税）；2层01号09室月租金为0.3252万元（含税）；01-09室每次报价加价幅度为人民币0.01万元。竞价保证金为</w:t>
      </w:r>
      <w:r>
        <w:rPr>
          <w:rFonts w:hint="eastAsia" w:ascii="仿宋_GB2312" w:hAnsi="仿宋_GB2312" w:eastAsia="仿宋_GB2312" w:cs="仿宋_GB2312"/>
          <w:sz w:val="32"/>
          <w:szCs w:val="32"/>
          <w:lang w:val="en-US" w:eastAsia="zh-CN"/>
        </w:rPr>
        <w:t>2层01号01室竞价保证金为7.03万元</w:t>
      </w:r>
      <w:r>
        <w:rPr>
          <w:rFonts w:hint="eastAsia" w:ascii="仿宋_GB2312" w:hAnsi="仿宋_GB2312" w:eastAsia="仿宋_GB2312" w:cs="仿宋_GB2312"/>
          <w:sz w:val="32"/>
          <w:szCs w:val="32"/>
          <w:lang w:val="en-US" w:eastAsia="zh-CN"/>
        </w:rPr>
        <w:t>；2层01号02室竞价保证金为1.29万元</w:t>
      </w:r>
      <w:r>
        <w:rPr>
          <w:rFonts w:hint="eastAsia" w:ascii="仿宋_GB2312" w:hAnsi="仿宋_GB2312" w:eastAsia="仿宋_GB2312" w:cs="仿宋_GB2312"/>
          <w:sz w:val="32"/>
          <w:szCs w:val="32"/>
          <w:lang w:val="en-US" w:eastAsia="zh-CN"/>
        </w:rPr>
        <w:t>；2层01号03室竞价保证金为0.9万元</w:t>
      </w:r>
      <w:r>
        <w:rPr>
          <w:rFonts w:hint="eastAsia" w:ascii="仿宋_GB2312" w:hAnsi="仿宋_GB2312" w:eastAsia="仿宋_GB2312" w:cs="仿宋_GB2312"/>
          <w:sz w:val="32"/>
          <w:szCs w:val="32"/>
          <w:lang w:val="en-US" w:eastAsia="zh-CN"/>
        </w:rPr>
        <w:t>；2层01号04室竞价保证金为0.41万元</w:t>
      </w:r>
      <w:r>
        <w:rPr>
          <w:rFonts w:hint="eastAsia" w:ascii="仿宋_GB2312" w:hAnsi="仿宋_GB2312" w:eastAsia="仿宋_GB2312" w:cs="仿宋_GB2312"/>
          <w:sz w:val="32"/>
          <w:szCs w:val="32"/>
          <w:lang w:val="en-US" w:eastAsia="zh-CN"/>
        </w:rPr>
        <w:t>；2层01号05室竞</w:t>
      </w:r>
      <w:r>
        <w:rPr>
          <w:rFonts w:hint="eastAsia" w:ascii="仿宋_GB2312" w:hAnsi="仿宋_GB2312" w:eastAsia="仿宋_GB2312" w:cs="仿宋_GB2312"/>
          <w:sz w:val="32"/>
          <w:szCs w:val="32"/>
          <w:lang w:val="en-US" w:eastAsia="zh-CN"/>
        </w:rPr>
        <w:t>价保证金为0.23万元</w:t>
      </w:r>
      <w:r>
        <w:rPr>
          <w:rFonts w:hint="eastAsia" w:ascii="仿宋_GB2312" w:hAnsi="仿宋_GB2312" w:eastAsia="仿宋_GB2312" w:cs="仿宋_GB2312"/>
          <w:sz w:val="32"/>
          <w:szCs w:val="32"/>
          <w:lang w:val="en-US" w:eastAsia="zh-CN"/>
        </w:rPr>
        <w:t>；2层01号06室竞价保证金为0.72万元</w:t>
      </w:r>
      <w:r>
        <w:rPr>
          <w:rFonts w:hint="eastAsia" w:ascii="仿宋_GB2312" w:hAnsi="仿宋_GB2312" w:eastAsia="仿宋_GB2312" w:cs="仿宋_GB2312"/>
          <w:sz w:val="32"/>
          <w:szCs w:val="32"/>
          <w:lang w:val="en-US" w:eastAsia="zh-CN"/>
        </w:rPr>
        <w:t>；2层01号07室竞价保证金为0.79万元</w:t>
      </w:r>
      <w:r>
        <w:rPr>
          <w:rFonts w:hint="eastAsia" w:ascii="仿宋_GB2312" w:hAnsi="仿宋_GB2312" w:eastAsia="仿宋_GB2312" w:cs="仿宋_GB2312"/>
          <w:sz w:val="32"/>
          <w:szCs w:val="32"/>
          <w:lang w:val="en-US" w:eastAsia="zh-CN"/>
        </w:rPr>
        <w:t>；2层01号08室竞价保证金为0.84万元</w:t>
      </w:r>
      <w:r>
        <w:rPr>
          <w:rFonts w:hint="eastAsia" w:ascii="仿宋_GB2312" w:hAnsi="仿宋_GB2312" w:eastAsia="仿宋_GB2312" w:cs="仿宋_GB2312"/>
          <w:sz w:val="32"/>
          <w:szCs w:val="32"/>
          <w:lang w:val="en-US" w:eastAsia="zh-CN"/>
        </w:rPr>
        <w:t>；2层01号09室竞价保证金为0.98万元。</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（二）竞价人须是符合法律法规的相关规定，在中华人民共和国境内依法注册、有效存续的企业法人，或具有完全民事行为能力的自然人或其他组织。不接受联合体报名。</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（三）按现状挂牌出租，竞价人一旦参与竞价，即视为认可交易标的现状，并对自己的竞价行为承担法律责任。</w:t>
      </w:r>
    </w:p>
    <w:p>
      <w:pPr>
        <w:spacing w:line="560" w:lineRule="exact"/>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（四）租赁期限为5年，从签订合同之日起计算。租金按月支付，竞得人必须在每月的15日前支付当月月租金。</w:t>
      </w:r>
    </w:p>
    <w:p>
      <w:pPr>
        <w:spacing w:line="560" w:lineRule="exact"/>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（五）承租人租赁该商铺仅限于经营文化、体育、艺术等教育培训行业，不得擅自改变商铺商业用途。</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黑体" w:hAnsi="方正大标宋简体" w:eastAsia="黑体" w:cs="方正大标宋简体"/>
          <w:sz w:val="32"/>
          <w:szCs w:val="32"/>
          <w:lang w:val="en-US" w:eastAsia="zh-CN"/>
        </w:rPr>
      </w:pPr>
      <w:r>
        <w:rPr>
          <w:rFonts w:hint="eastAsia" w:ascii="黑体" w:hAnsi="方正大标宋简体" w:eastAsia="黑体" w:cs="方正大标宋简体"/>
          <w:sz w:val="32"/>
          <w:szCs w:val="32"/>
          <w:lang w:val="en-US" w:eastAsia="zh-CN"/>
        </w:rPr>
        <w:t>三、</w:t>
      </w:r>
      <w:r>
        <w:rPr>
          <w:rFonts w:hint="eastAsia" w:ascii="仿宋_GB2312" w:hAnsi="仿宋_GB2312" w:eastAsia="仿宋_GB2312" w:cs="仿宋_GB2312"/>
          <w:sz w:val="32"/>
          <w:szCs w:val="32"/>
          <w:lang w:val="en-US" w:eastAsia="zh-CN"/>
        </w:rPr>
        <w:t>网上挂牌竞价结果公示期为3个工作日，公示期无异议的成交候选人在公示期结束后5个工作日内到惠州市公共资源交易中心仲恺分中心办理正式成交手续，成交手续办理后5个工作日内与委托方签订租赁合同。</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黑体" w:hAnsi="方正大标宋简体" w:eastAsia="黑体" w:cs="方正大标宋简体"/>
          <w:sz w:val="28"/>
          <w:szCs w:val="28"/>
        </w:rPr>
      </w:pPr>
      <w:r>
        <w:rPr>
          <w:rFonts w:hint="eastAsia" w:ascii="黑体" w:hAnsi="方正大标宋简体" w:eastAsia="黑体" w:cs="方正大标宋简体"/>
          <w:sz w:val="32"/>
          <w:szCs w:val="32"/>
          <w:lang w:val="en-US" w:eastAsia="zh-CN"/>
        </w:rPr>
        <w:t>四</w:t>
      </w:r>
      <w:r>
        <w:rPr>
          <w:rFonts w:hint="eastAsia" w:ascii="黑体" w:hAnsi="方正大标宋简体" w:eastAsia="黑体" w:cs="方正大标宋简体"/>
          <w:sz w:val="32"/>
          <w:szCs w:val="32"/>
        </w:rPr>
        <w:t>、</w:t>
      </w:r>
      <w:r>
        <w:rPr>
          <w:rFonts w:hint="eastAsia" w:ascii="黑体" w:hAnsi="方正大标宋简体" w:eastAsia="黑体" w:cs="方正大标宋简体"/>
          <w:sz w:val="32"/>
          <w:szCs w:val="32"/>
          <w:lang w:val="en-US" w:eastAsia="zh-CN"/>
        </w:rPr>
        <w:t>竞价</w:t>
      </w:r>
      <w:r>
        <w:rPr>
          <w:rFonts w:hint="eastAsia" w:ascii="黑体" w:hAnsi="方正大标宋简体" w:eastAsia="黑体" w:cs="方正大标宋简体"/>
          <w:sz w:val="32"/>
          <w:szCs w:val="32"/>
        </w:rPr>
        <w:t>保证金的处置</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（一）未成交人交纳的竞价保证金，在限时竞价结束之日起5个工作日内原路原额退回。成交人交纳的竞价保证金，自向惠州市公共资源交易中心仲恺分中心提交租赁合同原件起5个工作日内原路原额退回。</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（二）成交候选人有下列行为之一的，视为违约，取消成交资格，竞价保证金不予退还,并由有关部门依法处理。造成损失的，成交候选人还应依法承担赔偿责任：</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1.不符合竞价资格条件的；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2.逾期或拒绝办理成交手续的；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3.逾期或拒绝签订产权交易成交合同的；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4.不按交易条件规定提供有关纸质文件材料，或提供虚假文件材料、隐瞒重要</w:t>
      </w:r>
      <w:bookmarkStart w:id="0" w:name="_GoBack"/>
      <w:bookmarkEnd w:id="0"/>
      <w:r>
        <w:rPr>
          <w:rFonts w:hint="eastAsia" w:ascii="仿宋_GB2312" w:hAnsi="仿宋_GB2312" w:eastAsia="仿宋_GB2312" w:cs="仿宋_GB2312"/>
          <w:sz w:val="32"/>
          <w:szCs w:val="32"/>
          <w:lang w:val="en-US" w:eastAsia="zh-CN"/>
        </w:rPr>
        <w:t>事实的；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5.采取行贿、恶意串通等非法手段竞得的；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6.以其他非法手段竞得的；</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Times New Roman"/>
          <w:sz w:val="30"/>
          <w:szCs w:val="30"/>
          <w:lang w:val="en-US" w:eastAsia="zh-CN"/>
        </w:rPr>
      </w:pPr>
      <w:r>
        <w:rPr>
          <w:rFonts w:hint="eastAsia" w:ascii="仿宋_GB2312" w:hAnsi="仿宋_GB2312" w:eastAsia="仿宋_GB2312" w:cs="仿宋_GB2312"/>
          <w:sz w:val="32"/>
          <w:szCs w:val="32"/>
          <w:lang w:val="en-US" w:eastAsia="zh-CN"/>
        </w:rPr>
        <w:t>7.构成违约责任的其他行为。</w:t>
      </w:r>
    </w:p>
    <w:p>
      <w:pPr>
        <w:keepNext w:val="0"/>
        <w:keepLines w:val="0"/>
        <w:pageBreakBefore w:val="0"/>
        <w:kinsoku/>
        <w:wordWrap/>
        <w:overflowPunct/>
        <w:topLinePunct w:val="0"/>
        <w:autoSpaceDE/>
        <w:autoSpaceDN/>
        <w:bidi w:val="0"/>
        <w:adjustRightInd/>
        <w:snapToGrid/>
        <w:spacing w:line="560" w:lineRule="exact"/>
        <w:ind w:firstLine="600" w:firstLineChars="200"/>
        <w:textAlignment w:val="auto"/>
        <w:outlineLvl w:val="9"/>
        <w:rPr>
          <w:rFonts w:hint="eastAsia" w:ascii="仿宋_GB2312" w:hAnsi="仿宋_GB2312" w:eastAsia="仿宋_GB2312" w:cs="Times New Roman"/>
          <w:sz w:val="30"/>
          <w:szCs w:val="30"/>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nsolas">
    <w:panose1 w:val="020B0609020204030204"/>
    <w:charset w:val="00"/>
    <w:family w:val="auto"/>
    <w:pitch w:val="default"/>
    <w:sig w:usb0="E10002FF" w:usb1="4000FCFF" w:usb2="00000009" w:usb3="00000000" w:csb0="6000019F" w:csb1="DFD70000"/>
  </w:font>
  <w:font w:name="方正小标宋_GBK">
    <w:panose1 w:val="03000509000000000000"/>
    <w:charset w:val="86"/>
    <w:family w:val="auto"/>
    <w:pitch w:val="default"/>
    <w:sig w:usb0="00000001" w:usb1="080E0000" w:usb2="00000000" w:usb3="00000000" w:csb0="00040000" w:csb1="00000000"/>
  </w:font>
  <w:font w:name="方正大标宋简体">
    <w:altName w:val="微软雅黑"/>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g3ZGEzY2U5NzQwMjM4YTBhOTFlMzU3NTgyMDI0NDIifQ=="/>
  </w:docVars>
  <w:rsids>
    <w:rsidRoot w:val="00385E5E"/>
    <w:rsid w:val="001C7352"/>
    <w:rsid w:val="002716CD"/>
    <w:rsid w:val="0029741A"/>
    <w:rsid w:val="002E591E"/>
    <w:rsid w:val="00362129"/>
    <w:rsid w:val="00373467"/>
    <w:rsid w:val="00385D53"/>
    <w:rsid w:val="00385E5E"/>
    <w:rsid w:val="003F77B6"/>
    <w:rsid w:val="0045015A"/>
    <w:rsid w:val="0049438E"/>
    <w:rsid w:val="00511EE9"/>
    <w:rsid w:val="005210D8"/>
    <w:rsid w:val="0058060C"/>
    <w:rsid w:val="008A632D"/>
    <w:rsid w:val="00906F55"/>
    <w:rsid w:val="00944EE9"/>
    <w:rsid w:val="00A233CB"/>
    <w:rsid w:val="00A9379A"/>
    <w:rsid w:val="00CD1509"/>
    <w:rsid w:val="00CD1F94"/>
    <w:rsid w:val="00EE3CCF"/>
    <w:rsid w:val="00F20114"/>
    <w:rsid w:val="00FC6724"/>
    <w:rsid w:val="016E1BA8"/>
    <w:rsid w:val="01B55A6D"/>
    <w:rsid w:val="02634AC0"/>
    <w:rsid w:val="02A62E3F"/>
    <w:rsid w:val="02AA7FFC"/>
    <w:rsid w:val="03233C26"/>
    <w:rsid w:val="04A83B5B"/>
    <w:rsid w:val="05897569"/>
    <w:rsid w:val="05902474"/>
    <w:rsid w:val="05B305FD"/>
    <w:rsid w:val="05B576D0"/>
    <w:rsid w:val="05EA1AEE"/>
    <w:rsid w:val="062F79AC"/>
    <w:rsid w:val="064D4499"/>
    <w:rsid w:val="06846701"/>
    <w:rsid w:val="07292C4C"/>
    <w:rsid w:val="072C292B"/>
    <w:rsid w:val="077A6575"/>
    <w:rsid w:val="07C25E63"/>
    <w:rsid w:val="07D86C7E"/>
    <w:rsid w:val="08085A40"/>
    <w:rsid w:val="0862771A"/>
    <w:rsid w:val="08795EDC"/>
    <w:rsid w:val="0897489F"/>
    <w:rsid w:val="08B61C4D"/>
    <w:rsid w:val="09686921"/>
    <w:rsid w:val="09D15535"/>
    <w:rsid w:val="09E066E7"/>
    <w:rsid w:val="0A4D4CE6"/>
    <w:rsid w:val="0A645EAE"/>
    <w:rsid w:val="0A674BA2"/>
    <w:rsid w:val="0B2D66E3"/>
    <w:rsid w:val="0B3F0DED"/>
    <w:rsid w:val="0BEE1334"/>
    <w:rsid w:val="0C074E66"/>
    <w:rsid w:val="0D8133F3"/>
    <w:rsid w:val="0E0F53BB"/>
    <w:rsid w:val="0E3B4999"/>
    <w:rsid w:val="0E3D692C"/>
    <w:rsid w:val="0F0210A7"/>
    <w:rsid w:val="0F555460"/>
    <w:rsid w:val="0FA762BA"/>
    <w:rsid w:val="0FAC0207"/>
    <w:rsid w:val="0FCF14FF"/>
    <w:rsid w:val="10337318"/>
    <w:rsid w:val="10607ECB"/>
    <w:rsid w:val="1066426D"/>
    <w:rsid w:val="11363AC8"/>
    <w:rsid w:val="11A9550D"/>
    <w:rsid w:val="129B01AB"/>
    <w:rsid w:val="137336AE"/>
    <w:rsid w:val="13EC6ECC"/>
    <w:rsid w:val="14465C2C"/>
    <w:rsid w:val="149755F5"/>
    <w:rsid w:val="14AF0A4E"/>
    <w:rsid w:val="153D7A8F"/>
    <w:rsid w:val="156B7E68"/>
    <w:rsid w:val="159373A5"/>
    <w:rsid w:val="15B31C49"/>
    <w:rsid w:val="16084E4A"/>
    <w:rsid w:val="166F370F"/>
    <w:rsid w:val="17437D3B"/>
    <w:rsid w:val="178D32DB"/>
    <w:rsid w:val="17E738F4"/>
    <w:rsid w:val="17F31402"/>
    <w:rsid w:val="180B6681"/>
    <w:rsid w:val="18A76D00"/>
    <w:rsid w:val="18E61223"/>
    <w:rsid w:val="191A7522"/>
    <w:rsid w:val="19403AA2"/>
    <w:rsid w:val="19EE2A43"/>
    <w:rsid w:val="1A487FDA"/>
    <w:rsid w:val="1A5417A5"/>
    <w:rsid w:val="1A741662"/>
    <w:rsid w:val="1A993A7A"/>
    <w:rsid w:val="1ACC3F55"/>
    <w:rsid w:val="1AD7397C"/>
    <w:rsid w:val="1B4D2CD2"/>
    <w:rsid w:val="1C1C12C4"/>
    <w:rsid w:val="1C4169D7"/>
    <w:rsid w:val="1C8E30F5"/>
    <w:rsid w:val="1CB53E4C"/>
    <w:rsid w:val="1D857969"/>
    <w:rsid w:val="1E076777"/>
    <w:rsid w:val="1E2537DB"/>
    <w:rsid w:val="1E8B5799"/>
    <w:rsid w:val="1EBF2539"/>
    <w:rsid w:val="1EE53560"/>
    <w:rsid w:val="1F87150D"/>
    <w:rsid w:val="1F9B738A"/>
    <w:rsid w:val="1FDD3DF9"/>
    <w:rsid w:val="1FE126B6"/>
    <w:rsid w:val="200674F8"/>
    <w:rsid w:val="20187793"/>
    <w:rsid w:val="208B6CC4"/>
    <w:rsid w:val="20B527B9"/>
    <w:rsid w:val="211E7DD3"/>
    <w:rsid w:val="21243AA9"/>
    <w:rsid w:val="214523E5"/>
    <w:rsid w:val="21EA5999"/>
    <w:rsid w:val="21FB3EF4"/>
    <w:rsid w:val="222E1A83"/>
    <w:rsid w:val="22701731"/>
    <w:rsid w:val="22742DA2"/>
    <w:rsid w:val="231B1C2C"/>
    <w:rsid w:val="232D430E"/>
    <w:rsid w:val="236200D2"/>
    <w:rsid w:val="24097884"/>
    <w:rsid w:val="24173F67"/>
    <w:rsid w:val="242B7F7C"/>
    <w:rsid w:val="24370470"/>
    <w:rsid w:val="24472D8A"/>
    <w:rsid w:val="24484AC8"/>
    <w:rsid w:val="245401AF"/>
    <w:rsid w:val="245B218D"/>
    <w:rsid w:val="24D40B6B"/>
    <w:rsid w:val="25DF4A2F"/>
    <w:rsid w:val="2606111D"/>
    <w:rsid w:val="269C6883"/>
    <w:rsid w:val="26E3554F"/>
    <w:rsid w:val="26FE3ABF"/>
    <w:rsid w:val="271C3B9F"/>
    <w:rsid w:val="2774627A"/>
    <w:rsid w:val="2794221E"/>
    <w:rsid w:val="2801230B"/>
    <w:rsid w:val="281C6181"/>
    <w:rsid w:val="281F354B"/>
    <w:rsid w:val="288D156E"/>
    <w:rsid w:val="29E94E1D"/>
    <w:rsid w:val="2A2E2974"/>
    <w:rsid w:val="2A841E7E"/>
    <w:rsid w:val="2A9E2D59"/>
    <w:rsid w:val="2AB502C3"/>
    <w:rsid w:val="2B163A71"/>
    <w:rsid w:val="2B31427C"/>
    <w:rsid w:val="2B503EB2"/>
    <w:rsid w:val="2B5241EC"/>
    <w:rsid w:val="2B6B72D6"/>
    <w:rsid w:val="2BB91D98"/>
    <w:rsid w:val="2BCD28D6"/>
    <w:rsid w:val="2BDB6B70"/>
    <w:rsid w:val="2C0A495C"/>
    <w:rsid w:val="2C357A33"/>
    <w:rsid w:val="2C83174F"/>
    <w:rsid w:val="2CEC20E8"/>
    <w:rsid w:val="2D037E6B"/>
    <w:rsid w:val="2D223251"/>
    <w:rsid w:val="2D2A7332"/>
    <w:rsid w:val="2D565C25"/>
    <w:rsid w:val="2DAF4CAD"/>
    <w:rsid w:val="2DB70783"/>
    <w:rsid w:val="2DBB03A3"/>
    <w:rsid w:val="2DCC2509"/>
    <w:rsid w:val="2E3448E3"/>
    <w:rsid w:val="2E500A0C"/>
    <w:rsid w:val="2E574ACB"/>
    <w:rsid w:val="2E621458"/>
    <w:rsid w:val="2E6F11AE"/>
    <w:rsid w:val="2EE6341D"/>
    <w:rsid w:val="2EF12D5F"/>
    <w:rsid w:val="2F434D05"/>
    <w:rsid w:val="2F526760"/>
    <w:rsid w:val="2F535552"/>
    <w:rsid w:val="2FB56650"/>
    <w:rsid w:val="303776AE"/>
    <w:rsid w:val="307D0062"/>
    <w:rsid w:val="309D6D40"/>
    <w:rsid w:val="30A905F6"/>
    <w:rsid w:val="311E4BF1"/>
    <w:rsid w:val="31701FBC"/>
    <w:rsid w:val="31A737AC"/>
    <w:rsid w:val="31C03E4F"/>
    <w:rsid w:val="31C6476D"/>
    <w:rsid w:val="31EA6DDF"/>
    <w:rsid w:val="320A54BF"/>
    <w:rsid w:val="325141B1"/>
    <w:rsid w:val="325770F0"/>
    <w:rsid w:val="3267547D"/>
    <w:rsid w:val="32C63F04"/>
    <w:rsid w:val="33472C4D"/>
    <w:rsid w:val="33FC7E50"/>
    <w:rsid w:val="34416D80"/>
    <w:rsid w:val="34FF07CE"/>
    <w:rsid w:val="358675FD"/>
    <w:rsid w:val="366A10B1"/>
    <w:rsid w:val="366B6B0C"/>
    <w:rsid w:val="369032A6"/>
    <w:rsid w:val="3698186D"/>
    <w:rsid w:val="36B20992"/>
    <w:rsid w:val="37350500"/>
    <w:rsid w:val="377A25E8"/>
    <w:rsid w:val="37E03370"/>
    <w:rsid w:val="39581C76"/>
    <w:rsid w:val="39C342C5"/>
    <w:rsid w:val="39C40A5A"/>
    <w:rsid w:val="3A0E443D"/>
    <w:rsid w:val="3A3B67CE"/>
    <w:rsid w:val="3A801087"/>
    <w:rsid w:val="3ACA1D9D"/>
    <w:rsid w:val="3ADD2F23"/>
    <w:rsid w:val="3AE8155B"/>
    <w:rsid w:val="3AF96235"/>
    <w:rsid w:val="3B2702CA"/>
    <w:rsid w:val="3B515F53"/>
    <w:rsid w:val="3B605BE1"/>
    <w:rsid w:val="3B723ADB"/>
    <w:rsid w:val="3B8B1B3A"/>
    <w:rsid w:val="3BB2097F"/>
    <w:rsid w:val="3BEC1E16"/>
    <w:rsid w:val="3BFD0A07"/>
    <w:rsid w:val="3C3817DF"/>
    <w:rsid w:val="3C47115A"/>
    <w:rsid w:val="3C825989"/>
    <w:rsid w:val="3CA455A5"/>
    <w:rsid w:val="3DD5585C"/>
    <w:rsid w:val="3E5E2B26"/>
    <w:rsid w:val="3EF229C2"/>
    <w:rsid w:val="3EFD1C88"/>
    <w:rsid w:val="3FBC195A"/>
    <w:rsid w:val="3FC17BA4"/>
    <w:rsid w:val="3FD96780"/>
    <w:rsid w:val="3FEE4859"/>
    <w:rsid w:val="401246F2"/>
    <w:rsid w:val="40436CF3"/>
    <w:rsid w:val="404C33B5"/>
    <w:rsid w:val="40B56A73"/>
    <w:rsid w:val="40F23D40"/>
    <w:rsid w:val="41082BA1"/>
    <w:rsid w:val="42817EEA"/>
    <w:rsid w:val="43A408D1"/>
    <w:rsid w:val="43AB288F"/>
    <w:rsid w:val="43AC1B2A"/>
    <w:rsid w:val="43C62855"/>
    <w:rsid w:val="4430522A"/>
    <w:rsid w:val="44441ECF"/>
    <w:rsid w:val="450F6DAF"/>
    <w:rsid w:val="45861318"/>
    <w:rsid w:val="45BF2F58"/>
    <w:rsid w:val="45C5309C"/>
    <w:rsid w:val="45E136C0"/>
    <w:rsid w:val="461A5331"/>
    <w:rsid w:val="466452B5"/>
    <w:rsid w:val="467C1075"/>
    <w:rsid w:val="46BD73B5"/>
    <w:rsid w:val="472B59EC"/>
    <w:rsid w:val="47941CF8"/>
    <w:rsid w:val="479B3B5E"/>
    <w:rsid w:val="47B82C70"/>
    <w:rsid w:val="48006310"/>
    <w:rsid w:val="481E3E43"/>
    <w:rsid w:val="48216929"/>
    <w:rsid w:val="482779FA"/>
    <w:rsid w:val="485D18E5"/>
    <w:rsid w:val="4879215B"/>
    <w:rsid w:val="48886C12"/>
    <w:rsid w:val="49543158"/>
    <w:rsid w:val="495A4ABE"/>
    <w:rsid w:val="49742584"/>
    <w:rsid w:val="497A7779"/>
    <w:rsid w:val="497C6B18"/>
    <w:rsid w:val="4993565B"/>
    <w:rsid w:val="4A015162"/>
    <w:rsid w:val="4A1F4374"/>
    <w:rsid w:val="4A217D12"/>
    <w:rsid w:val="4A2D3F8B"/>
    <w:rsid w:val="4A3E71F0"/>
    <w:rsid w:val="4A7B176D"/>
    <w:rsid w:val="4A8B34FB"/>
    <w:rsid w:val="4A8E242D"/>
    <w:rsid w:val="4AF30B54"/>
    <w:rsid w:val="4AFC1D90"/>
    <w:rsid w:val="4B457E62"/>
    <w:rsid w:val="4B4A7120"/>
    <w:rsid w:val="4C0E75A1"/>
    <w:rsid w:val="4C196C7A"/>
    <w:rsid w:val="4C4C0B06"/>
    <w:rsid w:val="4CC34FAF"/>
    <w:rsid w:val="4CFD20D2"/>
    <w:rsid w:val="4D6724A7"/>
    <w:rsid w:val="4DA974F1"/>
    <w:rsid w:val="4E616D84"/>
    <w:rsid w:val="4E7B7EC9"/>
    <w:rsid w:val="4E980689"/>
    <w:rsid w:val="4F4C2B48"/>
    <w:rsid w:val="4FC44316"/>
    <w:rsid w:val="50377E37"/>
    <w:rsid w:val="511A2A03"/>
    <w:rsid w:val="513F78F1"/>
    <w:rsid w:val="515743AD"/>
    <w:rsid w:val="5169171D"/>
    <w:rsid w:val="517660D5"/>
    <w:rsid w:val="52537F7B"/>
    <w:rsid w:val="52C40D7B"/>
    <w:rsid w:val="52F152EF"/>
    <w:rsid w:val="52FF6D1F"/>
    <w:rsid w:val="53F93A3D"/>
    <w:rsid w:val="5415609C"/>
    <w:rsid w:val="546A71FC"/>
    <w:rsid w:val="547A1090"/>
    <w:rsid w:val="54FF56FD"/>
    <w:rsid w:val="55154189"/>
    <w:rsid w:val="558C701F"/>
    <w:rsid w:val="559670DB"/>
    <w:rsid w:val="55BC39AD"/>
    <w:rsid w:val="55D352C5"/>
    <w:rsid w:val="56163CF6"/>
    <w:rsid w:val="56C753F2"/>
    <w:rsid w:val="570A7582"/>
    <w:rsid w:val="5768009F"/>
    <w:rsid w:val="57706447"/>
    <w:rsid w:val="57746118"/>
    <w:rsid w:val="57B87D75"/>
    <w:rsid w:val="57DC2891"/>
    <w:rsid w:val="58D745AF"/>
    <w:rsid w:val="58DA7953"/>
    <w:rsid w:val="59030EC7"/>
    <w:rsid w:val="59222797"/>
    <w:rsid w:val="592C38B6"/>
    <w:rsid w:val="595F0497"/>
    <w:rsid w:val="59E102B1"/>
    <w:rsid w:val="59F01630"/>
    <w:rsid w:val="5AAB6E8F"/>
    <w:rsid w:val="5ACC37DC"/>
    <w:rsid w:val="5AF23621"/>
    <w:rsid w:val="5AF24766"/>
    <w:rsid w:val="5BA82D79"/>
    <w:rsid w:val="5BD94F89"/>
    <w:rsid w:val="5BDE751B"/>
    <w:rsid w:val="5BF33C43"/>
    <w:rsid w:val="5C1848AE"/>
    <w:rsid w:val="5C3C4518"/>
    <w:rsid w:val="5CC805CE"/>
    <w:rsid w:val="5CE234DA"/>
    <w:rsid w:val="5D494847"/>
    <w:rsid w:val="5D4B21D3"/>
    <w:rsid w:val="5D9E1EF0"/>
    <w:rsid w:val="5DA22570"/>
    <w:rsid w:val="5DAA5641"/>
    <w:rsid w:val="5DB40000"/>
    <w:rsid w:val="5DEF3E1B"/>
    <w:rsid w:val="5E203E9C"/>
    <w:rsid w:val="5E506CE2"/>
    <w:rsid w:val="5E8851C9"/>
    <w:rsid w:val="5EAE2AEE"/>
    <w:rsid w:val="5EDF55A4"/>
    <w:rsid w:val="5EE95C77"/>
    <w:rsid w:val="5F1942CB"/>
    <w:rsid w:val="5F1D5D6F"/>
    <w:rsid w:val="5F2172EF"/>
    <w:rsid w:val="5F4F47DA"/>
    <w:rsid w:val="60077213"/>
    <w:rsid w:val="600A617C"/>
    <w:rsid w:val="60781A56"/>
    <w:rsid w:val="609432B2"/>
    <w:rsid w:val="60BC70D5"/>
    <w:rsid w:val="60BF7CDE"/>
    <w:rsid w:val="60C8775B"/>
    <w:rsid w:val="60EC3103"/>
    <w:rsid w:val="612207FD"/>
    <w:rsid w:val="61227185"/>
    <w:rsid w:val="612D27E5"/>
    <w:rsid w:val="613E73CA"/>
    <w:rsid w:val="614F06BC"/>
    <w:rsid w:val="615B4127"/>
    <w:rsid w:val="61954CBB"/>
    <w:rsid w:val="61CB35C0"/>
    <w:rsid w:val="61EC074A"/>
    <w:rsid w:val="620F0AC4"/>
    <w:rsid w:val="626E43EF"/>
    <w:rsid w:val="627722A6"/>
    <w:rsid w:val="62A77DDF"/>
    <w:rsid w:val="63C92EFB"/>
    <w:rsid w:val="64B30A7C"/>
    <w:rsid w:val="64DA4709"/>
    <w:rsid w:val="65920865"/>
    <w:rsid w:val="65C459FD"/>
    <w:rsid w:val="668F5F40"/>
    <w:rsid w:val="67112370"/>
    <w:rsid w:val="676D4B4D"/>
    <w:rsid w:val="67B7725D"/>
    <w:rsid w:val="6889493F"/>
    <w:rsid w:val="68BF34A8"/>
    <w:rsid w:val="68CC364C"/>
    <w:rsid w:val="699A76D0"/>
    <w:rsid w:val="69D41338"/>
    <w:rsid w:val="6A407241"/>
    <w:rsid w:val="6A5D5EB8"/>
    <w:rsid w:val="6AA92D78"/>
    <w:rsid w:val="6AE05905"/>
    <w:rsid w:val="6B4852AD"/>
    <w:rsid w:val="6B553F46"/>
    <w:rsid w:val="6C757D09"/>
    <w:rsid w:val="6C8A533D"/>
    <w:rsid w:val="6C947B30"/>
    <w:rsid w:val="6CF64100"/>
    <w:rsid w:val="6DDF59E4"/>
    <w:rsid w:val="6DE52EFC"/>
    <w:rsid w:val="6DE95B74"/>
    <w:rsid w:val="6E126320"/>
    <w:rsid w:val="6E796EBC"/>
    <w:rsid w:val="6F1F501B"/>
    <w:rsid w:val="6F515DBA"/>
    <w:rsid w:val="6F890FF2"/>
    <w:rsid w:val="6FBD0C8F"/>
    <w:rsid w:val="701427CA"/>
    <w:rsid w:val="7027028C"/>
    <w:rsid w:val="70337911"/>
    <w:rsid w:val="710467AB"/>
    <w:rsid w:val="71C44DBF"/>
    <w:rsid w:val="71CA1C55"/>
    <w:rsid w:val="71EA2C3E"/>
    <w:rsid w:val="72215E22"/>
    <w:rsid w:val="72721E98"/>
    <w:rsid w:val="739055F3"/>
    <w:rsid w:val="7481506F"/>
    <w:rsid w:val="754C60AC"/>
    <w:rsid w:val="759A671B"/>
    <w:rsid w:val="761E54BA"/>
    <w:rsid w:val="76430174"/>
    <w:rsid w:val="76563D58"/>
    <w:rsid w:val="765C5258"/>
    <w:rsid w:val="76646A31"/>
    <w:rsid w:val="768544D3"/>
    <w:rsid w:val="76FD5108"/>
    <w:rsid w:val="772A3579"/>
    <w:rsid w:val="773673A2"/>
    <w:rsid w:val="77446EF1"/>
    <w:rsid w:val="77520409"/>
    <w:rsid w:val="776320D5"/>
    <w:rsid w:val="77B77DD7"/>
    <w:rsid w:val="78692F7A"/>
    <w:rsid w:val="78DD30E9"/>
    <w:rsid w:val="78E8332F"/>
    <w:rsid w:val="7946024D"/>
    <w:rsid w:val="79885AF9"/>
    <w:rsid w:val="79D30485"/>
    <w:rsid w:val="7A4713C9"/>
    <w:rsid w:val="7AF31ACB"/>
    <w:rsid w:val="7BBE502A"/>
    <w:rsid w:val="7C223C39"/>
    <w:rsid w:val="7C3973A3"/>
    <w:rsid w:val="7C4F6E6E"/>
    <w:rsid w:val="7C811FD9"/>
    <w:rsid w:val="7D2612C4"/>
    <w:rsid w:val="7D857DAA"/>
    <w:rsid w:val="7DE97B93"/>
    <w:rsid w:val="7E362E5F"/>
    <w:rsid w:val="7E50439F"/>
    <w:rsid w:val="7ECA5F06"/>
    <w:rsid w:val="7EE0646F"/>
    <w:rsid w:val="7F3A6166"/>
    <w:rsid w:val="7FB154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uiPriority="99" w:name="HTML Preformatted"/>
    <w:lsdException w:qFormat="1"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Normal Indent"/>
    <w:basedOn w:val="1"/>
    <w:qFormat/>
    <w:uiPriority w:val="0"/>
    <w:pPr>
      <w:adjustRightInd w:val="0"/>
      <w:spacing w:line="360" w:lineRule="atLeast"/>
      <w:ind w:firstLine="482"/>
      <w:textAlignment w:val="baseline"/>
    </w:pPr>
    <w:rPr>
      <w:kern w:val="0"/>
      <w:sz w:val="24"/>
      <w:szCs w:val="20"/>
    </w:rPr>
  </w:style>
  <w:style w:type="paragraph" w:styleId="4">
    <w:name w:val="annotation text"/>
    <w:basedOn w:val="1"/>
    <w:semiHidden/>
    <w:unhideWhenUsed/>
    <w:qFormat/>
    <w:uiPriority w:val="99"/>
    <w:pPr>
      <w:jc w:val="left"/>
    </w:pPr>
  </w:style>
  <w:style w:type="paragraph" w:styleId="5">
    <w:name w:val="footer"/>
    <w:basedOn w:val="1"/>
    <w:link w:val="18"/>
    <w:unhideWhenUsed/>
    <w:qFormat/>
    <w:uiPriority w:val="99"/>
    <w:pPr>
      <w:tabs>
        <w:tab w:val="center" w:pos="4153"/>
        <w:tab w:val="right" w:pos="8306"/>
      </w:tabs>
      <w:snapToGrid w:val="0"/>
      <w:jc w:val="left"/>
    </w:pPr>
    <w:rPr>
      <w:sz w:val="18"/>
      <w:szCs w:val="18"/>
    </w:rPr>
  </w:style>
  <w:style w:type="paragraph" w:styleId="6">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10">
    <w:name w:val="Strong"/>
    <w:basedOn w:val="9"/>
    <w:qFormat/>
    <w:uiPriority w:val="22"/>
    <w:rPr>
      <w:b/>
      <w:bCs/>
    </w:rPr>
  </w:style>
  <w:style w:type="character" w:styleId="11">
    <w:name w:val="FollowedHyperlink"/>
    <w:basedOn w:val="9"/>
    <w:semiHidden/>
    <w:unhideWhenUsed/>
    <w:qFormat/>
    <w:uiPriority w:val="99"/>
    <w:rPr>
      <w:color w:val="337AB7"/>
      <w:u w:val="none"/>
    </w:rPr>
  </w:style>
  <w:style w:type="character" w:styleId="12">
    <w:name w:val="HTML Definition"/>
    <w:basedOn w:val="9"/>
    <w:semiHidden/>
    <w:unhideWhenUsed/>
    <w:qFormat/>
    <w:uiPriority w:val="99"/>
    <w:rPr>
      <w:i/>
      <w:iCs/>
    </w:rPr>
  </w:style>
  <w:style w:type="character" w:styleId="13">
    <w:name w:val="Hyperlink"/>
    <w:basedOn w:val="9"/>
    <w:semiHidden/>
    <w:unhideWhenUsed/>
    <w:qFormat/>
    <w:uiPriority w:val="99"/>
    <w:rPr>
      <w:color w:val="337AB7"/>
      <w:u w:val="none"/>
    </w:rPr>
  </w:style>
  <w:style w:type="character" w:styleId="14">
    <w:name w:val="HTML Code"/>
    <w:basedOn w:val="9"/>
    <w:semiHidden/>
    <w:unhideWhenUsed/>
    <w:qFormat/>
    <w:uiPriority w:val="99"/>
    <w:rPr>
      <w:rFonts w:ascii="Consolas" w:hAnsi="Consolas" w:eastAsia="Consolas" w:cs="Consolas"/>
      <w:color w:val="C7254E"/>
      <w:sz w:val="21"/>
      <w:szCs w:val="21"/>
      <w:shd w:val="clear" w:fill="F9F2F4"/>
    </w:rPr>
  </w:style>
  <w:style w:type="character" w:styleId="15">
    <w:name w:val="HTML Keyboard"/>
    <w:basedOn w:val="9"/>
    <w:semiHidden/>
    <w:unhideWhenUsed/>
    <w:qFormat/>
    <w:uiPriority w:val="99"/>
    <w:rPr>
      <w:rFonts w:hint="default" w:ascii="Consolas" w:hAnsi="Consolas" w:eastAsia="Consolas" w:cs="Consolas"/>
      <w:color w:val="FFFFFF"/>
      <w:sz w:val="21"/>
      <w:szCs w:val="21"/>
      <w:shd w:val="clear" w:fill="333333"/>
    </w:rPr>
  </w:style>
  <w:style w:type="character" w:styleId="16">
    <w:name w:val="HTML Sample"/>
    <w:basedOn w:val="9"/>
    <w:semiHidden/>
    <w:unhideWhenUsed/>
    <w:qFormat/>
    <w:uiPriority w:val="99"/>
    <w:rPr>
      <w:rFonts w:hint="default" w:ascii="Consolas" w:hAnsi="Consolas" w:eastAsia="Consolas" w:cs="Consolas"/>
      <w:sz w:val="21"/>
      <w:szCs w:val="21"/>
    </w:rPr>
  </w:style>
  <w:style w:type="character" w:customStyle="1" w:styleId="17">
    <w:name w:val="页眉 Char"/>
    <w:basedOn w:val="9"/>
    <w:link w:val="6"/>
    <w:qFormat/>
    <w:uiPriority w:val="99"/>
    <w:rPr>
      <w:sz w:val="18"/>
      <w:szCs w:val="18"/>
    </w:rPr>
  </w:style>
  <w:style w:type="character" w:customStyle="1" w:styleId="18">
    <w:name w:val="页脚 Char"/>
    <w:basedOn w:val="9"/>
    <w:link w:val="5"/>
    <w:qFormat/>
    <w:uiPriority w:val="99"/>
    <w:rPr>
      <w:sz w:val="18"/>
      <w:szCs w:val="18"/>
    </w:rPr>
  </w:style>
  <w:style w:type="character" w:customStyle="1" w:styleId="19">
    <w:name w:val="layui-layer-tabnow"/>
    <w:basedOn w:val="9"/>
    <w:qFormat/>
    <w:uiPriority w:val="0"/>
    <w:rPr>
      <w:bdr w:val="single" w:color="CCCCCC" w:sz="6" w:space="0"/>
      <w:shd w:val="clear" w:fill="FFFFFF"/>
    </w:rPr>
  </w:style>
  <w:style w:type="character" w:customStyle="1" w:styleId="20">
    <w:name w:val="actspan"/>
    <w:basedOn w:val="9"/>
    <w:qFormat/>
    <w:uiPriority w:val="0"/>
  </w:style>
  <w:style w:type="character" w:customStyle="1" w:styleId="21">
    <w:name w:val="first-child"/>
    <w:basedOn w:val="9"/>
    <w:qFormat/>
    <w:uiPriority w:val="0"/>
  </w:style>
  <w:style w:type="character" w:customStyle="1" w:styleId="22">
    <w:name w:val="actspan2"/>
    <w:basedOn w:val="9"/>
    <w:qFormat/>
    <w:uiPriority w:val="0"/>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2</Pages>
  <Words>556</Words>
  <Characters>565</Characters>
  <Lines>4</Lines>
  <Paragraphs>1</Paragraphs>
  <TotalTime>1</TotalTime>
  <ScaleCrop>false</ScaleCrop>
  <LinksUpToDate>false</LinksUpToDate>
  <CharactersWithSpaces>633</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2021-11-01T03:58:00Z</dcterms:created>
  <dc:creator>7</dc:creator>
  <cp:lastModifiedBy>欧阳海棠</cp:lastModifiedBy>
  <cp:lastPrinted>2024-01-17T02:28:00Z</cp:lastPrinted>
  <dcterms:modified xsi:type="dcterms:W3CDTF">2024-10-18T07:00:24Z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037BD7A04D874DA0995DC6A77AFABE8D</vt:lpwstr>
  </property>
</Properties>
</file>