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项目交易条件要求说明</w:t>
      </w:r>
    </w:p>
    <w:p>
      <w:pPr>
        <w:jc w:val="center"/>
        <w:rPr>
          <w:rFonts w:hint="eastAsia" w:ascii="宋体" w:hAnsi="宋体" w:eastAsia="宋体" w:cs="宋体"/>
          <w:sz w:val="32"/>
          <w:szCs w:val="32"/>
          <w:lang w:val="en-US" w:eastAsia="zh-CN"/>
        </w:rPr>
      </w:pPr>
    </w:p>
    <w:p>
      <w:p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一、交易标的内容</w:t>
      </w:r>
    </w:p>
    <w:p>
      <w:pPr>
        <w:numPr>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1.惠州市惠城区惠悦土地资源开发有限公司将位于惠城区马安镇永安街42号房屋的一层商铺及二层住宅，总建筑面积</w:t>
      </w:r>
      <w:r>
        <w:rPr>
          <w:rFonts w:hint="default" w:ascii="宋体" w:hAnsi="宋体" w:eastAsia="宋体" w:cs="宋体"/>
          <w:sz w:val="32"/>
          <w:szCs w:val="32"/>
          <w:lang w:val="en-US" w:eastAsia="zh-CN"/>
        </w:rPr>
        <w:t>300</w:t>
      </w:r>
      <w:r>
        <w:rPr>
          <w:rFonts w:hint="eastAsia" w:ascii="宋体" w:hAnsi="宋体" w:eastAsia="宋体" w:cs="宋体"/>
          <w:sz w:val="32"/>
          <w:szCs w:val="32"/>
          <w:lang w:val="en-US" w:eastAsia="zh-CN"/>
        </w:rPr>
        <w:t>平方出租。国有土地使用号：惠阳府国用（98）字第13211500713号，其中一层商铺</w:t>
      </w:r>
      <w:r>
        <w:rPr>
          <w:rFonts w:hint="default" w:ascii="宋体" w:hAnsi="宋体" w:eastAsia="宋体" w:cs="宋体"/>
          <w:sz w:val="32"/>
          <w:szCs w:val="32"/>
          <w:lang w:val="en-US" w:eastAsia="zh-CN"/>
        </w:rPr>
        <w:t>180</w:t>
      </w:r>
      <w:r>
        <w:rPr>
          <w:rFonts w:hint="eastAsia" w:ascii="宋体" w:hAnsi="宋体" w:eastAsia="宋体" w:cs="宋体"/>
          <w:sz w:val="32"/>
          <w:szCs w:val="32"/>
          <w:lang w:val="en-US" w:eastAsia="zh-CN"/>
        </w:rPr>
        <w:t>平方，二层住宅</w:t>
      </w:r>
      <w:r>
        <w:rPr>
          <w:rFonts w:hint="default" w:ascii="宋体" w:hAnsi="宋体" w:eastAsia="宋体" w:cs="宋体"/>
          <w:sz w:val="32"/>
          <w:szCs w:val="32"/>
          <w:lang w:val="en-US" w:eastAsia="zh-CN"/>
        </w:rPr>
        <w:t>120</w:t>
      </w:r>
      <w:r>
        <w:rPr>
          <w:rFonts w:hint="eastAsia" w:ascii="宋体" w:hAnsi="宋体" w:eastAsia="宋体" w:cs="宋体"/>
          <w:sz w:val="32"/>
          <w:szCs w:val="32"/>
          <w:lang w:val="en-US" w:eastAsia="zh-CN"/>
        </w:rPr>
        <w:t>平方。月租金3920.00元为交易底价，月租金第四年递增5%，押金为2个月租金，租期年限5年（含免租期一个月）。</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二、竞租人资格</w:t>
      </w:r>
    </w:p>
    <w:p>
      <w:pPr>
        <w:numPr>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2.竞租人可以为中华人民共和国境内依法注册、有效存续的企业法人、具有完全民事行为能力的自然人或具备合法资格的其他组织（不接受联合体报名）。交易成交后，成交方须按合同范本签订合同。</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三、竞价保证金</w:t>
      </w:r>
    </w:p>
    <w:p>
      <w:pPr>
        <w:numPr>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3.竞价保证金为</w:t>
      </w:r>
      <w:r>
        <w:rPr>
          <w:rFonts w:hint="default" w:ascii="宋体" w:hAnsi="宋体" w:eastAsia="宋体" w:cs="宋体"/>
          <w:sz w:val="32"/>
          <w:szCs w:val="32"/>
          <w:lang w:val="en-US" w:eastAsia="zh-CN"/>
        </w:rPr>
        <w:t>4</w:t>
      </w:r>
      <w:r>
        <w:rPr>
          <w:rFonts w:hint="eastAsia" w:ascii="宋体" w:hAnsi="宋体" w:eastAsia="宋体" w:cs="宋体"/>
          <w:sz w:val="32"/>
          <w:szCs w:val="32"/>
          <w:lang w:val="en-US" w:eastAsia="zh-CN"/>
        </w:rPr>
        <w:t>万元整。</w:t>
      </w:r>
    </w:p>
    <w:p>
      <w:pPr>
        <w:numPr>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项目中标后，请中标人先等待3个自然日，3个自然日为中标公示日，若3个公示日内无质疑或投诉，则公示日后的5个工作日内持相关证件到惠州市公共资源交易中心惠城分中心（下称中心）办理成交手续。然后凭成交通知书及相关身份证明于5个工作日内与出租方签订《房屋租赁合同》，持《房屋租赁合同》前往中心办理退还竞价保证金手续，同时向中心提交一份正式合同备案；中标人逾期未签订租赁合同的，视为自动放弃承租权，保证金不予以退回。</w:t>
      </w:r>
    </w:p>
    <w:p>
      <w:pPr>
        <w:numPr>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5.若竞价失败，竞价保证金于竞价结束后3个工作日内无息原路退还。</w:t>
      </w:r>
    </w:p>
    <w:p>
      <w:pPr>
        <w:numPr>
          <w:ilvl w:val="0"/>
          <w:numId w:val="0"/>
        </w:numPr>
        <w:ind w:firstLine="640" w:firstLineChars="200"/>
        <w:rPr>
          <w:rFonts w:hint="default" w:ascii="宋体" w:hAnsi="宋体" w:eastAsia="宋体" w:cs="宋体"/>
          <w:sz w:val="32"/>
          <w:szCs w:val="32"/>
          <w:lang w:val="en-US" w:eastAsia="zh-CN"/>
        </w:rPr>
      </w:pPr>
      <w:r>
        <w:rPr>
          <w:rFonts w:hint="eastAsia" w:ascii="黑体" w:hAnsi="黑体" w:eastAsia="黑体" w:cs="黑体"/>
          <w:sz w:val="32"/>
          <w:szCs w:val="32"/>
          <w:lang w:val="en-US" w:eastAsia="zh-CN"/>
        </w:rPr>
        <w:t>四、竞标须知（请认真阅读）</w:t>
      </w:r>
    </w:p>
    <w:p>
      <w:pPr>
        <w:numPr>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6.该物业于项目成交后两个月内交付给竞得人。</w:t>
      </w:r>
    </w:p>
    <w:p>
      <w:pPr>
        <w:numPr>
          <w:numId w:val="0"/>
        </w:numPr>
        <w:ind w:firstLine="640" w:firstLineChars="200"/>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7.竞得人如需使用原承租方的设施（如空调、水电设备等）竞得人需与原承租方协商。</w:t>
      </w:r>
    </w:p>
    <w:p>
      <w:pPr>
        <w:numPr>
          <w:numId w:val="0"/>
        </w:numPr>
        <w:ind w:firstLine="640" w:firstLineChars="200"/>
        <w:rPr>
          <w:rFonts w:hint="default" w:ascii="宋体" w:hAnsi="宋体" w:eastAsia="宋体" w:cs="宋体"/>
          <w:sz w:val="32"/>
          <w:szCs w:val="32"/>
          <w:u w:val="none"/>
          <w:lang w:val="en-US" w:eastAsia="zh-CN"/>
        </w:rPr>
      </w:pPr>
      <w:r>
        <w:rPr>
          <w:rFonts w:hint="eastAsia" w:ascii="宋体" w:hAnsi="宋体" w:eastAsia="宋体" w:cs="宋体"/>
          <w:sz w:val="32"/>
          <w:szCs w:val="32"/>
          <w:lang w:val="en-US" w:eastAsia="zh-CN"/>
        </w:rPr>
        <w:t>8.竞得人不得将房屋转租或分租给第三方，不得改变房屋用途。</w:t>
      </w:r>
    </w:p>
    <w:p>
      <w:pPr>
        <w:numPr>
          <w:numId w:val="0"/>
        </w:numPr>
        <w:ind w:firstLine="640" w:firstLineChars="200"/>
        <w:rPr>
          <w:rFonts w:hint="default" w:ascii="宋体" w:hAnsi="宋体" w:eastAsia="宋体" w:cs="宋体"/>
          <w:sz w:val="32"/>
          <w:szCs w:val="32"/>
          <w:u w:val="none"/>
          <w:lang w:val="en-US" w:eastAsia="zh-CN"/>
        </w:rPr>
      </w:pPr>
      <w:bookmarkStart w:id="0" w:name="_GoBack"/>
      <w:bookmarkEnd w:id="0"/>
      <w:r>
        <w:rPr>
          <w:rFonts w:hint="eastAsia" w:ascii="宋体" w:hAnsi="宋体" w:eastAsia="宋体" w:cs="宋体"/>
          <w:sz w:val="32"/>
          <w:szCs w:val="32"/>
          <w:u w:val="none"/>
          <w:lang w:val="en-US" w:eastAsia="zh-CN"/>
        </w:rPr>
        <w:t>9.</w:t>
      </w:r>
      <w:r>
        <w:rPr>
          <w:rFonts w:hint="default" w:ascii="宋体" w:hAnsi="宋体" w:eastAsia="宋体" w:cs="宋体"/>
          <w:sz w:val="32"/>
          <w:szCs w:val="32"/>
          <w:u w:val="none"/>
          <w:lang w:val="en-US" w:eastAsia="zh-CN"/>
        </w:rPr>
        <w:t>竞租人需认真阅读出租方提供的《</w:t>
      </w:r>
      <w:r>
        <w:rPr>
          <w:rFonts w:hint="eastAsia" w:ascii="宋体" w:hAnsi="宋体" w:eastAsia="宋体" w:cs="宋体"/>
          <w:sz w:val="32"/>
          <w:szCs w:val="32"/>
          <w:u w:val="none"/>
          <w:lang w:val="en-US" w:eastAsia="zh-CN"/>
        </w:rPr>
        <w:t>房屋</w:t>
      </w:r>
      <w:r>
        <w:rPr>
          <w:rFonts w:hint="default" w:ascii="宋体" w:hAnsi="宋体" w:eastAsia="宋体" w:cs="宋体"/>
          <w:sz w:val="32"/>
          <w:szCs w:val="32"/>
          <w:u w:val="none"/>
          <w:lang w:val="en-US" w:eastAsia="zh-CN"/>
        </w:rPr>
        <w:t>租赁合同》范本，竞租人竞得租赁标的后必须严格按照出租方提供的合同版本签订合同，</w:t>
      </w:r>
      <w:r>
        <w:rPr>
          <w:rFonts w:hint="eastAsia" w:ascii="宋体" w:hAnsi="宋体" w:eastAsia="宋体" w:cs="宋体"/>
          <w:sz w:val="32"/>
          <w:szCs w:val="32"/>
          <w:u w:val="none"/>
          <w:lang w:val="en-US" w:eastAsia="zh-CN"/>
        </w:rPr>
        <w:t>竞</w:t>
      </w:r>
      <w:r>
        <w:rPr>
          <w:rFonts w:hint="default" w:ascii="宋体" w:hAnsi="宋体" w:eastAsia="宋体" w:cs="宋体"/>
          <w:sz w:val="32"/>
          <w:szCs w:val="32"/>
          <w:u w:val="none"/>
          <w:lang w:val="en-US" w:eastAsia="zh-CN"/>
        </w:rPr>
        <w:t>得后不能签订《</w:t>
      </w:r>
      <w:r>
        <w:rPr>
          <w:rFonts w:hint="eastAsia" w:ascii="宋体" w:hAnsi="宋体" w:eastAsia="宋体" w:cs="宋体"/>
          <w:sz w:val="32"/>
          <w:szCs w:val="32"/>
          <w:u w:val="none"/>
          <w:lang w:val="en-US" w:eastAsia="zh-CN"/>
        </w:rPr>
        <w:t>房屋</w:t>
      </w:r>
      <w:r>
        <w:rPr>
          <w:rFonts w:hint="default" w:ascii="宋体" w:hAnsi="宋体" w:eastAsia="宋体" w:cs="宋体"/>
          <w:sz w:val="32"/>
          <w:szCs w:val="32"/>
          <w:u w:val="none"/>
          <w:lang w:val="en-US" w:eastAsia="zh-CN"/>
        </w:rPr>
        <w:t>租赁合同》范本的，视为</w:t>
      </w:r>
      <w:r>
        <w:rPr>
          <w:rFonts w:hint="eastAsia" w:ascii="宋体" w:hAnsi="宋体" w:eastAsia="宋体" w:cs="宋体"/>
          <w:sz w:val="32"/>
          <w:szCs w:val="32"/>
          <w:u w:val="none"/>
          <w:lang w:val="en-US" w:eastAsia="zh-CN"/>
        </w:rPr>
        <w:t>竞</w:t>
      </w:r>
      <w:r>
        <w:rPr>
          <w:rFonts w:hint="default" w:ascii="宋体" w:hAnsi="宋体" w:eastAsia="宋体" w:cs="宋体"/>
          <w:sz w:val="32"/>
          <w:szCs w:val="32"/>
          <w:u w:val="none"/>
          <w:lang w:val="en-US" w:eastAsia="zh-CN"/>
        </w:rPr>
        <w:t>租人放弃竞得资格，竞</w:t>
      </w:r>
      <w:r>
        <w:rPr>
          <w:rFonts w:hint="eastAsia" w:ascii="宋体" w:hAnsi="宋体" w:eastAsia="宋体" w:cs="宋体"/>
          <w:sz w:val="32"/>
          <w:szCs w:val="32"/>
          <w:u w:val="none"/>
          <w:lang w:val="en-US" w:eastAsia="zh-CN"/>
        </w:rPr>
        <w:t>价</w:t>
      </w:r>
      <w:r>
        <w:rPr>
          <w:rFonts w:hint="default" w:ascii="宋体" w:hAnsi="宋体" w:eastAsia="宋体" w:cs="宋体"/>
          <w:sz w:val="32"/>
          <w:szCs w:val="32"/>
          <w:u w:val="none"/>
          <w:lang w:val="en-US" w:eastAsia="zh-CN"/>
        </w:rPr>
        <w:t>保证金不予退还。</w:t>
      </w:r>
    </w:p>
    <w:p>
      <w:pPr>
        <w:numPr>
          <w:ilvl w:val="0"/>
          <w:numId w:val="0"/>
        </w:numPr>
        <w:rPr>
          <w:rFonts w:hint="default" w:ascii="宋体" w:hAnsi="宋体" w:eastAsia="宋体" w:cs="宋体"/>
          <w:sz w:val="32"/>
          <w:szCs w:val="32"/>
          <w:u w:val="none"/>
          <w:lang w:val="en-US" w:eastAsia="zh-CN"/>
        </w:rPr>
      </w:pPr>
      <w:r>
        <w:rPr>
          <w:rFonts w:hint="default" w:ascii="宋体" w:hAnsi="宋体" w:eastAsia="宋体" w:cs="宋体"/>
          <w:sz w:val="32"/>
          <w:szCs w:val="32"/>
          <w:u w:val="none"/>
          <w:lang w:val="en-US" w:eastAsia="zh-CN"/>
        </w:rPr>
        <w:t xml:space="preserve"> </w:t>
      </w:r>
    </w:p>
    <w:p>
      <w:pPr>
        <w:numPr>
          <w:ilvl w:val="0"/>
          <w:numId w:val="0"/>
        </w:numPr>
        <w:rPr>
          <w:rFonts w:hint="default" w:ascii="宋体" w:hAnsi="宋体" w:eastAsia="宋体" w:cs="宋体"/>
          <w:sz w:val="32"/>
          <w:szCs w:val="32"/>
          <w:u w:val="none"/>
          <w:lang w:val="en-US" w:eastAsia="zh-CN"/>
        </w:rPr>
      </w:pPr>
    </w:p>
    <w:p>
      <w:pPr>
        <w:numPr>
          <w:ilvl w:val="0"/>
          <w:numId w:val="0"/>
        </w:numPr>
        <w:rPr>
          <w:rFonts w:hint="default" w:ascii="宋体" w:hAnsi="宋体" w:eastAsia="宋体" w:cs="宋体"/>
          <w:sz w:val="32"/>
          <w:szCs w:val="32"/>
          <w:u w:val="none"/>
          <w:lang w:val="en-US" w:eastAsia="zh-CN"/>
        </w:rPr>
      </w:pPr>
    </w:p>
    <w:p>
      <w:pPr>
        <w:numPr>
          <w:ilvl w:val="0"/>
          <w:numId w:val="0"/>
        </w:numPr>
        <w:jc w:val="right"/>
        <w:rPr>
          <w:rFonts w:hint="default" w:ascii="宋体" w:hAnsi="宋体" w:eastAsia="宋体" w:cs="宋体"/>
          <w:sz w:val="32"/>
          <w:szCs w:val="32"/>
          <w:u w:val="none"/>
          <w:lang w:val="en-US" w:eastAsia="zh-CN"/>
        </w:rPr>
      </w:pPr>
      <w:r>
        <w:rPr>
          <w:rFonts w:hint="default" w:ascii="宋体" w:hAnsi="宋体" w:eastAsia="宋体" w:cs="宋体"/>
          <w:sz w:val="32"/>
          <w:szCs w:val="32"/>
          <w:u w:val="none"/>
          <w:lang w:val="en-US" w:eastAsia="zh-CN"/>
        </w:rPr>
        <w:t>惠州市惠城区惠悦土地资源开发有限公司</w:t>
      </w:r>
    </w:p>
    <w:p>
      <w:pPr>
        <w:numPr>
          <w:ilvl w:val="0"/>
          <w:numId w:val="0"/>
        </w:numPr>
        <w:wordWrap w:val="0"/>
        <w:jc w:val="right"/>
        <w:rPr>
          <w:rFonts w:hint="default" w:ascii="宋体" w:hAnsi="宋体" w:eastAsia="宋体" w:cs="宋体"/>
          <w:sz w:val="32"/>
          <w:szCs w:val="32"/>
          <w:u w:val="none"/>
          <w:lang w:val="en-US" w:eastAsia="zh-CN"/>
        </w:rPr>
      </w:pPr>
      <w:r>
        <w:rPr>
          <w:rFonts w:hint="default" w:ascii="宋体" w:hAnsi="宋体" w:eastAsia="宋体" w:cs="宋体"/>
          <w:sz w:val="32"/>
          <w:szCs w:val="32"/>
          <w:u w:val="none"/>
          <w:lang w:val="en-US" w:eastAsia="zh-CN"/>
        </w:rPr>
        <w:t>2025</w:t>
      </w:r>
      <w:r>
        <w:rPr>
          <w:rFonts w:hint="eastAsia" w:ascii="宋体" w:hAnsi="宋体" w:eastAsia="宋体" w:cs="宋体"/>
          <w:sz w:val="32"/>
          <w:szCs w:val="32"/>
          <w:u w:val="none"/>
          <w:lang w:val="en-US" w:eastAsia="zh-CN"/>
        </w:rPr>
        <w:t>年</w:t>
      </w:r>
      <w:r>
        <w:rPr>
          <w:rFonts w:hint="default" w:ascii="宋体" w:hAnsi="宋体" w:eastAsia="宋体" w:cs="宋体"/>
          <w:sz w:val="32"/>
          <w:szCs w:val="32"/>
          <w:u w:val="none"/>
          <w:lang w:val="en-US" w:eastAsia="zh-CN"/>
        </w:rPr>
        <w:t>8</w:t>
      </w:r>
      <w:r>
        <w:rPr>
          <w:rFonts w:hint="eastAsia" w:ascii="宋体" w:hAnsi="宋体" w:eastAsia="宋体" w:cs="宋体"/>
          <w:sz w:val="32"/>
          <w:szCs w:val="32"/>
          <w:u w:val="none"/>
          <w:lang w:val="en-US" w:eastAsia="zh-CN"/>
        </w:rPr>
        <w:t>月</w:t>
      </w:r>
      <w:r>
        <w:rPr>
          <w:rFonts w:hint="default" w:ascii="宋体" w:hAnsi="宋体" w:eastAsia="宋体" w:cs="宋体"/>
          <w:sz w:val="32"/>
          <w:szCs w:val="32"/>
          <w:u w:val="none"/>
          <w:lang w:val="en-US" w:eastAsia="zh-CN"/>
        </w:rPr>
        <w:t>1</w:t>
      </w:r>
      <w:r>
        <w:rPr>
          <w:rFonts w:hint="eastAsia" w:ascii="宋体" w:hAnsi="宋体" w:eastAsia="宋体" w:cs="宋体"/>
          <w:sz w:val="32"/>
          <w:szCs w:val="32"/>
          <w:u w:val="none"/>
          <w:lang w:val="en-US" w:eastAsia="zh-CN"/>
        </w:rPr>
        <w:t>日</w:t>
      </w:r>
      <w:r>
        <w:rPr>
          <w:rFonts w:hint="default" w:ascii="宋体" w:hAnsi="宋体" w:eastAsia="宋体" w:cs="宋体"/>
          <w:sz w:val="32"/>
          <w:szCs w:val="32"/>
          <w:u w:val="none"/>
          <w:lang w:val="en-US" w:eastAsia="zh-CN"/>
        </w:rPr>
        <w:t xml:space="preserve">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6771"/>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DF06B9"/>
    <w:rsid w:val="028D29B8"/>
    <w:rsid w:val="042C09D1"/>
    <w:rsid w:val="061C16F4"/>
    <w:rsid w:val="0F9E75FC"/>
    <w:rsid w:val="11DB7EF8"/>
    <w:rsid w:val="11DF06B9"/>
    <w:rsid w:val="1AE137A0"/>
    <w:rsid w:val="256E331C"/>
    <w:rsid w:val="33A54ECC"/>
    <w:rsid w:val="4C860985"/>
    <w:rsid w:val="57D270D8"/>
    <w:rsid w:val="77467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2025-07-29T02:38:00Z</dcterms:created>
  <dc:creator>Administrator</dc:creator>
  <cp:lastModifiedBy>ZZF</cp:lastModifiedBy>
  <cp:lastPrinted>2025-08-01T07:50:00Z</cp:lastPrinted>
  <dcterms:modified xsi:type="dcterms:W3CDTF">2025-08-04T07:57:28Z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123E6512840F40FCBDB35F54E3A480F3</vt:lpwstr>
  </property>
</Properties>
</file>