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68CF5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 w14:paraId="0C1047F2"/>
    <w:p w14:paraId="52DF18CF"/>
    <w:p w14:paraId="07338124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 w14:paraId="02C07D9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公开挂牌竞价物业为龙门县</w:t>
      </w:r>
      <w:r>
        <w:rPr>
          <w:rFonts w:hint="eastAsia" w:ascii="仿宋" w:hAnsi="仿宋" w:eastAsia="仿宋"/>
          <w:sz w:val="32"/>
          <w:szCs w:val="32"/>
          <w:lang w:eastAsia="zh-CN"/>
        </w:rPr>
        <w:t>城投物业管理有限公司</w:t>
      </w:r>
      <w:r>
        <w:rPr>
          <w:rFonts w:hint="eastAsia" w:ascii="仿宋" w:hAnsi="仿宋" w:eastAsia="仿宋"/>
          <w:sz w:val="32"/>
          <w:szCs w:val="32"/>
        </w:rPr>
        <w:t>位于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龙门县东区智慧停车场二层商铺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共246.12</w:t>
      </w:r>
      <w:r>
        <w:rPr>
          <w:rFonts w:hint="eastAsia" w:ascii="仿宋" w:hAnsi="仿宋" w:eastAsia="仿宋"/>
          <w:sz w:val="32"/>
          <w:szCs w:val="32"/>
        </w:rPr>
        <w:t>平方米。（详见招租一览表）。</w:t>
      </w:r>
    </w:p>
    <w:p w14:paraId="55029ADD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 w14:paraId="7B80C1AE"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1、竞价方：竞价方须是中华人民共和国境内具有完全民事行为能力的公民；或依法注册、有效存续的企业法人，或具备合法资格的其他组织。不接受联合体报名。</w:t>
      </w:r>
    </w:p>
    <w:p w14:paraId="36263468"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2、竞价保证金：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二层商铺1.4766万</w:t>
      </w:r>
      <w:r>
        <w:rPr>
          <w:rFonts w:hint="eastAsia" w:ascii="仿宋" w:hAnsi="仿宋" w:eastAsia="仿宋"/>
          <w:color w:val="auto"/>
          <w:sz w:val="32"/>
          <w:szCs w:val="32"/>
        </w:rPr>
        <w:t>元人民币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</w:rPr>
        <w:t>竞价保证金不抵作租金和合同履约保证金。</w:t>
      </w:r>
    </w:p>
    <w:p w14:paraId="0E481CFC"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租期为二十年，</w:t>
      </w:r>
      <w:r>
        <w:rPr>
          <w:rFonts w:hint="eastAsia" w:ascii="仿宋" w:hAnsi="仿宋" w:eastAsia="仿宋"/>
          <w:color w:val="auto"/>
          <w:sz w:val="32"/>
          <w:szCs w:val="32"/>
        </w:rPr>
        <w:t>竞得者应在每月15日前交清当月租金。</w:t>
      </w:r>
    </w:p>
    <w:p w14:paraId="75773D1C"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4、租期内第1至3年租金不变，以后每三年在上一年的基础上递增5%租金。</w:t>
      </w:r>
    </w:p>
    <w:p w14:paraId="19297D87"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三、合同履约保证金：签订合同时，竞得者必须向出租方缴交相当于三个月房租款的合同履约保证金。</w:t>
      </w:r>
    </w:p>
    <w:p w14:paraId="464407FC">
      <w:pPr>
        <w:rPr>
          <w:rFonts w:hint="eastAsia" w:ascii="仿宋" w:hAnsi="仿宋" w:eastAsia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四、严禁违法违规经营易燃、易爆等高危物品，严禁经营榨油等高噪音污染行业，严禁经营黄赌毒等违法犯罪行为。</w:t>
      </w:r>
    </w:p>
    <w:p w14:paraId="74E5A847"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五、交易保证金约定：</w:t>
      </w:r>
    </w:p>
    <w:p w14:paraId="5EEEEC4B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 w14:paraId="3E61B57E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成交候选人有下列行为之一的，取消成交资格，竞价保证金不予退还，造成损失的，依照相关法律法规规定处理：</w:t>
      </w:r>
    </w:p>
    <w:p w14:paraId="0F01F7EC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 w14:paraId="7F336F03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 w14:paraId="488B831E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 w14:paraId="47DD7DF7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 w14:paraId="683E601E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 w14:paraId="6F3B77B9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 w14:paraId="273A1BCC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 w14:paraId="41C4B0FF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3F21D518">
      <w:pPr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eastAsia="zh-CN"/>
        </w:rPr>
        <w:t>城投物业管理有限公司</w:t>
      </w:r>
    </w:p>
    <w:p w14:paraId="08E8F643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12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75FD2CF4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MzAyNGJjZmIzNDFlNmRkODViNzYwYWM1MzE0MmUifQ=="/>
    <w:docVar w:name="KSO_WPS_MARK_KEY" w:val="1ed05364-453c-476f-89f8-32d6b8327ac0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2514C1D"/>
    <w:rsid w:val="04A83B5B"/>
    <w:rsid w:val="0A4D4CE6"/>
    <w:rsid w:val="0FBF78A1"/>
    <w:rsid w:val="10337318"/>
    <w:rsid w:val="11927A9A"/>
    <w:rsid w:val="17437D3B"/>
    <w:rsid w:val="17E738F4"/>
    <w:rsid w:val="1A8D3089"/>
    <w:rsid w:val="1CB53E4C"/>
    <w:rsid w:val="1F87150D"/>
    <w:rsid w:val="275C7F9A"/>
    <w:rsid w:val="29E94E1D"/>
    <w:rsid w:val="2A3B372B"/>
    <w:rsid w:val="2B6B72D6"/>
    <w:rsid w:val="2C357A33"/>
    <w:rsid w:val="2C6F357F"/>
    <w:rsid w:val="2DB70783"/>
    <w:rsid w:val="2DBB03A3"/>
    <w:rsid w:val="2E621458"/>
    <w:rsid w:val="31A737AC"/>
    <w:rsid w:val="31EA6DDF"/>
    <w:rsid w:val="37441A9D"/>
    <w:rsid w:val="39C342C5"/>
    <w:rsid w:val="3B723ADB"/>
    <w:rsid w:val="3C825989"/>
    <w:rsid w:val="3FC17BA4"/>
    <w:rsid w:val="41082BA1"/>
    <w:rsid w:val="41614FF9"/>
    <w:rsid w:val="466452B5"/>
    <w:rsid w:val="467C1075"/>
    <w:rsid w:val="472B59EC"/>
    <w:rsid w:val="481E3E43"/>
    <w:rsid w:val="497C6B18"/>
    <w:rsid w:val="553E1482"/>
    <w:rsid w:val="55D352C5"/>
    <w:rsid w:val="572B1EDA"/>
    <w:rsid w:val="5AAB6E8F"/>
    <w:rsid w:val="5AF23621"/>
    <w:rsid w:val="5DEF3E1B"/>
    <w:rsid w:val="62DE63C6"/>
    <w:rsid w:val="65135497"/>
    <w:rsid w:val="680354BD"/>
    <w:rsid w:val="69AF3B2F"/>
    <w:rsid w:val="6F064E67"/>
    <w:rsid w:val="755940F9"/>
    <w:rsid w:val="76D956B1"/>
    <w:rsid w:val="78E8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584</Words>
  <Characters>599</Characters>
  <Lines>4</Lines>
  <Paragraphs>1</Paragraphs>
  <TotalTime>0</TotalTime>
  <ScaleCrop>false</ScaleCrop>
  <LinksUpToDate>false</LinksUpToDate>
  <CharactersWithSpaces>663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Echo</cp:lastModifiedBy>
  <cp:lastPrinted>2020-08-24T06:23:00Z</cp:lastPrinted>
  <dcterms:modified xsi:type="dcterms:W3CDTF">2025-05-12T01:56:17Z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5E2D367332054C8DA5DA72DE667F9035</vt:lpwstr>
  </property>
  <property fmtid="{D5CDD505-2E9C-101B-9397-08002B2CF9AE}" pid="4" name="KSOTemplateDocerSaveRecord">
    <vt:lpwstr>eyJoZGlkIjoiZWU3ODBkNjBlNjhjMDExMGMxZTlkMTZmYzIzNmEyOGIiLCJ1c2VySWQiOiIyODEyMjAxNjEifQ==</vt:lpwstr>
  </property>
</Properties>
</file>