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项目交易条件特别说明</w:t>
      </w:r>
    </w:p>
    <w:p/>
    <w:p/>
    <w:p>
      <w:pPr>
        <w:rPr>
          <w:rFonts w:ascii="仿宋" w:hAnsi="仿宋" w:eastAsia="仿宋"/>
          <w:sz w:val="32"/>
          <w:szCs w:val="32"/>
        </w:rPr>
      </w:pPr>
      <w:r>
        <w:rPr>
          <w:rFonts w:hint="eastAsia" w:ascii="仿宋" w:hAnsi="仿宋" w:eastAsia="仿宋"/>
          <w:sz w:val="32"/>
          <w:szCs w:val="32"/>
        </w:rPr>
        <w:t>一、</w:t>
      </w:r>
      <w:r>
        <w:rPr>
          <w:rFonts w:hint="eastAsia" w:ascii="仿宋" w:hAnsi="仿宋" w:eastAsia="仿宋"/>
          <w:sz w:val="32"/>
          <w:szCs w:val="32"/>
        </w:rPr>
        <w:tab/>
      </w:r>
      <w:r>
        <w:rPr>
          <w:rFonts w:hint="eastAsia" w:ascii="仿宋" w:hAnsi="仿宋" w:eastAsia="仿宋"/>
          <w:sz w:val="32"/>
          <w:szCs w:val="32"/>
        </w:rPr>
        <w:t>项目情况</w:t>
      </w:r>
    </w:p>
    <w:p>
      <w:pPr>
        <w:ind w:firstLine="640" w:firstLineChars="200"/>
        <w:rPr>
          <w:rFonts w:hint="eastAsia" w:ascii="仿宋" w:hAnsi="仿宋" w:eastAsia="仿宋"/>
          <w:color w:val="auto"/>
          <w:sz w:val="32"/>
          <w:szCs w:val="32"/>
        </w:rPr>
      </w:pPr>
      <w:r>
        <w:rPr>
          <w:rFonts w:hint="eastAsia" w:ascii="仿宋" w:hAnsi="仿宋" w:eastAsia="仿宋"/>
          <w:color w:val="auto"/>
          <w:sz w:val="32"/>
          <w:szCs w:val="32"/>
        </w:rPr>
        <w:t>公开挂牌竞价物业为龙门县金叶综合贸易发展有限公司位于龙门县龙城街道</w:t>
      </w:r>
      <w:r>
        <w:rPr>
          <w:rFonts w:hint="eastAsia" w:ascii="仿宋" w:hAnsi="仿宋" w:eastAsia="仿宋"/>
          <w:color w:val="auto"/>
          <w:sz w:val="32"/>
          <w:szCs w:val="32"/>
          <w:lang w:val="en-US" w:eastAsia="zh-CN"/>
        </w:rPr>
        <w:t>环城东路160号金叶花园A栋首层，</w:t>
      </w:r>
      <w:r>
        <w:rPr>
          <w:rFonts w:hint="eastAsia" w:ascii="仿宋" w:hAnsi="仿宋" w:eastAsia="仿宋"/>
          <w:color w:val="auto"/>
          <w:sz w:val="32"/>
          <w:szCs w:val="32"/>
        </w:rPr>
        <w:t>建筑面积</w:t>
      </w:r>
      <w:r>
        <w:rPr>
          <w:rFonts w:hint="eastAsia" w:ascii="仿宋" w:hAnsi="仿宋" w:eastAsia="仿宋"/>
          <w:color w:val="auto"/>
          <w:sz w:val="32"/>
          <w:szCs w:val="32"/>
          <w:lang w:val="en-US" w:eastAsia="zh-CN"/>
        </w:rPr>
        <w:t>160</w:t>
      </w:r>
      <w:r>
        <w:rPr>
          <w:rFonts w:hint="eastAsia" w:ascii="仿宋" w:hAnsi="仿宋" w:eastAsia="仿宋"/>
          <w:color w:val="auto"/>
          <w:sz w:val="32"/>
          <w:szCs w:val="32"/>
        </w:rPr>
        <w:t>平方米。</w:t>
      </w:r>
      <w:r>
        <w:rPr>
          <w:rFonts w:hint="eastAsia" w:ascii="仿宋" w:hAnsi="仿宋" w:eastAsia="仿宋"/>
          <w:color w:val="auto"/>
          <w:sz w:val="32"/>
          <w:szCs w:val="32"/>
          <w:lang w:val="en-US" w:eastAsia="zh-CN"/>
        </w:rPr>
        <w:t>龙门县龙城街道西林路170号金龙苑B2栋501房，</w:t>
      </w:r>
      <w:r>
        <w:rPr>
          <w:rFonts w:hint="eastAsia" w:ascii="仿宋" w:hAnsi="仿宋" w:eastAsia="仿宋"/>
          <w:color w:val="auto"/>
          <w:sz w:val="32"/>
          <w:szCs w:val="32"/>
        </w:rPr>
        <w:t>建筑面积</w:t>
      </w:r>
      <w:r>
        <w:rPr>
          <w:rFonts w:hint="eastAsia" w:ascii="仿宋" w:hAnsi="仿宋" w:eastAsia="仿宋"/>
          <w:color w:val="auto"/>
          <w:sz w:val="32"/>
          <w:szCs w:val="32"/>
          <w:lang w:val="en-US" w:eastAsia="zh-CN"/>
        </w:rPr>
        <w:t>78.33</w:t>
      </w:r>
      <w:r>
        <w:rPr>
          <w:rFonts w:hint="eastAsia" w:ascii="仿宋" w:hAnsi="仿宋" w:eastAsia="仿宋"/>
          <w:color w:val="auto"/>
          <w:sz w:val="32"/>
          <w:szCs w:val="32"/>
        </w:rPr>
        <w:t>平方米（详见房屋招租一览表）。</w:t>
      </w:r>
    </w:p>
    <w:p>
      <w:pPr>
        <w:ind w:firstLine="640" w:firstLineChars="200"/>
        <w:rPr>
          <w:rFonts w:ascii="仿宋" w:hAnsi="仿宋" w:eastAsia="仿宋"/>
          <w:sz w:val="32"/>
          <w:szCs w:val="32"/>
        </w:rPr>
      </w:pPr>
      <w:bookmarkStart w:id="0" w:name="_GoBack"/>
      <w:bookmarkEnd w:id="0"/>
    </w:p>
    <w:p>
      <w:pPr>
        <w:rPr>
          <w:rFonts w:ascii="仿宋" w:hAnsi="仿宋" w:eastAsia="仿宋"/>
          <w:sz w:val="32"/>
          <w:szCs w:val="32"/>
        </w:rPr>
      </w:pPr>
      <w:r>
        <w:rPr>
          <w:rFonts w:hint="eastAsia" w:ascii="仿宋" w:hAnsi="仿宋" w:eastAsia="仿宋"/>
          <w:sz w:val="32"/>
          <w:szCs w:val="32"/>
        </w:rPr>
        <w:t>二、项目交易条件和要求</w:t>
      </w:r>
    </w:p>
    <w:p>
      <w:pPr>
        <w:ind w:firstLine="640" w:firstLineChars="200"/>
        <w:rPr>
          <w:rFonts w:ascii="仿宋" w:hAnsi="仿宋" w:eastAsia="仿宋"/>
          <w:color w:val="auto"/>
          <w:sz w:val="32"/>
          <w:szCs w:val="32"/>
        </w:rPr>
      </w:pPr>
      <w:r>
        <w:rPr>
          <w:rFonts w:hint="eastAsia" w:ascii="仿宋" w:hAnsi="仿宋" w:eastAsia="仿宋"/>
          <w:sz w:val="32"/>
          <w:szCs w:val="32"/>
        </w:rPr>
        <w:t>1、竞价方：</w:t>
      </w:r>
      <w:r>
        <w:rPr>
          <w:rFonts w:hint="eastAsia" w:ascii="仿宋" w:hAnsi="仿宋" w:eastAsia="仿宋"/>
          <w:color w:val="auto"/>
          <w:sz w:val="32"/>
          <w:szCs w:val="32"/>
        </w:rPr>
        <w:t>竞价方须是中华人民共和国境内具有完全民事行为能力的公民；或依法注册、有效存续的企业法人，或具备合法资格的其他组织。不接受联合体报名。</w:t>
      </w:r>
    </w:p>
    <w:p>
      <w:pPr>
        <w:spacing w:line="560" w:lineRule="exact"/>
        <w:ind w:firstLine="640" w:firstLineChars="200"/>
        <w:rPr>
          <w:rFonts w:ascii="仿宋" w:hAnsi="仿宋" w:eastAsia="仿宋"/>
          <w:b w:val="0"/>
          <w:bCs/>
          <w:color w:val="auto"/>
          <w:sz w:val="32"/>
          <w:szCs w:val="32"/>
        </w:rPr>
      </w:pPr>
      <w:r>
        <w:rPr>
          <w:rFonts w:hint="eastAsia" w:ascii="仿宋" w:hAnsi="仿宋" w:eastAsia="仿宋"/>
          <w:color w:val="auto"/>
          <w:sz w:val="32"/>
          <w:szCs w:val="32"/>
        </w:rPr>
        <w:t>2、竞价保证金：</w:t>
      </w:r>
      <w:r>
        <w:rPr>
          <w:rFonts w:hint="eastAsia" w:ascii="仿宋" w:hAnsi="仿宋" w:eastAsia="仿宋" w:cs="仿宋"/>
          <w:color w:val="auto"/>
          <w:sz w:val="32"/>
          <w:szCs w:val="32"/>
          <w:u w:val="none"/>
        </w:rPr>
        <w:t>龙门县龙城街道</w:t>
      </w:r>
      <w:r>
        <w:rPr>
          <w:rFonts w:hint="eastAsia" w:ascii="仿宋" w:hAnsi="仿宋" w:eastAsia="仿宋" w:cs="仿宋"/>
          <w:color w:val="auto"/>
          <w:sz w:val="32"/>
          <w:szCs w:val="32"/>
          <w:u w:val="none"/>
          <w:lang w:val="en-US" w:eastAsia="zh-CN"/>
        </w:rPr>
        <w:t>环城东路160号金叶花园A栋首层保证金：2万元</w:t>
      </w:r>
      <w:r>
        <w:rPr>
          <w:rFonts w:hint="eastAsia" w:ascii="仿宋" w:hAnsi="仿宋" w:eastAsia="仿宋"/>
          <w:color w:val="auto"/>
          <w:sz w:val="32"/>
          <w:szCs w:val="32"/>
          <w:u w:val="none"/>
        </w:rPr>
        <w:t>。</w:t>
      </w:r>
      <w:r>
        <w:rPr>
          <w:rFonts w:hint="eastAsia" w:ascii="仿宋" w:hAnsi="仿宋" w:eastAsia="仿宋" w:cs="仿宋"/>
          <w:color w:val="auto"/>
          <w:sz w:val="32"/>
          <w:szCs w:val="32"/>
          <w:u w:val="none"/>
          <w:lang w:val="en-US" w:eastAsia="zh-CN"/>
        </w:rPr>
        <w:t>龙门县龙城街道西林路170号金龙苑B2栋501房保证金：0.19万元。</w:t>
      </w:r>
      <w:r>
        <w:rPr>
          <w:rFonts w:hint="eastAsia" w:ascii="仿宋" w:hAnsi="仿宋" w:eastAsia="仿宋"/>
          <w:b w:val="0"/>
          <w:bCs/>
          <w:color w:val="auto"/>
          <w:sz w:val="32"/>
          <w:szCs w:val="32"/>
        </w:rPr>
        <w:t>竞价保证金不抵作租金和合同履约保证金。</w:t>
      </w:r>
    </w:p>
    <w:p>
      <w:pPr>
        <w:ind w:firstLine="640" w:firstLineChars="200"/>
        <w:rPr>
          <w:rFonts w:ascii="仿宋" w:hAnsi="仿宋" w:eastAsia="仿宋"/>
          <w:color w:val="auto"/>
          <w:sz w:val="32"/>
          <w:szCs w:val="32"/>
        </w:rPr>
      </w:pPr>
      <w:r>
        <w:rPr>
          <w:rFonts w:hint="eastAsia" w:ascii="仿宋" w:hAnsi="仿宋" w:eastAsia="仿宋"/>
          <w:color w:val="auto"/>
          <w:sz w:val="32"/>
          <w:szCs w:val="32"/>
        </w:rPr>
        <w:t>3、竞得者应在每月15日前交清当月租金。</w:t>
      </w:r>
    </w:p>
    <w:p>
      <w:pPr>
        <w:rPr>
          <w:rFonts w:ascii="仿宋" w:hAnsi="仿宋" w:eastAsia="仿宋"/>
          <w:color w:val="auto"/>
          <w:sz w:val="32"/>
          <w:szCs w:val="32"/>
        </w:rPr>
      </w:pPr>
      <w:r>
        <w:rPr>
          <w:rFonts w:hint="eastAsia" w:ascii="仿宋" w:hAnsi="仿宋" w:eastAsia="仿宋"/>
          <w:color w:val="auto"/>
          <w:sz w:val="32"/>
          <w:szCs w:val="32"/>
        </w:rPr>
        <w:t>三、合同履约保证金：签订合同时，竞得者必须向出租方缴交相当于三个月房租款的合同履约保证金。</w:t>
      </w:r>
    </w:p>
    <w:p>
      <w:pPr>
        <w:rPr>
          <w:rFonts w:hint="eastAsia" w:ascii="仿宋" w:hAnsi="仿宋" w:eastAsia="仿宋"/>
          <w:b/>
          <w:bCs/>
          <w:color w:val="auto"/>
          <w:sz w:val="32"/>
          <w:szCs w:val="32"/>
          <w:lang w:eastAsia="zh-CN"/>
        </w:rPr>
      </w:pPr>
      <w:r>
        <w:rPr>
          <w:rFonts w:hint="eastAsia" w:ascii="仿宋" w:hAnsi="仿宋" w:eastAsia="仿宋"/>
          <w:color w:val="auto"/>
          <w:sz w:val="32"/>
          <w:szCs w:val="32"/>
        </w:rPr>
        <w:t>四、严禁违法违规经营易燃、易爆等高危物品，严禁经营餐饮业和榨油等高噪音污染行业，严禁经营黄赌毒等违法犯罪行为。</w:t>
      </w:r>
    </w:p>
    <w:p>
      <w:pPr>
        <w:rPr>
          <w:rFonts w:ascii="仿宋" w:hAnsi="仿宋" w:eastAsia="仿宋"/>
          <w:color w:val="auto"/>
          <w:sz w:val="32"/>
          <w:szCs w:val="32"/>
        </w:rPr>
      </w:pPr>
      <w:r>
        <w:rPr>
          <w:rFonts w:hint="eastAsia" w:ascii="仿宋" w:hAnsi="仿宋" w:eastAsia="仿宋"/>
          <w:color w:val="auto"/>
          <w:sz w:val="32"/>
          <w:szCs w:val="32"/>
        </w:rPr>
        <w:t>五、交易保证金约定：</w:t>
      </w:r>
    </w:p>
    <w:p>
      <w:pPr>
        <w:rPr>
          <w:rFonts w:ascii="仿宋" w:hAnsi="仿宋" w:eastAsia="仿宋"/>
          <w:color w:val="auto"/>
          <w:sz w:val="32"/>
          <w:szCs w:val="32"/>
        </w:rPr>
      </w:pPr>
      <w:r>
        <w:rPr>
          <w:rFonts w:hint="eastAsia" w:ascii="仿宋" w:hAnsi="仿宋" w:eastAsia="仿宋"/>
          <w:color w:val="auto"/>
          <w:sz w:val="32"/>
          <w:szCs w:val="32"/>
        </w:rPr>
        <w:t>(一)全权委托中心代收代退交易保证金。</w:t>
      </w:r>
    </w:p>
    <w:p>
      <w:pPr>
        <w:rPr>
          <w:rFonts w:hint="eastAsia" w:ascii="仿宋" w:hAnsi="仿宋" w:eastAsia="仿宋"/>
          <w:color w:val="auto"/>
          <w:sz w:val="32"/>
          <w:szCs w:val="32"/>
        </w:rPr>
      </w:pPr>
      <w:r>
        <w:rPr>
          <w:rFonts w:hint="eastAsia" w:ascii="仿宋" w:hAnsi="仿宋" w:eastAsia="仿宋"/>
          <w:color w:val="auto"/>
          <w:sz w:val="32"/>
          <w:szCs w:val="32"/>
        </w:rPr>
        <w:t>(二)</w:t>
      </w:r>
      <w:r>
        <w:rPr>
          <w:rFonts w:hint="eastAsia"/>
          <w:color w:val="auto"/>
        </w:rPr>
        <w:t xml:space="preserve"> </w:t>
      </w:r>
      <w:r>
        <w:rPr>
          <w:rFonts w:hint="eastAsia" w:ascii="仿宋" w:hAnsi="仿宋" w:eastAsia="仿宋"/>
          <w:color w:val="auto"/>
          <w:sz w:val="32"/>
          <w:szCs w:val="32"/>
        </w:rPr>
        <w:t>成交候选人有下列行为之一的，视为违约，取消成交资格，竞价保证金不予退还,并由有关部门依法处理;造成损失的，成交候选人还应依法承担赔偿责任：</w:t>
      </w:r>
    </w:p>
    <w:p>
      <w:pPr>
        <w:rPr>
          <w:rFonts w:hint="eastAsia" w:ascii="仿宋" w:hAnsi="仿宋" w:eastAsia="仿宋"/>
          <w:color w:val="auto"/>
          <w:sz w:val="32"/>
          <w:szCs w:val="32"/>
        </w:rPr>
      </w:pPr>
      <w:r>
        <w:rPr>
          <w:rFonts w:hint="eastAsia" w:ascii="仿宋" w:hAnsi="仿宋" w:eastAsia="仿宋"/>
          <w:color w:val="auto"/>
          <w:sz w:val="32"/>
          <w:szCs w:val="32"/>
        </w:rPr>
        <w:t xml:space="preserve">    1．不符合竞价资格条件的；</w:t>
      </w:r>
    </w:p>
    <w:p>
      <w:pPr>
        <w:rPr>
          <w:rFonts w:hint="eastAsia" w:ascii="仿宋" w:hAnsi="仿宋" w:eastAsia="仿宋"/>
          <w:color w:val="auto"/>
          <w:sz w:val="32"/>
          <w:szCs w:val="32"/>
        </w:rPr>
      </w:pPr>
      <w:r>
        <w:rPr>
          <w:rFonts w:hint="eastAsia" w:ascii="仿宋" w:hAnsi="仿宋" w:eastAsia="仿宋"/>
          <w:color w:val="auto"/>
          <w:sz w:val="32"/>
          <w:szCs w:val="32"/>
        </w:rPr>
        <w:t xml:space="preserve">    2．逾期或拒绝办理成交手续的；</w:t>
      </w:r>
    </w:p>
    <w:p>
      <w:pPr>
        <w:rPr>
          <w:rFonts w:hint="eastAsia" w:ascii="仿宋" w:hAnsi="仿宋" w:eastAsia="仿宋"/>
          <w:color w:val="auto"/>
          <w:sz w:val="32"/>
          <w:szCs w:val="32"/>
        </w:rPr>
      </w:pPr>
      <w:r>
        <w:rPr>
          <w:rFonts w:hint="eastAsia" w:ascii="仿宋" w:hAnsi="仿宋" w:eastAsia="仿宋"/>
          <w:color w:val="auto"/>
          <w:sz w:val="32"/>
          <w:szCs w:val="32"/>
        </w:rPr>
        <w:t xml:space="preserve">    3．逾期或拒绝签订产权交易成交合同的；</w:t>
      </w:r>
    </w:p>
    <w:p>
      <w:pPr>
        <w:rPr>
          <w:rFonts w:hint="eastAsia" w:ascii="仿宋" w:hAnsi="仿宋" w:eastAsia="仿宋"/>
          <w:color w:val="auto"/>
          <w:sz w:val="32"/>
          <w:szCs w:val="32"/>
        </w:rPr>
      </w:pPr>
      <w:r>
        <w:rPr>
          <w:rFonts w:hint="eastAsia" w:ascii="仿宋" w:hAnsi="仿宋" w:eastAsia="仿宋"/>
          <w:color w:val="auto"/>
          <w:sz w:val="32"/>
          <w:szCs w:val="32"/>
        </w:rPr>
        <w:t xml:space="preserve">    4．不按交易条件规定提供有关纸质文件材料，或提供虚假文件材料、隐瞒重要事实的；</w:t>
      </w:r>
    </w:p>
    <w:p>
      <w:pPr>
        <w:rPr>
          <w:rFonts w:hint="eastAsia" w:ascii="仿宋" w:hAnsi="仿宋" w:eastAsia="仿宋"/>
          <w:color w:val="auto"/>
          <w:sz w:val="32"/>
          <w:szCs w:val="32"/>
        </w:rPr>
      </w:pPr>
      <w:r>
        <w:rPr>
          <w:rFonts w:hint="eastAsia" w:ascii="仿宋" w:hAnsi="仿宋" w:eastAsia="仿宋"/>
          <w:color w:val="auto"/>
          <w:sz w:val="32"/>
          <w:szCs w:val="32"/>
        </w:rPr>
        <w:t xml:space="preserve">    5．采取行贿、恶意串通等非法手段竞得的；</w:t>
      </w:r>
    </w:p>
    <w:p>
      <w:pPr>
        <w:rPr>
          <w:rFonts w:hint="eastAsia" w:ascii="仿宋" w:hAnsi="仿宋" w:eastAsia="仿宋"/>
          <w:color w:val="auto"/>
          <w:sz w:val="32"/>
          <w:szCs w:val="32"/>
        </w:rPr>
      </w:pPr>
      <w:r>
        <w:rPr>
          <w:rFonts w:hint="eastAsia" w:ascii="仿宋" w:hAnsi="仿宋" w:eastAsia="仿宋"/>
          <w:color w:val="auto"/>
          <w:sz w:val="32"/>
          <w:szCs w:val="32"/>
        </w:rPr>
        <w:t xml:space="preserve">    6．以其他非法手段竞得的；</w:t>
      </w:r>
    </w:p>
    <w:p>
      <w:pPr>
        <w:rPr>
          <w:rFonts w:ascii="仿宋" w:hAnsi="仿宋" w:eastAsia="仿宋"/>
          <w:color w:val="auto"/>
          <w:sz w:val="32"/>
          <w:szCs w:val="32"/>
        </w:rPr>
      </w:pPr>
      <w:r>
        <w:rPr>
          <w:rFonts w:hint="eastAsia" w:ascii="仿宋" w:hAnsi="仿宋" w:eastAsia="仿宋"/>
          <w:color w:val="auto"/>
          <w:sz w:val="32"/>
          <w:szCs w:val="32"/>
        </w:rPr>
        <w:t xml:space="preserve">    7．构成违约责任的其他行为。</w:t>
      </w:r>
    </w:p>
    <w:p>
      <w:pPr>
        <w:ind w:firstLine="3840" w:firstLineChars="1200"/>
        <w:rPr>
          <w:rFonts w:ascii="仿宋" w:hAnsi="仿宋" w:eastAsia="仿宋"/>
          <w:color w:val="auto"/>
          <w:sz w:val="32"/>
          <w:szCs w:val="32"/>
        </w:rPr>
      </w:pPr>
    </w:p>
    <w:p>
      <w:pPr>
        <w:ind w:firstLine="3200" w:firstLineChars="1000"/>
        <w:rPr>
          <w:rFonts w:ascii="仿宋" w:hAnsi="仿宋" w:eastAsia="仿宋"/>
          <w:b w:val="0"/>
          <w:bCs/>
          <w:color w:val="auto"/>
          <w:sz w:val="32"/>
          <w:szCs w:val="32"/>
        </w:rPr>
      </w:pPr>
      <w:r>
        <w:rPr>
          <w:rFonts w:hint="eastAsia" w:ascii="仿宋" w:hAnsi="仿宋" w:eastAsia="仿宋"/>
          <w:b w:val="0"/>
          <w:bCs/>
          <w:color w:val="auto"/>
          <w:sz w:val="32"/>
          <w:szCs w:val="32"/>
        </w:rPr>
        <w:t>龙门县金叶综合贸易发展有限公司</w:t>
      </w:r>
    </w:p>
    <w:p>
      <w:pPr>
        <w:ind w:firstLine="5120" w:firstLineChars="1600"/>
        <w:rPr>
          <w:rFonts w:ascii="仿宋" w:hAnsi="仿宋" w:eastAsia="仿宋"/>
          <w:color w:val="auto"/>
          <w:sz w:val="32"/>
          <w:szCs w:val="32"/>
        </w:rPr>
      </w:pPr>
    </w:p>
    <w:p>
      <w:pPr>
        <w:rPr>
          <w:rFonts w:ascii="仿宋" w:hAnsi="仿宋" w:eastAsia="仿宋"/>
          <w:color w:val="auto"/>
          <w:sz w:val="32"/>
          <w:szCs w:val="32"/>
        </w:rPr>
      </w:pPr>
      <w:r>
        <w:rPr>
          <w:rFonts w:hint="eastAsia" w:ascii="仿宋" w:hAnsi="仿宋" w:eastAsia="仿宋"/>
          <w:color w:val="auto"/>
          <w:sz w:val="32"/>
          <w:szCs w:val="32"/>
        </w:rPr>
        <w:t xml:space="preserve">                                  </w:t>
      </w:r>
      <w:r>
        <w:rPr>
          <w:rFonts w:hint="eastAsia" w:ascii="仿宋" w:hAnsi="仿宋" w:eastAsia="仿宋"/>
          <w:color w:val="auto"/>
          <w:sz w:val="32"/>
          <w:szCs w:val="32"/>
          <w:lang w:val="en-US" w:eastAsia="zh-CN"/>
        </w:rPr>
        <w:t>2024</w:t>
      </w:r>
      <w:r>
        <w:rPr>
          <w:rFonts w:hint="eastAsia" w:ascii="仿宋" w:hAnsi="仿宋" w:eastAsia="仿宋"/>
          <w:color w:val="auto"/>
          <w:sz w:val="32"/>
          <w:szCs w:val="32"/>
        </w:rPr>
        <w:t>年</w:t>
      </w:r>
      <w:r>
        <w:rPr>
          <w:rFonts w:hint="eastAsia" w:ascii="仿宋" w:hAnsi="仿宋" w:eastAsia="仿宋"/>
          <w:color w:val="auto"/>
          <w:sz w:val="32"/>
          <w:szCs w:val="32"/>
          <w:lang w:val="en-US" w:eastAsia="zh-CN"/>
        </w:rPr>
        <w:t>9</w:t>
      </w:r>
      <w:r>
        <w:rPr>
          <w:rFonts w:hint="eastAsia" w:ascii="仿宋" w:hAnsi="仿宋" w:eastAsia="仿宋"/>
          <w:color w:val="auto"/>
          <w:sz w:val="32"/>
          <w:szCs w:val="32"/>
        </w:rPr>
        <w:t>月</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日</w:t>
      </w:r>
    </w:p>
    <w:p>
      <w:pPr>
        <w:rPr>
          <w:rFonts w:ascii="仿宋" w:hAnsi="仿宋" w:eastAsia="仿宋"/>
          <w:color w:val="auto"/>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OTIxNDJlNjQ5NWM4OWQ1MDNiYWI0ZDcxNjFiYTUifQ=="/>
    <w:docVar w:name="KSO_WPS_MARK_KEY" w:val="1ed05364-453c-476f-89f8-32d6b8327ac0"/>
  </w:docVars>
  <w:rsids>
    <w:rsidRoot w:val="00385E5E"/>
    <w:rsid w:val="0029741A"/>
    <w:rsid w:val="002E591E"/>
    <w:rsid w:val="00362129"/>
    <w:rsid w:val="00373467"/>
    <w:rsid w:val="00385D53"/>
    <w:rsid w:val="00385E5E"/>
    <w:rsid w:val="0045015A"/>
    <w:rsid w:val="0049438E"/>
    <w:rsid w:val="005210D8"/>
    <w:rsid w:val="0058060C"/>
    <w:rsid w:val="00906F55"/>
    <w:rsid w:val="00944EE9"/>
    <w:rsid w:val="00A9379A"/>
    <w:rsid w:val="00CD1F94"/>
    <w:rsid w:val="00EE3CCF"/>
    <w:rsid w:val="00FC6724"/>
    <w:rsid w:val="02514C1D"/>
    <w:rsid w:val="04A83B5B"/>
    <w:rsid w:val="0A4D4CE6"/>
    <w:rsid w:val="10337318"/>
    <w:rsid w:val="17437D3B"/>
    <w:rsid w:val="17E738F4"/>
    <w:rsid w:val="18B21A8A"/>
    <w:rsid w:val="1CB53E4C"/>
    <w:rsid w:val="1F87150D"/>
    <w:rsid w:val="21354A7F"/>
    <w:rsid w:val="29E94E1D"/>
    <w:rsid w:val="2A3B372B"/>
    <w:rsid w:val="2B6B72D6"/>
    <w:rsid w:val="2C357A33"/>
    <w:rsid w:val="2DB70783"/>
    <w:rsid w:val="2DBB03A3"/>
    <w:rsid w:val="2E621458"/>
    <w:rsid w:val="2F0855DE"/>
    <w:rsid w:val="31A737AC"/>
    <w:rsid w:val="31EA6DDF"/>
    <w:rsid w:val="333A587D"/>
    <w:rsid w:val="39C342C5"/>
    <w:rsid w:val="3B723ADB"/>
    <w:rsid w:val="3C825989"/>
    <w:rsid w:val="3FC17BA4"/>
    <w:rsid w:val="41082BA1"/>
    <w:rsid w:val="41614FF9"/>
    <w:rsid w:val="466452B5"/>
    <w:rsid w:val="467C1075"/>
    <w:rsid w:val="46F36C16"/>
    <w:rsid w:val="472B59EC"/>
    <w:rsid w:val="481E3E43"/>
    <w:rsid w:val="497C6B18"/>
    <w:rsid w:val="55D352C5"/>
    <w:rsid w:val="5AAB6E8F"/>
    <w:rsid w:val="5AF23621"/>
    <w:rsid w:val="5DEF3E1B"/>
    <w:rsid w:val="7353121D"/>
    <w:rsid w:val="78E8332F"/>
    <w:rsid w:val="7BD77D23"/>
    <w:rsid w:val="7F713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653</Words>
  <Characters>680</Characters>
  <Lines>4</Lines>
  <Paragraphs>1</Paragraphs>
  <TotalTime>1</TotalTime>
  <ScaleCrop>false</ScaleCrop>
  <LinksUpToDate>false</LinksUpToDate>
  <CharactersWithSpaces>744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2021-11-01T03:58:00Z</dcterms:created>
  <dc:creator>7</dc:creator>
  <cp:lastModifiedBy>Jasmin</cp:lastModifiedBy>
  <cp:lastPrinted>2020-08-24T06:23:00Z</cp:lastPrinted>
  <dcterms:modified xsi:type="dcterms:W3CDTF">2024-09-05T01:12:27Z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5E2D367332054C8DA5DA72DE667F9035</vt:lpwstr>
  </property>
</Properties>
</file>