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项目交易条件特别说明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公开挂牌竞价物业为龙门县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国有资产经营有限公司</w:t>
      </w:r>
      <w:r>
        <w:rPr>
          <w:rFonts w:hint="eastAsia" w:ascii="宋体" w:hAnsi="宋体" w:eastAsia="宋体" w:cs="宋体"/>
          <w:sz w:val="32"/>
          <w:szCs w:val="32"/>
        </w:rPr>
        <w:t>位于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①龙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门县龙城街道东门路5号（原商业局大楼）二楼B卡，面积352平方米；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②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龙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门县龙城街道东门路5号（原商业局大楼）三楼A卡，面积135平方米；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③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龙门县龙城街道东门路5号（原商业局大楼）二楼A卡，面积170平方米；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④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龙门县西林路62-1号一幢办公楼一楼（原铭记商店），面积71平方米</w:t>
      </w:r>
      <w:r>
        <w:rPr>
          <w:rFonts w:hint="eastAsia" w:ascii="宋体" w:hAnsi="宋体" w:eastAsia="宋体" w:cs="宋体"/>
          <w:sz w:val="32"/>
          <w:szCs w:val="32"/>
        </w:rPr>
        <w:t>。（详见房屋招租一览表）。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二、项目交易条件和要求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</w:rPr>
        <w:t>1、竞价方：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竞价方须是中华人民共和国境内具有完全民事行为能力的公民；或依法注册、有效存续的企业法人，或具备合法资格的其他组织。不接受联合体报名。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2、竞价保证金：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①龙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门县龙城街道东门路5号（原商业局大楼）二楼B卡，0.2816万元；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②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龙门县龙城街道东门路5号（原商业局大楼）三楼A卡，0.1148万元；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③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龙门县龙城街道东门路5号（原商业局大楼）二楼A卡，0.2890万元；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④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龙门县西林路62-1号一幢办公楼一楼（原铭记商店），0.3905万元人民币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竞价保证金不抵作租金和合同履约保证金。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</w:t>
      </w:r>
      <w:r>
        <w:rPr>
          <w:rFonts w:hint="eastAsia" w:ascii="宋体" w:hAnsi="宋体" w:eastAsia="宋体" w:cs="宋体"/>
          <w:sz w:val="32"/>
          <w:szCs w:val="32"/>
        </w:rPr>
        <w:t>司该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处资产出租租赁期为3年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竞得者应在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每月15日</w:t>
      </w:r>
      <w:r>
        <w:rPr>
          <w:rFonts w:hint="eastAsia" w:ascii="宋体" w:hAnsi="宋体" w:eastAsia="宋体" w:cs="宋体"/>
          <w:sz w:val="32"/>
          <w:szCs w:val="32"/>
        </w:rPr>
        <w:t>前交清当月租金。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</w:rPr>
        <w:t>四、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严禁违法违规经营易燃、易爆等高危物品，严禁经营餐饮业和榨油等高噪音污染行业，严禁经营黄赌毒等违法犯罪行为。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五、交易保证金约定：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(一)全权委托中心代收代退交易保证金。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(二)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1．不符合竞价资格条件的；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2．逾期或拒绝办理成交手续的；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3．逾期或拒绝签订产权交易成交合同的；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5．采取行贿、恶意串通等非法手段竞得的；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6．以其他非法手段竞得的；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7．构成违约责任的其他行为。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六、其它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项目按现状出租，如若出现渗水等问题由乙方自行解决。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龙门县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国有资产经营有限公司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b5742931-13dd-4e9e-bf6b-eff9035f3035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B87AD4"/>
    <w:rsid w:val="04A83B5B"/>
    <w:rsid w:val="0A4D4CE6"/>
    <w:rsid w:val="0AAD63BB"/>
    <w:rsid w:val="0C670DCD"/>
    <w:rsid w:val="10337318"/>
    <w:rsid w:val="16E41FC1"/>
    <w:rsid w:val="17437D3B"/>
    <w:rsid w:val="17E738F4"/>
    <w:rsid w:val="1CB53E4C"/>
    <w:rsid w:val="1F87150D"/>
    <w:rsid w:val="279A4BE3"/>
    <w:rsid w:val="29E94E1D"/>
    <w:rsid w:val="2B6B72D6"/>
    <w:rsid w:val="2C0426A3"/>
    <w:rsid w:val="2C357A33"/>
    <w:rsid w:val="2DB70783"/>
    <w:rsid w:val="2DBB03A3"/>
    <w:rsid w:val="2E621458"/>
    <w:rsid w:val="31A737AC"/>
    <w:rsid w:val="31EA6DDF"/>
    <w:rsid w:val="39C342C5"/>
    <w:rsid w:val="3B723ADB"/>
    <w:rsid w:val="3C825989"/>
    <w:rsid w:val="3F0975C9"/>
    <w:rsid w:val="3FC17BA4"/>
    <w:rsid w:val="41082BA1"/>
    <w:rsid w:val="43584333"/>
    <w:rsid w:val="466438CB"/>
    <w:rsid w:val="466452B5"/>
    <w:rsid w:val="467C1075"/>
    <w:rsid w:val="472B59EC"/>
    <w:rsid w:val="481E3E43"/>
    <w:rsid w:val="497C6B18"/>
    <w:rsid w:val="4B8244EA"/>
    <w:rsid w:val="4CA7582B"/>
    <w:rsid w:val="55D352C5"/>
    <w:rsid w:val="5627098F"/>
    <w:rsid w:val="5794407F"/>
    <w:rsid w:val="5AAB6E8F"/>
    <w:rsid w:val="5AF23621"/>
    <w:rsid w:val="5C550687"/>
    <w:rsid w:val="5CB67072"/>
    <w:rsid w:val="5DEF3E1B"/>
    <w:rsid w:val="5E510254"/>
    <w:rsid w:val="66E02099"/>
    <w:rsid w:val="68C560E0"/>
    <w:rsid w:val="69EB49CF"/>
    <w:rsid w:val="6C703050"/>
    <w:rsid w:val="75D13F66"/>
    <w:rsid w:val="78E8332F"/>
    <w:rsid w:val="79D47777"/>
    <w:rsid w:val="7ABC69BD"/>
    <w:rsid w:val="7D94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834</Words>
  <Characters>871</Characters>
  <Lines>4</Lines>
  <Paragraphs>1</Paragraphs>
  <TotalTime>11</TotalTime>
  <ScaleCrop>false</ScaleCrop>
  <LinksUpToDate>false</LinksUpToDate>
  <CharactersWithSpaces>930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guiyu</cp:lastModifiedBy>
  <cp:lastPrinted>2020-08-24T06:23:00Z</cp:lastPrinted>
  <dcterms:modified xsi:type="dcterms:W3CDTF">2024-06-05T06:33:08Z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5E2D367332054C8DA5DA72DE667F9035</vt:lpwstr>
  </property>
</Properties>
</file>