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D83EB">
      <w:pPr>
        <w:jc w:val="center"/>
        <w:rPr>
          <w:rFonts w:ascii="宋体" w:hAnsi="宋体" w:cs="宋体"/>
          <w:b/>
          <w:bCs/>
          <w:color w:val="000000" w:themeColor="text1"/>
          <w:sz w:val="44"/>
          <w:szCs w:val="44"/>
          <w:shd w:val="clear" w:color="auto" w:fill="FFFFFF"/>
          <w14:textFill>
            <w14:solidFill>
              <w14:schemeClr w14:val="tx1"/>
            </w14:solidFill>
          </w14:textFill>
        </w:rPr>
      </w:pPr>
      <w:r>
        <w:rPr>
          <w:rFonts w:hint="eastAsia" w:ascii="宋体" w:hAnsi="宋体" w:cs="宋体"/>
          <w:b/>
          <w:bCs/>
          <w:color w:val="000000" w:themeColor="text1"/>
          <w:sz w:val="44"/>
          <w:szCs w:val="44"/>
          <w:shd w:val="clear" w:color="auto" w:fill="FFFFFF"/>
          <w14:textFill>
            <w14:solidFill>
              <w14:schemeClr w14:val="tx1"/>
            </w14:solidFill>
          </w14:textFill>
        </w:rPr>
        <w:t>土 地 租 赁 合 同</w:t>
      </w:r>
    </w:p>
    <w:p w14:paraId="503BFD1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宋体" w:hAnsi="宋体" w:cs="宋体"/>
          <w:b/>
          <w:bCs/>
          <w:color w:val="000000" w:themeColor="text1"/>
          <w:sz w:val="48"/>
          <w:szCs w:val="48"/>
          <w:shd w:val="clear" w:color="auto" w:fill="FFFFFF"/>
          <w14:textFill>
            <w14:solidFill>
              <w14:schemeClr w14:val="tx1"/>
            </w14:solidFill>
          </w14:textFill>
        </w:rPr>
      </w:pPr>
    </w:p>
    <w:p w14:paraId="25AA628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cs="仿宋" w:asciiTheme="minorEastAsia" w:hAnsiTheme="minorEastAsia" w:eastAsiaTheme="minorEastAsia"/>
          <w:b/>
          <w:bCs/>
          <w:color w:val="000000" w:themeColor="text1"/>
          <w:sz w:val="28"/>
          <w:szCs w:val="28"/>
          <w:u w:val="single"/>
          <w:shd w:val="clear" w:color="auto" w:fill="FFFFFF"/>
          <w:lang w:val="en-US" w:eastAsia="zh-CN"/>
          <w14:textFill>
            <w14:solidFill>
              <w14:schemeClr w14:val="tx1"/>
            </w14:solidFill>
          </w14:textFill>
        </w:rPr>
      </w:pPr>
      <w:r>
        <w:rPr>
          <w:rFonts w:hint="eastAsia" w:cs="仿宋" w:asciiTheme="minorEastAsia" w:hAnsiTheme="minorEastAsia" w:eastAsiaTheme="minorEastAsia"/>
          <w:b/>
          <w:bCs/>
          <w:color w:val="000000" w:themeColor="text1"/>
          <w:sz w:val="28"/>
          <w:szCs w:val="28"/>
          <w:shd w:val="clear" w:color="auto" w:fill="FFFFFF"/>
          <w14:textFill>
            <w14:solidFill>
              <w14:schemeClr w14:val="tx1"/>
            </w14:solidFill>
          </w14:textFill>
        </w:rPr>
        <w:t>甲方（出租方</w:t>
      </w:r>
      <w:r>
        <w:rPr>
          <w:rFonts w:cs="仿宋" w:asciiTheme="minorEastAsia" w:hAnsiTheme="minorEastAsia" w:eastAsiaTheme="minorEastAsia"/>
          <w:b/>
          <w:bCs/>
          <w:color w:val="000000" w:themeColor="text1"/>
          <w:sz w:val="28"/>
          <w:szCs w:val="28"/>
          <w:shd w:val="clear" w:color="auto" w:fill="FFFFFF"/>
          <w14:textFill>
            <w14:solidFill>
              <w14:schemeClr w14:val="tx1"/>
            </w14:solidFill>
          </w14:textFill>
        </w:rPr>
        <w:t>）</w:t>
      </w:r>
      <w:r>
        <w:rPr>
          <w:rFonts w:hint="eastAsia" w:cs="仿宋" w:asciiTheme="minorEastAsia" w:hAnsiTheme="minorEastAsia" w:eastAsiaTheme="minorEastAsia"/>
          <w:b/>
          <w:bCs/>
          <w:color w:val="000000" w:themeColor="text1"/>
          <w:sz w:val="28"/>
          <w:szCs w:val="28"/>
          <w:shd w:val="clear" w:color="auto" w:fill="FFFFFF"/>
          <w14:textFill>
            <w14:solidFill>
              <w14:schemeClr w14:val="tx1"/>
            </w14:solidFill>
          </w14:textFill>
        </w:rPr>
        <w:t>：</w:t>
      </w:r>
      <w:r>
        <w:rPr>
          <w:rFonts w:hint="eastAsia" w:cs="仿宋" w:asciiTheme="minorEastAsia" w:hAnsiTheme="minorEastAsia" w:eastAsiaTheme="minorEastAsia"/>
          <w:b/>
          <w:bCs/>
          <w:color w:val="000000" w:themeColor="text1"/>
          <w:sz w:val="28"/>
          <w:szCs w:val="28"/>
          <w:u w:val="single"/>
          <w:shd w:val="clear" w:color="auto" w:fill="FFFFFF"/>
          <w14:textFill>
            <w14:solidFill>
              <w14:schemeClr w14:val="tx1"/>
            </w14:solidFill>
          </w14:textFill>
        </w:rPr>
        <w:t xml:space="preserve"> 惠州市大亚湾</w:t>
      </w:r>
      <w:r>
        <w:rPr>
          <w:rFonts w:hint="eastAsia" w:cs="仿宋" w:asciiTheme="minorEastAsia" w:hAnsiTheme="minorEastAsia" w:eastAsiaTheme="minorEastAsia"/>
          <w:b/>
          <w:bCs/>
          <w:color w:val="000000" w:themeColor="text1"/>
          <w:sz w:val="28"/>
          <w:szCs w:val="28"/>
          <w:u w:val="single"/>
          <w:shd w:val="clear" w:color="auto" w:fill="FFFFFF"/>
          <w:lang w:val="en-US" w:eastAsia="zh-CN"/>
          <w14:textFill>
            <w14:solidFill>
              <w14:schemeClr w14:val="tx1"/>
            </w14:solidFill>
          </w14:textFill>
        </w:rPr>
        <w:t xml:space="preserve">国安实业集团有限公司                  </w:t>
      </w:r>
    </w:p>
    <w:p w14:paraId="71122C4B">
      <w:pPr>
        <w:keepNext w:val="0"/>
        <w:keepLines w:val="0"/>
        <w:pageBreakBefore w:val="0"/>
        <w:widowControl w:val="0"/>
        <w:kinsoku/>
        <w:wordWrap/>
        <w:overflowPunct/>
        <w:topLinePunct w:val="0"/>
        <w:autoSpaceDE/>
        <w:autoSpaceDN/>
        <w:bidi w:val="0"/>
        <w:adjustRightInd/>
        <w:snapToGrid/>
        <w:spacing w:before="93" w:beforeLines="30" w:after="93" w:afterLines="30" w:line="480" w:lineRule="exact"/>
        <w:jc w:val="both"/>
        <w:textAlignment w:val="auto"/>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地址</w:t>
      </w:r>
      <w:r>
        <w:rPr>
          <w:rFonts w:hint="eastAsia" w:ascii="宋体" w:hAnsi="宋体" w:cs="宋体"/>
          <w:b/>
          <w:bCs/>
          <w:color w:val="000000" w:themeColor="text1"/>
          <w:sz w:val="28"/>
          <w:szCs w:val="28"/>
          <w:lang w:eastAsia="zh-CN"/>
          <w14:textFill>
            <w14:solidFill>
              <w14:schemeClr w14:val="tx1"/>
            </w14:solidFill>
          </w14:textFill>
        </w:rPr>
        <w:t>：</w:t>
      </w:r>
      <w:r>
        <w:rPr>
          <w:rFonts w:hint="eastAsia" w:ascii="宋体" w:hAnsi="宋体" w:cs="宋体"/>
          <w:b/>
          <w:bCs/>
          <w:color w:val="000000" w:themeColor="text1"/>
          <w:sz w:val="28"/>
          <w:szCs w:val="28"/>
          <w:u w:val="single"/>
          <w14:textFill>
            <w14:solidFill>
              <w14:schemeClr w14:val="tx1"/>
            </w14:solidFill>
          </w14:textFill>
        </w:rPr>
        <w:t xml:space="preserve"> </w:t>
      </w:r>
      <w:r>
        <w:rPr>
          <w:rFonts w:hint="eastAsia" w:ascii="宋体" w:hAnsi="宋体" w:cs="宋体"/>
          <w:b/>
          <w:bCs/>
          <w:color w:val="000000" w:themeColor="text1"/>
          <w:sz w:val="28"/>
          <w:szCs w:val="28"/>
          <w:u w:val="single"/>
          <w:lang w:val="en-US" w:eastAsia="zh-CN"/>
          <w14:textFill>
            <w14:solidFill>
              <w14:schemeClr w14:val="tx1"/>
            </w14:solidFill>
          </w14:textFill>
        </w:rPr>
        <w:t xml:space="preserve">          </w:t>
      </w:r>
      <w:r>
        <w:rPr>
          <w:rFonts w:hint="eastAsia" w:ascii="宋体" w:hAnsi="宋体" w:cs="宋体"/>
          <w:b/>
          <w:bCs/>
          <w:color w:val="000000" w:themeColor="text1"/>
          <w:sz w:val="28"/>
          <w:szCs w:val="28"/>
          <w:u w:val="single"/>
          <w14:textFill>
            <w14:solidFill>
              <w14:schemeClr w14:val="tx1"/>
            </w14:solidFill>
          </w14:textFill>
        </w:rPr>
        <w:t xml:space="preserve"> </w:t>
      </w:r>
      <w:r>
        <w:rPr>
          <w:rFonts w:hint="eastAsia" w:ascii="宋体" w:hAnsi="宋体" w:cs="宋体"/>
          <w:b/>
          <w:bCs/>
          <w:color w:val="000000" w:themeColor="text1"/>
          <w:sz w:val="28"/>
          <w:szCs w:val="28"/>
          <w:u w:val="single"/>
          <w:lang w:eastAsia="zh-CN"/>
          <w14:textFill>
            <w14:solidFill>
              <w14:schemeClr w14:val="tx1"/>
            </w14:solidFill>
          </w14:textFill>
        </w:rPr>
        <w:t>惠州市大亚湾区大亚湾</w:t>
      </w:r>
      <w:r>
        <w:rPr>
          <w:rFonts w:hint="eastAsia" w:ascii="宋体" w:hAnsi="宋体" w:cs="宋体"/>
          <w:b/>
          <w:bCs/>
          <w:color w:val="000000" w:themeColor="text1"/>
          <w:sz w:val="28"/>
          <w:szCs w:val="28"/>
          <w:u w:val="single"/>
          <w:lang w:val="en-US" w:eastAsia="zh-CN"/>
          <w14:textFill>
            <w14:solidFill>
              <w14:schemeClr w14:val="tx1"/>
            </w14:solidFill>
          </w14:textFill>
        </w:rPr>
        <w:t>新澳大道16号</w:t>
      </w:r>
      <w:r>
        <w:rPr>
          <w:rFonts w:hint="eastAsia" w:ascii="宋体" w:hAnsi="宋体" w:cs="宋体"/>
          <w:b/>
          <w:bCs/>
          <w:color w:val="000000" w:themeColor="text1"/>
          <w:sz w:val="28"/>
          <w:szCs w:val="28"/>
          <w:u w:val="single"/>
          <w14:textFill>
            <w14:solidFill>
              <w14:schemeClr w14:val="tx1"/>
            </w14:solidFill>
          </w14:textFill>
        </w:rPr>
        <w:t xml:space="preserve">                     </w:t>
      </w:r>
    </w:p>
    <w:p w14:paraId="44FA8FBC">
      <w:pPr>
        <w:keepNext w:val="0"/>
        <w:keepLines w:val="0"/>
        <w:pageBreakBefore w:val="0"/>
        <w:widowControl w:val="0"/>
        <w:kinsoku/>
        <w:wordWrap/>
        <w:overflowPunct/>
        <w:topLinePunct w:val="0"/>
        <w:autoSpaceDE/>
        <w:autoSpaceDN/>
        <w:bidi w:val="0"/>
        <w:adjustRightInd/>
        <w:snapToGrid/>
        <w:spacing w:before="93" w:beforeLines="30" w:after="93" w:afterLines="30" w:line="480" w:lineRule="exact"/>
        <w:jc w:val="both"/>
        <w:textAlignment w:val="auto"/>
        <w:rPr>
          <w:rFonts w:ascii="宋体" w:hAnsi="宋体" w:cs="宋体"/>
          <w:b/>
          <w:bCs/>
          <w:color w:val="000000" w:themeColor="text1"/>
          <w:sz w:val="28"/>
          <w:szCs w:val="28"/>
          <w:u w:val="single"/>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统一社会信用代码：</w:t>
      </w:r>
      <w:r>
        <w:rPr>
          <w:rFonts w:hint="eastAsia" w:ascii="宋体" w:hAnsi="宋体" w:cs="宋体"/>
          <w:b/>
          <w:bCs/>
          <w:color w:val="000000" w:themeColor="text1"/>
          <w:sz w:val="28"/>
          <w:szCs w:val="28"/>
          <w:u w:val="single"/>
          <w:lang w:val="en-US" w:eastAsia="zh-CN"/>
          <w14:textFill>
            <w14:solidFill>
              <w14:schemeClr w14:val="tx1"/>
            </w14:solidFill>
          </w14:textFill>
        </w:rPr>
        <w:t xml:space="preserve">9144130028099001XR   </w:t>
      </w:r>
      <w:r>
        <w:rPr>
          <w:rFonts w:hint="eastAsia" w:ascii="宋体" w:hAnsi="宋体" w:cs="宋体"/>
          <w:b/>
          <w:bCs/>
          <w:color w:val="000000" w:themeColor="text1"/>
          <w:sz w:val="28"/>
          <w:szCs w:val="28"/>
          <w14:textFill>
            <w14:solidFill>
              <w14:schemeClr w14:val="tx1"/>
            </w14:solidFill>
          </w14:textFill>
        </w:rPr>
        <w:t>电话：</w:t>
      </w:r>
      <w:r>
        <w:rPr>
          <w:rFonts w:hint="eastAsia" w:ascii="宋体" w:hAnsi="宋体" w:cs="宋体"/>
          <w:b/>
          <w:bCs/>
          <w:color w:val="000000" w:themeColor="text1"/>
          <w:sz w:val="28"/>
          <w:szCs w:val="28"/>
          <w:u w:val="single"/>
          <w14:textFill>
            <w14:solidFill>
              <w14:schemeClr w14:val="tx1"/>
            </w14:solidFill>
          </w14:textFill>
        </w:rPr>
        <w:t xml:space="preserve"> </w:t>
      </w:r>
      <w:r>
        <w:rPr>
          <w:rFonts w:hint="eastAsia" w:ascii="宋体" w:hAnsi="宋体" w:cs="宋体"/>
          <w:b/>
          <w:bCs/>
          <w:color w:val="000000" w:themeColor="text1"/>
          <w:sz w:val="28"/>
          <w:szCs w:val="28"/>
          <w:u w:val="single"/>
          <w:lang w:val="en-US" w:eastAsia="zh-CN"/>
          <w14:textFill>
            <w14:solidFill>
              <w14:schemeClr w14:val="tx1"/>
            </w14:solidFill>
          </w14:textFill>
        </w:rPr>
        <w:t xml:space="preserve">0752－5556798   </w:t>
      </w:r>
      <w:r>
        <w:rPr>
          <w:rFonts w:hint="eastAsia" w:ascii="宋体" w:hAnsi="宋体" w:cs="宋体"/>
          <w:b/>
          <w:bCs/>
          <w:color w:val="000000" w:themeColor="text1"/>
          <w:sz w:val="28"/>
          <w:szCs w:val="28"/>
          <w:u w:val="single"/>
          <w14:textFill>
            <w14:solidFill>
              <w14:schemeClr w14:val="tx1"/>
            </w14:solidFill>
          </w14:textFill>
        </w:rPr>
        <w:t xml:space="preserve"> </w:t>
      </w:r>
      <w:r>
        <w:rPr>
          <w:rFonts w:ascii="宋体" w:hAnsi="宋体" w:cs="宋体"/>
          <w:b/>
          <w:bCs/>
          <w:color w:val="000000" w:themeColor="text1"/>
          <w:sz w:val="28"/>
          <w:szCs w:val="28"/>
          <w:u w:val="single"/>
          <w14:textFill>
            <w14:solidFill>
              <w14:schemeClr w14:val="tx1"/>
            </w14:solidFill>
          </w14:textFill>
        </w:rPr>
        <w:t xml:space="preserve">  </w:t>
      </w:r>
      <w:r>
        <w:rPr>
          <w:rFonts w:hint="eastAsia" w:ascii="宋体" w:hAnsi="宋体" w:cs="宋体"/>
          <w:b/>
          <w:bCs/>
          <w:color w:val="000000" w:themeColor="text1"/>
          <w:sz w:val="28"/>
          <w:szCs w:val="28"/>
          <w:u w:val="single"/>
          <w14:textFill>
            <w14:solidFill>
              <w14:schemeClr w14:val="tx1"/>
            </w14:solidFill>
          </w14:textFill>
        </w:rPr>
        <w:t xml:space="preserve"> </w:t>
      </w:r>
      <w:r>
        <w:rPr>
          <w:rFonts w:ascii="宋体" w:hAnsi="宋体" w:cs="宋体"/>
          <w:b/>
          <w:bCs/>
          <w:color w:val="000000" w:themeColor="text1"/>
          <w:sz w:val="28"/>
          <w:szCs w:val="28"/>
          <w:u w:val="single"/>
          <w14:textFill>
            <w14:solidFill>
              <w14:schemeClr w14:val="tx1"/>
            </w14:solidFill>
          </w14:textFill>
        </w:rPr>
        <w:t xml:space="preserve">    </w:t>
      </w:r>
      <w:r>
        <w:rPr>
          <w:rFonts w:hint="eastAsia" w:ascii="宋体" w:hAnsi="宋体" w:cs="宋体"/>
          <w:b/>
          <w:bCs/>
          <w:color w:val="000000" w:themeColor="text1"/>
          <w:sz w:val="28"/>
          <w:szCs w:val="28"/>
          <w:u w:val="single"/>
          <w:lang w:val="en-US" w:eastAsia="zh-CN"/>
          <w14:textFill>
            <w14:solidFill>
              <w14:schemeClr w14:val="tx1"/>
            </w14:solidFill>
          </w14:textFill>
        </w:rPr>
        <w:t xml:space="preserve">   </w:t>
      </w:r>
      <w:r>
        <w:rPr>
          <w:rFonts w:hint="eastAsia" w:ascii="宋体" w:hAnsi="宋体" w:cs="宋体"/>
          <w:b/>
          <w:bCs/>
          <w:color w:val="000000" w:themeColor="text1"/>
          <w:sz w:val="28"/>
          <w:szCs w:val="28"/>
          <w:u w:val="single"/>
          <w14:textFill>
            <w14:solidFill>
              <w14:schemeClr w14:val="tx1"/>
            </w14:solidFill>
          </w14:textFill>
        </w:rPr>
        <w:t xml:space="preserve"> </w:t>
      </w:r>
      <w:r>
        <w:rPr>
          <w:rFonts w:ascii="宋体" w:hAnsi="宋体" w:cs="宋体"/>
          <w:b/>
          <w:bCs/>
          <w:color w:val="000000" w:themeColor="text1"/>
          <w:sz w:val="28"/>
          <w:szCs w:val="28"/>
          <w:u w:val="single"/>
          <w14:textFill>
            <w14:solidFill>
              <w14:schemeClr w14:val="tx1"/>
            </w14:solidFill>
          </w14:textFill>
        </w:rPr>
        <w:t xml:space="preserve"> </w:t>
      </w:r>
    </w:p>
    <w:p w14:paraId="56FC66E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cs="仿宋" w:asciiTheme="minorEastAsia" w:hAnsiTheme="minorEastAsia" w:eastAsiaTheme="minorEastAsia"/>
          <w:b/>
          <w:bCs/>
          <w:color w:val="000000" w:themeColor="text1"/>
          <w:sz w:val="28"/>
          <w:szCs w:val="28"/>
          <w:shd w:val="clear" w:color="auto" w:fill="FFFFFF"/>
          <w14:textFill>
            <w14:solidFill>
              <w14:schemeClr w14:val="tx1"/>
            </w14:solidFill>
          </w14:textFill>
        </w:rPr>
      </w:pPr>
      <w:r>
        <w:rPr>
          <w:rFonts w:hint="eastAsia" w:cs="仿宋" w:asciiTheme="minorEastAsia" w:hAnsiTheme="minorEastAsia" w:eastAsiaTheme="minorEastAsia"/>
          <w:b/>
          <w:bCs/>
          <w:color w:val="000000" w:themeColor="text1"/>
          <w:sz w:val="28"/>
          <w:szCs w:val="28"/>
          <w:shd w:val="clear" w:color="auto" w:fill="FFFFFF"/>
          <w14:textFill>
            <w14:solidFill>
              <w14:schemeClr w14:val="tx1"/>
            </w14:solidFill>
          </w14:textFill>
        </w:rPr>
        <w:t xml:space="preserve"> 　　</w:t>
      </w:r>
    </w:p>
    <w:p w14:paraId="1CC2600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cs="仿宋" w:asciiTheme="minorEastAsia" w:hAnsiTheme="minorEastAsia" w:eastAsiaTheme="minorEastAsia"/>
          <w:b/>
          <w:bCs/>
          <w:color w:val="000000" w:themeColor="text1"/>
          <w:sz w:val="28"/>
          <w:szCs w:val="28"/>
          <w:u w:val="single"/>
          <w:shd w:val="clear" w:color="auto" w:fill="FFFFFF"/>
          <w14:textFill>
            <w14:solidFill>
              <w14:schemeClr w14:val="tx1"/>
            </w14:solidFill>
          </w14:textFill>
        </w:rPr>
      </w:pPr>
      <w:r>
        <w:rPr>
          <w:rFonts w:hint="eastAsia" w:cs="仿宋" w:asciiTheme="minorEastAsia" w:hAnsiTheme="minorEastAsia" w:eastAsiaTheme="minorEastAsia"/>
          <w:b/>
          <w:bCs/>
          <w:color w:val="000000" w:themeColor="text1"/>
          <w:sz w:val="28"/>
          <w:szCs w:val="28"/>
          <w:shd w:val="clear" w:color="auto" w:fill="FFFFFF"/>
          <w14:textFill>
            <w14:solidFill>
              <w14:schemeClr w14:val="tx1"/>
            </w14:solidFill>
          </w14:textFill>
        </w:rPr>
        <w:t>乙方（承租方）：</w:t>
      </w:r>
      <w:r>
        <w:rPr>
          <w:rFonts w:hint="eastAsia" w:cs="仿宋" w:asciiTheme="minorEastAsia" w:hAnsiTheme="minorEastAsia" w:eastAsiaTheme="minorEastAsia"/>
          <w:b/>
          <w:bCs/>
          <w:color w:val="000000" w:themeColor="text1"/>
          <w:sz w:val="28"/>
          <w:szCs w:val="28"/>
          <w:u w:val="single"/>
          <w:shd w:val="clear" w:color="auto" w:fill="FFFFFF"/>
          <w14:textFill>
            <w14:solidFill>
              <w14:schemeClr w14:val="tx1"/>
            </w14:solidFill>
          </w14:textFill>
        </w:rPr>
        <w:t xml:space="preserve"> </w:t>
      </w:r>
      <w:r>
        <w:rPr>
          <w:rFonts w:hint="eastAsia" w:cs="仿宋" w:asciiTheme="minorEastAsia" w:hAnsiTheme="minorEastAsia" w:eastAsiaTheme="minorEastAsia"/>
          <w:b/>
          <w:bCs/>
          <w:color w:val="000000" w:themeColor="text1"/>
          <w:sz w:val="28"/>
          <w:szCs w:val="28"/>
          <w:u w:val="single"/>
          <w:shd w:val="clear" w:color="auto" w:fill="FFFFFF"/>
          <w:lang w:val="en-US" w:eastAsia="zh-CN"/>
          <w14:textFill>
            <w14:solidFill>
              <w14:schemeClr w14:val="tx1"/>
            </w14:solidFill>
          </w14:textFill>
        </w:rPr>
        <w:t xml:space="preserve">                                           </w:t>
      </w:r>
      <w:r>
        <w:rPr>
          <w:rFonts w:cs="仿宋" w:asciiTheme="minorEastAsia" w:hAnsiTheme="minorEastAsia" w:eastAsiaTheme="minorEastAsia"/>
          <w:b/>
          <w:bCs/>
          <w:color w:val="000000" w:themeColor="text1"/>
          <w:sz w:val="28"/>
          <w:szCs w:val="28"/>
          <w:u w:val="single"/>
          <w:shd w:val="clear" w:color="auto" w:fill="FFFFFF"/>
          <w14:textFill>
            <w14:solidFill>
              <w14:schemeClr w14:val="tx1"/>
            </w14:solidFill>
          </w14:textFill>
        </w:rPr>
        <w:t xml:space="preserve">      </w:t>
      </w:r>
    </w:p>
    <w:p w14:paraId="620FD1F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地址</w:t>
      </w:r>
      <w:r>
        <w:rPr>
          <w:rFonts w:hint="eastAsia" w:ascii="宋体" w:hAnsi="宋体" w:cs="宋体"/>
          <w:b/>
          <w:bCs/>
          <w:color w:val="000000" w:themeColor="text1"/>
          <w:sz w:val="28"/>
          <w:szCs w:val="28"/>
          <w:lang w:eastAsia="zh-CN"/>
          <w14:textFill>
            <w14:solidFill>
              <w14:schemeClr w14:val="tx1"/>
            </w14:solidFill>
          </w14:textFill>
        </w:rPr>
        <w:t>：</w:t>
      </w:r>
      <w:r>
        <w:rPr>
          <w:rFonts w:hint="eastAsia" w:ascii="宋体" w:hAnsi="宋体" w:cs="宋体"/>
          <w:b/>
          <w:bCs/>
          <w:color w:val="000000" w:themeColor="text1"/>
          <w:sz w:val="28"/>
          <w:szCs w:val="28"/>
          <w:u w:val="single"/>
          <w14:textFill>
            <w14:solidFill>
              <w14:schemeClr w14:val="tx1"/>
            </w14:solidFill>
          </w14:textFill>
        </w:rPr>
        <w:t xml:space="preserve">     </w:t>
      </w:r>
      <w:r>
        <w:rPr>
          <w:rFonts w:hint="eastAsia" w:ascii="宋体" w:hAnsi="宋体" w:cs="宋体"/>
          <w:b/>
          <w:bCs/>
          <w:color w:val="000000" w:themeColor="text1"/>
          <w:sz w:val="28"/>
          <w:szCs w:val="28"/>
          <w:u w:val="single"/>
          <w:lang w:val="en-US" w:eastAsia="zh-CN"/>
          <w14:textFill>
            <w14:solidFill>
              <w14:schemeClr w14:val="tx1"/>
            </w14:solidFill>
          </w14:textFill>
        </w:rPr>
        <w:t xml:space="preserve">  </w:t>
      </w:r>
      <w:r>
        <w:rPr>
          <w:rFonts w:hint="eastAsia" w:ascii="宋体" w:hAnsi="宋体" w:cs="宋体"/>
          <w:b/>
          <w:bCs/>
          <w:color w:val="000000" w:themeColor="text1"/>
          <w:sz w:val="28"/>
          <w:szCs w:val="28"/>
          <w:u w:val="single"/>
          <w14:textFill>
            <w14:solidFill>
              <w14:schemeClr w14:val="tx1"/>
            </w14:solidFill>
          </w14:textFill>
        </w:rPr>
        <w:t xml:space="preserve">              </w:t>
      </w:r>
      <w:r>
        <w:rPr>
          <w:rFonts w:hint="eastAsia" w:ascii="宋体" w:hAnsi="宋体" w:cs="宋体"/>
          <w:b/>
          <w:bCs/>
          <w:color w:val="000000" w:themeColor="text1"/>
          <w:sz w:val="28"/>
          <w:szCs w:val="28"/>
          <w:u w:val="single"/>
          <w:lang w:val="en-US" w:eastAsia="zh-CN"/>
          <w14:textFill>
            <w14:solidFill>
              <w14:schemeClr w14:val="tx1"/>
            </w14:solidFill>
          </w14:textFill>
        </w:rPr>
        <w:t xml:space="preserve">                           </w:t>
      </w:r>
      <w:r>
        <w:rPr>
          <w:rFonts w:hint="eastAsia" w:ascii="宋体" w:hAnsi="宋体" w:cs="宋体"/>
          <w:b/>
          <w:bCs/>
          <w:color w:val="000000" w:themeColor="text1"/>
          <w:sz w:val="28"/>
          <w:szCs w:val="28"/>
          <w:u w:val="single"/>
          <w14:textFill>
            <w14:solidFill>
              <w14:schemeClr w14:val="tx1"/>
            </w14:solidFill>
          </w14:textFill>
        </w:rPr>
        <w:t xml:space="preserve">               </w:t>
      </w:r>
    </w:p>
    <w:p w14:paraId="3694B7E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统一社会信用代码：</w:t>
      </w:r>
      <w:r>
        <w:rPr>
          <w:rFonts w:hint="eastAsia" w:ascii="宋体" w:hAnsi="宋体" w:cs="宋体"/>
          <w:b/>
          <w:bCs/>
          <w:color w:val="000000" w:themeColor="text1"/>
          <w:sz w:val="28"/>
          <w:szCs w:val="28"/>
          <w:u w:val="single"/>
          <w:lang w:val="en-US" w:eastAsia="zh-CN"/>
          <w14:textFill>
            <w14:solidFill>
              <w14:schemeClr w14:val="tx1"/>
            </w14:solidFill>
          </w14:textFill>
        </w:rPr>
        <w:t xml:space="preserve">                      </w:t>
      </w:r>
      <w:r>
        <w:rPr>
          <w:rFonts w:hint="eastAsia" w:ascii="宋体" w:hAnsi="宋体" w:cs="宋体"/>
          <w:b/>
          <w:bCs/>
          <w:color w:val="000000" w:themeColor="text1"/>
          <w:sz w:val="28"/>
          <w:szCs w:val="28"/>
          <w14:textFill>
            <w14:solidFill>
              <w14:schemeClr w14:val="tx1"/>
            </w14:solidFill>
          </w14:textFill>
        </w:rPr>
        <w:t>电话：</w:t>
      </w:r>
      <w:r>
        <w:rPr>
          <w:rFonts w:hint="eastAsia" w:ascii="宋体" w:hAnsi="宋体" w:cs="宋体"/>
          <w:b/>
          <w:bCs/>
          <w:color w:val="000000" w:themeColor="text1"/>
          <w:sz w:val="28"/>
          <w:szCs w:val="28"/>
          <w:u w:val="single"/>
          <w14:textFill>
            <w14:solidFill>
              <w14:schemeClr w14:val="tx1"/>
            </w14:solidFill>
          </w14:textFill>
        </w:rPr>
        <w:t xml:space="preserve"> </w:t>
      </w:r>
      <w:r>
        <w:rPr>
          <w:rFonts w:hint="eastAsia" w:ascii="宋体" w:hAnsi="宋体" w:cs="宋体"/>
          <w:b/>
          <w:bCs/>
          <w:color w:val="000000" w:themeColor="text1"/>
          <w:sz w:val="28"/>
          <w:szCs w:val="28"/>
          <w:u w:val="single"/>
          <w:lang w:val="en-US" w:eastAsia="zh-CN"/>
          <w14:textFill>
            <w14:solidFill>
              <w14:schemeClr w14:val="tx1"/>
            </w14:solidFill>
          </w14:textFill>
        </w:rPr>
        <w:t xml:space="preserve">  </w:t>
      </w:r>
      <w:r>
        <w:rPr>
          <w:rFonts w:ascii="宋体" w:hAnsi="宋体" w:cs="宋体"/>
          <w:b/>
          <w:bCs/>
          <w:color w:val="000000" w:themeColor="text1"/>
          <w:sz w:val="28"/>
          <w:szCs w:val="28"/>
          <w:u w:val="single"/>
          <w14:textFill>
            <w14:solidFill>
              <w14:schemeClr w14:val="tx1"/>
            </w14:solidFill>
          </w14:textFill>
        </w:rPr>
        <w:t xml:space="preserve"> </w:t>
      </w:r>
      <w:r>
        <w:rPr>
          <w:rFonts w:hint="eastAsia" w:ascii="宋体" w:hAnsi="宋体" w:cs="宋体"/>
          <w:b/>
          <w:bCs/>
          <w:color w:val="000000" w:themeColor="text1"/>
          <w:sz w:val="28"/>
          <w:szCs w:val="28"/>
          <w:u w:val="single"/>
          <w14:textFill>
            <w14:solidFill>
              <w14:schemeClr w14:val="tx1"/>
            </w14:solidFill>
          </w14:textFill>
        </w:rPr>
        <w:t xml:space="preserve"> </w:t>
      </w:r>
      <w:r>
        <w:rPr>
          <w:rFonts w:ascii="宋体" w:hAnsi="宋体" w:cs="宋体"/>
          <w:b/>
          <w:bCs/>
          <w:color w:val="000000" w:themeColor="text1"/>
          <w:sz w:val="28"/>
          <w:szCs w:val="28"/>
          <w:u w:val="single"/>
          <w14:textFill>
            <w14:solidFill>
              <w14:schemeClr w14:val="tx1"/>
            </w14:solidFill>
          </w14:textFill>
        </w:rPr>
        <w:t xml:space="preserve">    </w:t>
      </w:r>
      <w:r>
        <w:rPr>
          <w:rFonts w:hint="eastAsia" w:ascii="宋体" w:hAnsi="宋体" w:cs="宋体"/>
          <w:b/>
          <w:bCs/>
          <w:color w:val="000000" w:themeColor="text1"/>
          <w:sz w:val="28"/>
          <w:szCs w:val="28"/>
          <w:u w:val="single"/>
          <w14:textFill>
            <w14:solidFill>
              <w14:schemeClr w14:val="tx1"/>
            </w14:solidFill>
          </w14:textFill>
        </w:rPr>
        <w:t xml:space="preserve"> </w:t>
      </w:r>
      <w:r>
        <w:rPr>
          <w:rFonts w:hint="eastAsia" w:ascii="宋体" w:hAnsi="宋体" w:cs="宋体"/>
          <w:b/>
          <w:bCs/>
          <w:color w:val="000000" w:themeColor="text1"/>
          <w:sz w:val="28"/>
          <w:szCs w:val="28"/>
          <w:u w:val="single"/>
          <w:lang w:val="en-US" w:eastAsia="zh-CN"/>
          <w14:textFill>
            <w14:solidFill>
              <w14:schemeClr w14:val="tx1"/>
            </w14:solidFill>
          </w14:textFill>
        </w:rPr>
        <w:t xml:space="preserve">          </w:t>
      </w:r>
      <w:r>
        <w:rPr>
          <w:rFonts w:ascii="宋体" w:hAnsi="宋体" w:cs="宋体"/>
          <w:b/>
          <w:bCs/>
          <w:color w:val="000000" w:themeColor="text1"/>
          <w:sz w:val="28"/>
          <w:szCs w:val="28"/>
          <w:u w:val="single"/>
          <w14:textFill>
            <w14:solidFill>
              <w14:schemeClr w14:val="tx1"/>
            </w14:solidFill>
          </w14:textFill>
        </w:rPr>
        <w:t xml:space="preserve"> </w:t>
      </w:r>
    </w:p>
    <w:p w14:paraId="17D644A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cs="仿宋" w:asciiTheme="minorEastAsia" w:hAnsiTheme="minorEastAsia" w:eastAsiaTheme="minorEastAsia"/>
          <w:color w:val="000000" w:themeColor="text1"/>
          <w:sz w:val="28"/>
          <w:szCs w:val="28"/>
          <w:shd w:val="clear" w:color="auto" w:fill="FFFFFF"/>
          <w14:textFill>
            <w14:solidFill>
              <w14:schemeClr w14:val="tx1"/>
            </w14:solidFill>
          </w14:textFill>
        </w:rPr>
      </w:pPr>
    </w:p>
    <w:p w14:paraId="61C4CEF9">
      <w:pPr>
        <w:spacing w:before="312" w:beforeLines="100" w:line="480" w:lineRule="exact"/>
        <w:jc w:val="left"/>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bCs/>
          <w:color w:val="000000" w:themeColor="text1"/>
          <w:sz w:val="28"/>
          <w:szCs w:val="28"/>
          <w14:textFill>
            <w14:solidFill>
              <w14:schemeClr w14:val="tx1"/>
            </w14:solidFill>
          </w14:textFill>
        </w:rPr>
        <w:t>鉴于：</w:t>
      </w:r>
    </w:p>
    <w:p w14:paraId="02444D5A">
      <w:pPr>
        <w:spacing w:line="520" w:lineRule="exact"/>
        <w:ind w:firstLine="560" w:firstLineChars="200"/>
        <w:jc w:val="both"/>
        <w:rPr>
          <w:rFonts w:hint="default" w:cs="仿宋" w:asciiTheme="minorEastAsia" w:hAnsiTheme="minorEastAsia" w:eastAsiaTheme="minorEastAsia"/>
          <w:color w:val="000000" w:themeColor="text1"/>
          <w:sz w:val="28"/>
          <w:szCs w:val="28"/>
          <w:shd w:val="clear" w:color="auto" w:fill="FFFFFF"/>
          <w14:textFill>
            <w14:solidFill>
              <w14:schemeClr w14:val="tx1"/>
            </w14:solidFill>
          </w14:textFill>
        </w:rPr>
      </w:pPr>
      <w:r>
        <w:rPr>
          <w:rFonts w:hint="default" w:cs="仿宋" w:asciiTheme="minorEastAsia" w:hAnsiTheme="minorEastAsia" w:eastAsiaTheme="minorEastAsia"/>
          <w:color w:val="000000" w:themeColor="text1"/>
          <w:sz w:val="28"/>
          <w:szCs w:val="28"/>
          <w:shd w:val="clear" w:color="auto" w:fill="FFFFFF"/>
          <w14:textFill>
            <w14:solidFill>
              <w14:schemeClr w14:val="tx1"/>
            </w14:solidFill>
          </w14:textFill>
        </w:rPr>
        <w:t>（一）本合同项下的租赁标的经价格评估后，通过惠州市公共资源交易中心公开发布招租信息，并采用【网络竞价】的方式实施交易，确认承租方和租赁价格等。</w:t>
      </w:r>
    </w:p>
    <w:p w14:paraId="38E43B5C">
      <w:pPr>
        <w:spacing w:line="520" w:lineRule="exact"/>
        <w:ind w:firstLine="560" w:firstLineChars="200"/>
        <w:jc w:val="both"/>
        <w:rPr>
          <w:rFonts w:hint="default" w:cs="仿宋" w:asciiTheme="minorEastAsia" w:hAnsiTheme="minorEastAsia" w:eastAsiaTheme="minorEastAsia"/>
          <w:color w:val="000000" w:themeColor="text1"/>
          <w:sz w:val="28"/>
          <w:szCs w:val="28"/>
          <w:shd w:val="clear" w:color="auto" w:fill="FFFFFF"/>
          <w14:textFill>
            <w14:solidFill>
              <w14:schemeClr w14:val="tx1"/>
            </w14:solidFill>
          </w14:textFill>
        </w:rPr>
      </w:pPr>
      <w:r>
        <w:rPr>
          <w:rFonts w:hint="default" w:cs="仿宋" w:asciiTheme="minorEastAsia" w:hAnsiTheme="minorEastAsia" w:eastAsiaTheme="minorEastAsia"/>
          <w:color w:val="000000" w:themeColor="text1"/>
          <w:sz w:val="28"/>
          <w:szCs w:val="28"/>
          <w:shd w:val="clear" w:color="auto" w:fill="FFFFFF"/>
          <w14:textFill>
            <w14:solidFill>
              <w14:schemeClr w14:val="tx1"/>
            </w14:solidFill>
          </w14:textFill>
        </w:rPr>
        <w:t>（二）乙方在充分理解甲方针对本合同项下租赁标的在惠州市公共资源交易中心公开发布的全部租赁信息（包括但不限于《交易条件说明》等文件），已对租赁标的现状、居住情况以及可能存在的瑕疵充分了解，知晓其中的法律风险，在平等、自愿的前提下，于</w:t>
      </w:r>
      <w:r>
        <w:rPr>
          <w:rFonts w:hint="default" w:cs="仿宋" w:asciiTheme="minorEastAsia" w:hAnsiTheme="minorEastAsia" w:eastAsiaTheme="minorEastAsia"/>
          <w:color w:val="000000" w:themeColor="text1"/>
          <w:sz w:val="28"/>
          <w:szCs w:val="28"/>
          <w:u w:val="single"/>
          <w:shd w:val="clear" w:color="auto" w:fill="FFFFFF"/>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u w:val="single"/>
          <w:shd w:val="clear" w:color="auto" w:fill="FFFFFF"/>
          <w:lang w:val="en-US" w:eastAsia="zh-CN"/>
          <w14:textFill>
            <w14:solidFill>
              <w14:schemeClr w14:val="tx1"/>
            </w14:solidFill>
          </w14:textFill>
        </w:rPr>
        <w:t xml:space="preserve">  </w:t>
      </w:r>
      <w:r>
        <w:rPr>
          <w:rFonts w:hint="default" w:cs="仿宋" w:asciiTheme="minorEastAsia" w:hAnsiTheme="minorEastAsia" w:eastAsiaTheme="minorEastAsia"/>
          <w:color w:val="000000" w:themeColor="text1"/>
          <w:sz w:val="28"/>
          <w:szCs w:val="28"/>
          <w:u w:val="single"/>
          <w:shd w:val="clear" w:color="auto" w:fill="FFFFFF"/>
          <w14:textFill>
            <w14:solidFill>
              <w14:schemeClr w14:val="tx1"/>
            </w14:solidFill>
          </w14:textFill>
        </w:rPr>
        <w:t xml:space="preserve"> </w:t>
      </w:r>
      <w:r>
        <w:rPr>
          <w:rFonts w:hint="default" w:cs="仿宋" w:asciiTheme="minorEastAsia" w:hAnsiTheme="minorEastAsia" w:eastAsiaTheme="minorEastAsia"/>
          <w:color w:val="000000" w:themeColor="text1"/>
          <w:sz w:val="28"/>
          <w:szCs w:val="28"/>
          <w:shd w:val="clear" w:color="auto" w:fill="FFFFFF"/>
          <w14:textFill>
            <w14:solidFill>
              <w14:schemeClr w14:val="tx1"/>
            </w14:solidFill>
          </w14:textFill>
        </w:rPr>
        <w:t>年</w:t>
      </w:r>
      <w:r>
        <w:rPr>
          <w:rFonts w:hint="default" w:cs="仿宋" w:asciiTheme="minorEastAsia" w:hAnsiTheme="minorEastAsia" w:eastAsiaTheme="minorEastAsia"/>
          <w:color w:val="000000" w:themeColor="text1"/>
          <w:sz w:val="28"/>
          <w:szCs w:val="28"/>
          <w:u w:val="single"/>
          <w:shd w:val="clear" w:color="auto" w:fill="FFFFFF"/>
          <w:lang w:val="en-US" w:eastAsia="zh-CN"/>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u w:val="single"/>
          <w:shd w:val="clear" w:color="auto" w:fill="FFFFFF"/>
          <w:lang w:val="en-US" w:eastAsia="zh-CN"/>
          <w14:textFill>
            <w14:solidFill>
              <w14:schemeClr w14:val="tx1"/>
            </w14:solidFill>
          </w14:textFill>
        </w:rPr>
        <w:t xml:space="preserve"> </w:t>
      </w:r>
      <w:r>
        <w:rPr>
          <w:rFonts w:hint="default" w:cs="仿宋" w:asciiTheme="minorEastAsia" w:hAnsiTheme="minorEastAsia" w:eastAsiaTheme="minorEastAsia"/>
          <w:color w:val="000000" w:themeColor="text1"/>
          <w:sz w:val="28"/>
          <w:szCs w:val="28"/>
          <w:u w:val="single"/>
          <w:shd w:val="clear" w:color="auto" w:fill="FFFFFF"/>
          <w14:textFill>
            <w14:solidFill>
              <w14:schemeClr w14:val="tx1"/>
            </w14:solidFill>
          </w14:textFill>
        </w:rPr>
        <w:t xml:space="preserve"> </w:t>
      </w:r>
      <w:r>
        <w:rPr>
          <w:rFonts w:hint="default" w:cs="仿宋" w:asciiTheme="minorEastAsia" w:hAnsiTheme="minorEastAsia" w:eastAsiaTheme="minorEastAsia"/>
          <w:color w:val="000000" w:themeColor="text1"/>
          <w:sz w:val="28"/>
          <w:szCs w:val="28"/>
          <w:shd w:val="clear" w:color="auto" w:fill="FFFFFF"/>
          <w14:textFill>
            <w14:solidFill>
              <w14:schemeClr w14:val="tx1"/>
            </w14:solidFill>
          </w14:textFill>
        </w:rPr>
        <w:t>月</w:t>
      </w:r>
      <w:r>
        <w:rPr>
          <w:rFonts w:hint="default" w:cs="仿宋" w:asciiTheme="minorEastAsia" w:hAnsiTheme="minorEastAsia" w:eastAsiaTheme="minorEastAsia"/>
          <w:color w:val="000000" w:themeColor="text1"/>
          <w:sz w:val="28"/>
          <w:szCs w:val="28"/>
          <w:u w:val="single"/>
          <w:shd w:val="clear" w:color="auto" w:fill="FFFFFF"/>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u w:val="single"/>
          <w:shd w:val="clear" w:color="auto" w:fill="FFFFFF"/>
          <w:lang w:val="en-US" w:eastAsia="zh-CN"/>
          <w14:textFill>
            <w14:solidFill>
              <w14:schemeClr w14:val="tx1"/>
            </w14:solidFill>
          </w14:textFill>
        </w:rPr>
        <w:t xml:space="preserve"> </w:t>
      </w:r>
      <w:r>
        <w:rPr>
          <w:rFonts w:hint="default" w:cs="仿宋" w:asciiTheme="minorEastAsia" w:hAnsiTheme="minorEastAsia" w:eastAsiaTheme="minorEastAsia"/>
          <w:color w:val="000000" w:themeColor="text1"/>
          <w:sz w:val="28"/>
          <w:szCs w:val="28"/>
          <w:u w:val="single"/>
          <w:shd w:val="clear" w:color="auto" w:fill="FFFFFF"/>
          <w:lang w:val="en-US" w:eastAsia="zh-CN"/>
          <w14:textFill>
            <w14:solidFill>
              <w14:schemeClr w14:val="tx1"/>
            </w14:solidFill>
          </w14:textFill>
        </w:rPr>
        <w:t xml:space="preserve"> </w:t>
      </w:r>
      <w:r>
        <w:rPr>
          <w:rFonts w:hint="default" w:cs="仿宋" w:asciiTheme="minorEastAsia" w:hAnsiTheme="minorEastAsia" w:eastAsiaTheme="minorEastAsia"/>
          <w:color w:val="000000" w:themeColor="text1"/>
          <w:sz w:val="28"/>
          <w:szCs w:val="28"/>
          <w:shd w:val="clear" w:color="auto" w:fill="FFFFFF"/>
          <w14:textFill>
            <w14:solidFill>
              <w14:schemeClr w14:val="tx1"/>
            </w14:solidFill>
          </w14:textFill>
        </w:rPr>
        <w:t>日通过【网络竞价】的方式成为租赁标的承租方。</w:t>
      </w:r>
    </w:p>
    <w:p w14:paraId="2F3F92B7">
      <w:pPr>
        <w:spacing w:line="520" w:lineRule="exact"/>
        <w:ind w:firstLine="560" w:firstLineChars="200"/>
        <w:jc w:val="both"/>
        <w:rPr>
          <w:rFonts w:hint="eastAsia" w:cs="仿宋" w:asciiTheme="minorEastAsia" w:hAnsiTheme="minorEastAsia" w:eastAsiaTheme="minorEastAsia"/>
          <w:color w:val="000000" w:themeColor="text1"/>
          <w:sz w:val="28"/>
          <w:szCs w:val="28"/>
          <w:shd w:val="clear" w:color="auto" w:fill="FFFFFF"/>
          <w14:textFill>
            <w14:solidFill>
              <w14:schemeClr w14:val="tx1"/>
            </w14:solidFill>
          </w14:textFill>
        </w:rPr>
      </w:pPr>
      <w:r>
        <w:rPr>
          <w:rFonts w:hint="default" w:cs="仿宋" w:asciiTheme="minorEastAsia" w:hAnsiTheme="minorEastAsia" w:eastAsiaTheme="minorEastAsia"/>
          <w:color w:val="000000" w:themeColor="text1"/>
          <w:sz w:val="28"/>
          <w:szCs w:val="28"/>
          <w:shd w:val="clear" w:color="auto" w:fill="FFFFFF"/>
          <w14:textFill>
            <w14:solidFill>
              <w14:schemeClr w14:val="tx1"/>
            </w14:solidFill>
          </w14:textFill>
        </w:rPr>
        <w:t>根据《中华人民共和国民法典》及其他有关法律、法规的规定，甲乙双方本着平等、自愿、公平、诚实信用的原则，经双方协商一致，同意按照下列条款签订本合同，以资共同遵守。</w:t>
      </w:r>
    </w:p>
    <w:p w14:paraId="16673BB6">
      <w:pPr>
        <w:spacing w:before="93" w:beforeLines="30" w:after="93" w:afterLines="30" w:line="560" w:lineRule="exact"/>
        <w:ind w:firstLine="562" w:firstLineChars="200"/>
        <w:jc w:val="both"/>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第一条  租赁土地概况</w:t>
      </w:r>
    </w:p>
    <w:p w14:paraId="6C06E7ED">
      <w:pPr>
        <w:spacing w:line="520" w:lineRule="exact"/>
        <w:ind w:firstLine="560" w:firstLineChars="200"/>
        <w:jc w:val="both"/>
        <w:rPr>
          <w:rFonts w:cs="仿宋" w:asciiTheme="minorEastAsia" w:hAnsiTheme="minorEastAsia" w:eastAsiaTheme="minorEastAsia"/>
          <w:color w:val="000000" w:themeColor="text1"/>
          <w:sz w:val="28"/>
          <w:szCs w:val="28"/>
          <w:shd w:val="clear" w:color="auto" w:fill="FFFFFF"/>
          <w14:textFill>
            <w14:solidFill>
              <w14:schemeClr w14:val="tx1"/>
            </w14:solidFill>
          </w14:textFill>
        </w:rPr>
      </w:pPr>
      <w:r>
        <w:rPr>
          <w:rFonts w:hint="eastAsia" w:cs="仿宋" w:asciiTheme="minorEastAsia" w:hAnsiTheme="minorEastAsia" w:eastAsiaTheme="minorEastAsia"/>
          <w:color w:val="000000" w:themeColor="text1"/>
          <w:sz w:val="28"/>
          <w:szCs w:val="28"/>
          <w:shd w:val="clear" w:color="auto" w:fill="FFFFFF"/>
          <w14:textFill>
            <w14:solidFill>
              <w14:schemeClr w14:val="tx1"/>
            </w14:solidFill>
          </w14:textFill>
        </w:rPr>
        <w:t>甲方将位于大亚湾西区上杨片区</w:t>
      </w:r>
      <w:r>
        <w:rPr>
          <w:rFonts w:hint="eastAsia" w:cs="仿宋" w:asciiTheme="minorEastAsia" w:hAnsiTheme="minorEastAsia" w:eastAsiaTheme="minorEastAsia"/>
          <w:color w:val="000000" w:themeColor="text1"/>
          <w:sz w:val="28"/>
          <w:szCs w:val="28"/>
          <w:shd w:val="clear" w:color="auto" w:fill="FFFFFF"/>
          <w:lang w:eastAsia="zh-CN"/>
          <w14:textFill>
            <w14:solidFill>
              <w14:schemeClr w14:val="tx1"/>
            </w14:solidFill>
          </w14:textFill>
        </w:rPr>
        <w:t>华南建材市场</w:t>
      </w:r>
      <w:r>
        <w:rPr>
          <w:rFonts w:hint="eastAsia" w:cs="仿宋" w:asciiTheme="minorEastAsia" w:hAnsiTheme="minorEastAsia" w:eastAsiaTheme="minorEastAsia"/>
          <w:color w:val="000000" w:themeColor="text1"/>
          <w:sz w:val="28"/>
          <w:szCs w:val="28"/>
          <w:shd w:val="clear" w:color="auto" w:fill="FFFFFF"/>
          <w:lang w:val="en-US" w:eastAsia="zh-CN"/>
          <w14:textFill>
            <w14:solidFill>
              <w14:schemeClr w14:val="tx1"/>
            </w14:solidFill>
          </w14:textFill>
        </w:rPr>
        <w:t>旁，</w:t>
      </w:r>
      <w:r>
        <w:rPr>
          <w:rFonts w:hint="eastAsia" w:cs="仿宋" w:asciiTheme="minorEastAsia" w:hAnsiTheme="minorEastAsia" w:eastAsiaTheme="minorEastAsia"/>
          <w:color w:val="000000" w:themeColor="text1"/>
          <w:sz w:val="28"/>
          <w:szCs w:val="28"/>
          <w:shd w:val="clear" w:color="auto" w:fill="FFFFFF"/>
          <w14:textFill>
            <w14:solidFill>
              <w14:schemeClr w14:val="tx1"/>
            </w14:solidFill>
          </w14:textFill>
        </w:rPr>
        <w:t>建设用地许可证</w:t>
      </w:r>
      <w:r>
        <w:rPr>
          <w:rFonts w:hint="eastAsia" w:cs="仿宋" w:asciiTheme="minorEastAsia" w:hAnsiTheme="minorEastAsia" w:eastAsiaTheme="minorEastAsia"/>
          <w:color w:val="000000" w:themeColor="text1"/>
          <w:sz w:val="28"/>
          <w:szCs w:val="28"/>
          <w:shd w:val="clear" w:color="auto" w:fill="FFFFFF"/>
          <w:lang w:eastAsia="zh-CN"/>
          <w14:textFill>
            <w14:solidFill>
              <w14:schemeClr w14:val="tx1"/>
            </w14:solidFill>
          </w14:textFill>
        </w:rPr>
        <w:t>号为惠湾城规地许字</w:t>
      </w:r>
      <w:r>
        <w:rPr>
          <w:rFonts w:hint="eastAsia" w:cs="仿宋" w:asciiTheme="minorEastAsia" w:hAnsiTheme="minorEastAsia" w:eastAsiaTheme="minorEastAsia"/>
          <w:color w:val="000000" w:themeColor="text1"/>
          <w:sz w:val="28"/>
          <w:szCs w:val="28"/>
          <w:shd w:val="clear" w:color="auto" w:fill="FFFFFF"/>
          <w:lang w:val="en-US" w:eastAsia="zh-CN"/>
          <w14:textFill>
            <w14:solidFill>
              <w14:schemeClr w14:val="tx1"/>
            </w14:solidFill>
          </w14:textFill>
        </w:rPr>
        <w:t>[1995]编号0655</w:t>
      </w:r>
      <w:r>
        <w:rPr>
          <w:rFonts w:hint="eastAsia" w:cs="仿宋" w:asciiTheme="minorEastAsia" w:hAnsiTheme="minorEastAsia" w:eastAsiaTheme="minorEastAsia"/>
          <w:color w:val="000000" w:themeColor="text1"/>
          <w:sz w:val="28"/>
          <w:szCs w:val="28"/>
          <w:shd w:val="clear" w:color="auto" w:fill="FFFFFF"/>
          <w14:textFill>
            <w14:solidFill>
              <w14:schemeClr w14:val="tx1"/>
            </w14:solidFill>
          </w14:textFill>
        </w:rPr>
        <w:t>号</w:t>
      </w:r>
      <w:r>
        <w:rPr>
          <w:rFonts w:hint="eastAsia" w:cs="仿宋" w:asciiTheme="minorEastAsia" w:hAnsiTheme="minorEastAsia" w:eastAsiaTheme="minorEastAsia"/>
          <w:color w:val="000000" w:themeColor="text1"/>
          <w:sz w:val="28"/>
          <w:szCs w:val="28"/>
          <w:shd w:val="clear" w:color="auto" w:fill="FFFFFF"/>
          <w:lang w:eastAsia="zh-CN"/>
          <w14:textFill>
            <w14:solidFill>
              <w14:schemeClr w14:val="tx1"/>
            </w14:solidFill>
          </w14:textFill>
        </w:rPr>
        <w:t>，国有土地使用权证号为</w:t>
      </w:r>
      <w:r>
        <w:rPr>
          <w:rFonts w:hint="eastAsia" w:cs="仿宋" w:asciiTheme="minorEastAsia" w:hAnsiTheme="minorEastAsia" w:eastAsiaTheme="minorEastAsia"/>
          <w:color w:val="000000" w:themeColor="text1"/>
          <w:sz w:val="28"/>
          <w:szCs w:val="28"/>
          <w:shd w:val="clear" w:color="auto" w:fill="FFFFFF"/>
          <w:lang w:val="en-US" w:eastAsia="zh-CN"/>
          <w14:textFill>
            <w14:solidFill>
              <w14:schemeClr w14:val="tx1"/>
            </w14:solidFill>
          </w14:textFill>
        </w:rPr>
        <w:t>惠（湾）国用[98]字第13210100146号</w:t>
      </w:r>
      <w:r>
        <w:rPr>
          <w:rFonts w:hint="eastAsia" w:cs="仿宋" w:asciiTheme="minorEastAsia" w:hAnsiTheme="minorEastAsia" w:eastAsiaTheme="minorEastAsia"/>
          <w:color w:val="000000" w:themeColor="text1"/>
          <w:sz w:val="28"/>
          <w:szCs w:val="28"/>
          <w:shd w:val="clear" w:color="auto" w:fill="FFFFFF"/>
          <w14:textFill>
            <w14:solidFill>
              <w14:schemeClr w14:val="tx1"/>
            </w14:solidFill>
          </w14:textFill>
        </w:rPr>
        <w:t>，证载</w:t>
      </w:r>
      <w:r>
        <w:rPr>
          <w:rFonts w:hint="eastAsia" w:cs="仿宋" w:asciiTheme="minorEastAsia" w:hAnsiTheme="minorEastAsia" w:eastAsiaTheme="minorEastAsia"/>
          <w:color w:val="000000" w:themeColor="text1"/>
          <w:sz w:val="28"/>
          <w:szCs w:val="28"/>
          <w:shd w:val="clear" w:color="auto" w:fill="FFFFFF"/>
          <w:lang w:val="en-US" w:eastAsia="zh-CN"/>
          <w14:textFill>
            <w14:solidFill>
              <w14:schemeClr w14:val="tx1"/>
            </w14:solidFill>
          </w14:textFill>
        </w:rPr>
        <w:t>面</w:t>
      </w:r>
      <w:bookmarkStart w:id="11" w:name="_GoBack"/>
      <w:bookmarkEnd w:id="11"/>
      <w:r>
        <w:rPr>
          <w:rFonts w:hint="eastAsia" w:cs="仿宋" w:asciiTheme="minorEastAsia" w:hAnsiTheme="minorEastAsia" w:eastAsiaTheme="minorEastAsia"/>
          <w:color w:val="000000" w:themeColor="text1"/>
          <w:sz w:val="28"/>
          <w:szCs w:val="28"/>
          <w:shd w:val="clear" w:color="auto" w:fill="FFFFFF"/>
          <w:lang w:val="en-US" w:eastAsia="zh-CN"/>
          <w14:textFill>
            <w14:solidFill>
              <w14:schemeClr w14:val="tx1"/>
            </w14:solidFill>
          </w14:textFill>
        </w:rPr>
        <w:t>积共15000平方米中的可利用</w:t>
      </w:r>
      <w:r>
        <w:rPr>
          <w:rFonts w:hint="eastAsia" w:cs="仿宋" w:asciiTheme="minorEastAsia" w:hAnsiTheme="minorEastAsia" w:eastAsiaTheme="minorEastAsia"/>
          <w:color w:val="000000" w:themeColor="text1"/>
          <w:sz w:val="28"/>
          <w:szCs w:val="28"/>
          <w:shd w:val="clear" w:color="auto" w:fill="FFFFFF"/>
          <w14:textFill>
            <w14:solidFill>
              <w14:schemeClr w14:val="tx1"/>
            </w14:solidFill>
          </w14:textFill>
        </w:rPr>
        <w:t>面积</w:t>
      </w:r>
      <w:r>
        <w:rPr>
          <w:rFonts w:hint="eastAsia" w:cs="仿宋" w:asciiTheme="minorEastAsia" w:hAnsiTheme="minorEastAsia" w:eastAsiaTheme="minorEastAsia"/>
          <w:color w:val="000000" w:themeColor="text1"/>
          <w:sz w:val="28"/>
          <w:szCs w:val="28"/>
          <w:shd w:val="clear" w:color="auto" w:fill="FFFFFF"/>
          <w:lang w:eastAsia="zh-CN"/>
          <w14:textFill>
            <w14:solidFill>
              <w14:schemeClr w14:val="tx1"/>
            </w14:solidFill>
          </w14:textFill>
        </w:rPr>
        <w:t>约</w:t>
      </w:r>
      <w:r>
        <w:rPr>
          <w:rFonts w:hint="eastAsia" w:cs="仿宋" w:asciiTheme="minorEastAsia" w:hAnsiTheme="minorEastAsia" w:eastAsiaTheme="minorEastAsia"/>
          <w:color w:val="000000" w:themeColor="text1"/>
          <w:sz w:val="28"/>
          <w:szCs w:val="28"/>
          <w:shd w:val="clear" w:color="auto" w:fill="FFFFFF"/>
          <w:lang w:val="en-US" w:eastAsia="zh-CN"/>
          <w14:textFill>
            <w14:solidFill>
              <w14:schemeClr w14:val="tx1"/>
            </w14:solidFill>
          </w14:textFill>
        </w:rPr>
        <w:t>6</w:t>
      </w:r>
      <w:r>
        <w:rPr>
          <w:rFonts w:hint="eastAsia" w:cs="仿宋" w:asciiTheme="minorEastAsia" w:hAnsiTheme="minorEastAsia" w:eastAsiaTheme="minorEastAsia"/>
          <w:color w:val="000000" w:themeColor="text1"/>
          <w:sz w:val="28"/>
          <w:szCs w:val="28"/>
          <w:shd w:val="clear" w:color="auto" w:fill="FFFFFF"/>
          <w14:textFill>
            <w14:solidFill>
              <w14:schemeClr w14:val="tx1"/>
            </w14:solidFill>
          </w14:textFill>
        </w:rPr>
        <w:t>000平方米</w:t>
      </w:r>
      <w:r>
        <w:rPr>
          <w:rFonts w:hint="eastAsia" w:cs="仿宋" w:asciiTheme="minorEastAsia" w:hAnsiTheme="minorEastAsia" w:eastAsiaTheme="minorEastAsia"/>
          <w:color w:val="000000" w:themeColor="text1"/>
          <w:sz w:val="28"/>
          <w:szCs w:val="28"/>
          <w:shd w:val="clear" w:color="auto" w:fill="FFFFFF"/>
          <w14:textFill>
            <w14:solidFill>
              <w14:schemeClr w14:val="tx1"/>
            </w14:solidFill>
          </w14:textFill>
        </w:rPr>
        <w:t>（</w:t>
      </w:r>
      <w:r>
        <w:rPr>
          <w:rFonts w:hint="eastAsia" w:cs="仿宋" w:asciiTheme="minorEastAsia" w:hAnsiTheme="minorEastAsia" w:eastAsiaTheme="minorEastAsia"/>
          <w:color w:val="000000" w:themeColor="text1"/>
          <w:sz w:val="28"/>
          <w:szCs w:val="28"/>
          <w:shd w:val="clear" w:color="auto" w:fill="FFFFFF"/>
          <w:lang w:eastAsia="zh-CN"/>
          <w14:textFill>
            <w14:solidFill>
              <w14:schemeClr w14:val="tx1"/>
            </w14:solidFill>
          </w14:textFill>
        </w:rPr>
        <w:t>具体位置</w:t>
      </w:r>
      <w:r>
        <w:rPr>
          <w:rFonts w:hint="eastAsia" w:cs="仿宋" w:asciiTheme="minorEastAsia" w:hAnsiTheme="minorEastAsia" w:eastAsiaTheme="minorEastAsia"/>
          <w:color w:val="000000" w:themeColor="text1"/>
          <w:sz w:val="28"/>
          <w:szCs w:val="28"/>
          <w:shd w:val="clear" w:color="auto" w:fill="FFFFFF"/>
          <w14:textFill>
            <w14:solidFill>
              <w14:schemeClr w14:val="tx1"/>
            </w14:solidFill>
          </w14:textFill>
        </w:rPr>
        <w:t>详见</w:t>
      </w:r>
      <w:r>
        <w:rPr>
          <w:rFonts w:hint="eastAsia" w:cs="仿宋" w:asciiTheme="minorEastAsia" w:hAnsiTheme="minorEastAsia" w:eastAsiaTheme="minorEastAsia"/>
          <w:color w:val="000000" w:themeColor="text1"/>
          <w:sz w:val="28"/>
          <w:szCs w:val="28"/>
          <w:shd w:val="clear" w:color="auto" w:fill="FFFFFF"/>
          <w:lang w:eastAsia="zh-CN"/>
          <w14:textFill>
            <w14:solidFill>
              <w14:schemeClr w14:val="tx1"/>
            </w14:solidFill>
          </w14:textFill>
        </w:rPr>
        <w:t>附件</w:t>
      </w:r>
      <w:r>
        <w:rPr>
          <w:rFonts w:hint="eastAsia" w:cs="仿宋" w:asciiTheme="minorEastAsia" w:hAnsiTheme="minorEastAsia" w:eastAsiaTheme="minorEastAsia"/>
          <w:color w:val="000000" w:themeColor="text1"/>
          <w:sz w:val="28"/>
          <w:szCs w:val="28"/>
          <w:shd w:val="clear" w:color="auto" w:fill="FFFFFF"/>
          <w:lang w:val="en-US" w:eastAsia="zh-CN"/>
          <w14:textFill>
            <w14:solidFill>
              <w14:schemeClr w14:val="tx1"/>
            </w14:solidFill>
          </w14:textFill>
        </w:rPr>
        <w:t>1</w:t>
      </w:r>
      <w:r>
        <w:rPr>
          <w:rFonts w:hint="eastAsia" w:cs="仿宋" w:asciiTheme="minorEastAsia" w:hAnsiTheme="minorEastAsia" w:eastAsiaTheme="minorEastAsia"/>
          <w:color w:val="000000" w:themeColor="text1"/>
          <w:sz w:val="28"/>
          <w:szCs w:val="28"/>
          <w:shd w:val="clear" w:color="auto" w:fill="FFFFFF"/>
          <w14:textFill>
            <w14:solidFill>
              <w14:schemeClr w14:val="tx1"/>
            </w14:solidFill>
          </w14:textFill>
        </w:rPr>
        <w:t>位置图</w:t>
      </w:r>
      <w:r>
        <w:rPr>
          <w:rFonts w:hint="eastAsia" w:cs="仿宋" w:asciiTheme="minorEastAsia" w:hAnsiTheme="minorEastAsia" w:eastAsiaTheme="minorEastAsia"/>
          <w:color w:val="000000" w:themeColor="text1"/>
          <w:sz w:val="28"/>
          <w:szCs w:val="28"/>
          <w:shd w:val="clear" w:color="auto" w:fill="FFFFFF"/>
          <w:lang w:eastAsia="zh-CN"/>
          <w14:textFill>
            <w14:solidFill>
              <w14:schemeClr w14:val="tx1"/>
            </w14:solidFill>
          </w14:textFill>
        </w:rPr>
        <w:t>，具体可用范围、面积等以实际为准，</w:t>
      </w:r>
      <w:r>
        <w:rPr>
          <w:rFonts w:hint="eastAsia" w:cs="仿宋" w:asciiTheme="minorEastAsia" w:hAnsiTheme="minorEastAsia" w:eastAsiaTheme="minorEastAsia"/>
          <w:color w:val="000000" w:themeColor="text1"/>
          <w:sz w:val="28"/>
          <w:szCs w:val="28"/>
          <w:shd w:val="clear" w:color="auto" w:fill="FFFFFF"/>
          <w:lang w:eastAsia="zh-CN"/>
          <w14:textFill>
            <w14:solidFill>
              <w14:schemeClr w14:val="tx1"/>
            </w14:solidFill>
          </w14:textFill>
        </w:rPr>
        <w:t>本合同统称为“</w:t>
      </w:r>
      <w:r>
        <w:rPr>
          <w:rFonts w:hint="eastAsia" w:cs="仿宋" w:asciiTheme="minorEastAsia" w:hAnsiTheme="minorEastAsia" w:eastAsiaTheme="minorEastAsia"/>
          <w:color w:val="000000" w:themeColor="text1"/>
          <w:sz w:val="28"/>
          <w:szCs w:val="28"/>
          <w:shd w:val="clear" w:color="auto" w:fill="FFFFFF"/>
          <w14:textFill>
            <w14:solidFill>
              <w14:schemeClr w14:val="tx1"/>
            </w14:solidFill>
          </w14:textFill>
        </w:rPr>
        <w:t>租赁土地</w:t>
      </w:r>
      <w:r>
        <w:rPr>
          <w:rFonts w:hint="eastAsia" w:cs="仿宋" w:asciiTheme="minorEastAsia" w:hAnsiTheme="minorEastAsia" w:eastAsiaTheme="minorEastAsia"/>
          <w:color w:val="000000" w:themeColor="text1"/>
          <w:sz w:val="28"/>
          <w:szCs w:val="28"/>
          <w:shd w:val="clear" w:color="auto" w:fill="FFFFFF"/>
          <w:lang w:eastAsia="zh-CN"/>
          <w14:textFill>
            <w14:solidFill>
              <w14:schemeClr w14:val="tx1"/>
            </w14:solidFill>
          </w14:textFill>
        </w:rPr>
        <w:t>”</w:t>
      </w:r>
      <w:r>
        <w:rPr>
          <w:rFonts w:hint="eastAsia" w:cs="仿宋" w:asciiTheme="minorEastAsia" w:hAnsiTheme="minorEastAsia" w:eastAsiaTheme="minorEastAsia"/>
          <w:color w:val="000000" w:themeColor="text1"/>
          <w:sz w:val="28"/>
          <w:szCs w:val="28"/>
          <w:shd w:val="clear" w:color="auto" w:fill="FFFFFF"/>
          <w14:textFill>
            <w14:solidFill>
              <w14:schemeClr w14:val="tx1"/>
            </w14:solidFill>
          </w14:textFill>
        </w:rPr>
        <w:t>）</w:t>
      </w:r>
      <w:r>
        <w:rPr>
          <w:rFonts w:hint="eastAsia" w:cs="仿宋" w:asciiTheme="minorEastAsia" w:hAnsiTheme="minorEastAsia" w:eastAsiaTheme="minorEastAsia"/>
          <w:color w:val="000000" w:themeColor="text1"/>
          <w:sz w:val="28"/>
          <w:szCs w:val="28"/>
          <w:shd w:val="clear" w:color="auto" w:fill="FFFFFF"/>
          <w:lang w:eastAsia="zh-CN"/>
          <w14:textFill>
            <w14:solidFill>
              <w14:schemeClr w14:val="tx1"/>
            </w14:solidFill>
          </w14:textFill>
        </w:rPr>
        <w:t>，</w:t>
      </w:r>
      <w:r>
        <w:rPr>
          <w:rFonts w:hint="eastAsia" w:cs="仿宋" w:asciiTheme="minorEastAsia" w:hAnsiTheme="minorEastAsia" w:eastAsiaTheme="minorEastAsia"/>
          <w:color w:val="000000" w:themeColor="text1"/>
          <w:sz w:val="28"/>
          <w:szCs w:val="28"/>
          <w:shd w:val="clear" w:color="auto" w:fill="FFFFFF"/>
          <w14:textFill>
            <w14:solidFill>
              <w14:schemeClr w14:val="tx1"/>
            </w14:solidFill>
          </w14:textFill>
        </w:rPr>
        <w:t>按现状</w:t>
      </w:r>
      <w:r>
        <w:rPr>
          <w:rFonts w:hint="eastAsia" w:cs="仿宋" w:asciiTheme="minorEastAsia" w:hAnsiTheme="minorEastAsia" w:eastAsiaTheme="minorEastAsia"/>
          <w:color w:val="000000" w:themeColor="text1"/>
          <w:sz w:val="28"/>
          <w:szCs w:val="28"/>
          <w:shd w:val="clear" w:color="auto" w:fill="FFFFFF"/>
          <w:lang w:eastAsia="zh-CN"/>
          <w14:textFill>
            <w14:solidFill>
              <w14:schemeClr w14:val="tx1"/>
            </w14:solidFill>
          </w14:textFill>
        </w:rPr>
        <w:t>（具体以附件</w:t>
      </w:r>
      <w:r>
        <w:rPr>
          <w:rFonts w:hint="eastAsia" w:cs="仿宋" w:asciiTheme="minorEastAsia" w:hAnsiTheme="minorEastAsia" w:eastAsiaTheme="minorEastAsia"/>
          <w:color w:val="000000" w:themeColor="text1"/>
          <w:sz w:val="28"/>
          <w:szCs w:val="28"/>
          <w:shd w:val="clear" w:color="auto" w:fill="FFFFFF"/>
          <w:lang w:val="en-US" w:eastAsia="zh-CN"/>
          <w14:textFill>
            <w14:solidFill>
              <w14:schemeClr w14:val="tx1"/>
            </w14:solidFill>
          </w14:textFill>
        </w:rPr>
        <w:t>2</w:t>
      </w:r>
      <w:r>
        <w:rPr>
          <w:rFonts w:hint="eastAsia" w:cs="仿宋" w:asciiTheme="minorEastAsia" w:hAnsiTheme="minorEastAsia" w:eastAsiaTheme="minorEastAsia"/>
          <w:color w:val="000000" w:themeColor="text1"/>
          <w:sz w:val="28"/>
          <w:szCs w:val="28"/>
          <w:shd w:val="clear" w:color="auto" w:fill="FFFFFF"/>
          <w:lang w:eastAsia="zh-CN"/>
          <w14:textFill>
            <w14:solidFill>
              <w14:schemeClr w14:val="tx1"/>
            </w14:solidFill>
          </w14:textFill>
        </w:rPr>
        <w:t>现场照片为准）</w:t>
      </w:r>
      <w:r>
        <w:rPr>
          <w:rFonts w:hint="eastAsia" w:cs="仿宋" w:asciiTheme="minorEastAsia" w:hAnsiTheme="minorEastAsia" w:eastAsiaTheme="minorEastAsia"/>
          <w:color w:val="000000" w:themeColor="text1"/>
          <w:sz w:val="28"/>
          <w:szCs w:val="28"/>
          <w:shd w:val="clear" w:color="auto" w:fill="FFFFFF"/>
          <w14:textFill>
            <w14:solidFill>
              <w14:schemeClr w14:val="tx1"/>
            </w14:solidFill>
          </w14:textFill>
        </w:rPr>
        <w:t>出租给乙方使用。</w:t>
      </w:r>
    </w:p>
    <w:p w14:paraId="27E6B204">
      <w:pPr>
        <w:spacing w:before="93" w:beforeLines="30" w:after="93" w:afterLines="30" w:line="560" w:lineRule="exact"/>
        <w:ind w:firstLine="562" w:firstLineChars="200"/>
        <w:jc w:val="both"/>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第二条  租赁土地用途</w:t>
      </w:r>
    </w:p>
    <w:p w14:paraId="4D898D7D">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2.1</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乙方承租租赁土地</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应当</w:t>
      </w:r>
      <w:r>
        <w:rPr>
          <w:rFonts w:hint="eastAsia" w:cs="宋体" w:asciiTheme="minorEastAsia" w:hAnsiTheme="minorEastAsia" w:eastAsiaTheme="minorEastAsia"/>
          <w:color w:val="000000" w:themeColor="text1"/>
          <w:sz w:val="28"/>
          <w:szCs w:val="28"/>
          <w14:textFill>
            <w14:solidFill>
              <w14:schemeClr w14:val="tx1"/>
            </w14:solidFill>
          </w14:textFill>
        </w:rPr>
        <w:t>用于</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用途，不得将租赁土地用作高噪音、高污染、高危险行业或违规、违法、犯罪用途。</w:t>
      </w:r>
    </w:p>
    <w:p w14:paraId="4FA28941">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2.2</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未经甲方书面同意乙方不得改变</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本合同约定的</w:t>
      </w:r>
      <w:r>
        <w:rPr>
          <w:rFonts w:hint="eastAsia" w:cs="宋体" w:asciiTheme="minorEastAsia" w:hAnsiTheme="minorEastAsia" w:eastAsiaTheme="minorEastAsia"/>
          <w:color w:val="000000" w:themeColor="text1"/>
          <w:sz w:val="28"/>
          <w:szCs w:val="28"/>
          <w14:textFill>
            <w14:solidFill>
              <w14:schemeClr w14:val="tx1"/>
            </w14:solidFill>
          </w14:textFill>
        </w:rPr>
        <w:t>租赁土地用途；乙方如需改变用途的，应经甲方书面同意且变更用途应符合租赁土地规划用途。</w:t>
      </w:r>
    </w:p>
    <w:p w14:paraId="0B676ECF">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第三条  租赁期限</w:t>
      </w:r>
    </w:p>
    <w:p w14:paraId="56F93D85">
      <w:pPr>
        <w:spacing w:before="93" w:beforeLines="30" w:after="93" w:afterLines="30" w:line="500" w:lineRule="exact"/>
        <w:ind w:firstLine="562" w:firstLineChars="200"/>
        <w:jc w:val="both"/>
        <w:rPr>
          <w:rFonts w:ascii="仿宋" w:hAnsi="仿宋" w:eastAsia="仿宋" w:cs="仿宋"/>
          <w:color w:val="000000" w:themeColor="text1"/>
          <w:sz w:val="28"/>
          <w:szCs w:val="28"/>
          <w:u w:val="none"/>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3.1</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租赁期限为</w:t>
      </w:r>
      <w:r>
        <w:rPr>
          <w:rFonts w:hint="eastAsia" w:cs="宋体" w:asciiTheme="minorEastAsia" w:hAnsiTheme="minorEastAsia" w:eastAsiaTheme="minorEastAsia"/>
          <w:b/>
          <w:bCs/>
          <w:color w:val="000000" w:themeColor="text1"/>
          <w:sz w:val="28"/>
          <w:szCs w:val="28"/>
          <w:lang w:val="en-US" w:eastAsia="zh-CN"/>
          <w14:textFill>
            <w14:solidFill>
              <w14:schemeClr w14:val="tx1"/>
            </w14:solidFill>
          </w14:textFill>
        </w:rPr>
        <w:t>五</w:t>
      </w:r>
      <w:r>
        <w:rPr>
          <w:rFonts w:hint="eastAsia" w:cs="宋体" w:asciiTheme="minorEastAsia" w:hAnsiTheme="minorEastAsia" w:eastAsiaTheme="minorEastAsia"/>
          <w:b/>
          <w:bCs/>
          <w:color w:val="000000" w:themeColor="text1"/>
          <w:sz w:val="28"/>
          <w:szCs w:val="28"/>
          <w14:textFill>
            <w14:solidFill>
              <w14:schemeClr w14:val="tx1"/>
            </w14:solidFill>
          </w14:textFill>
        </w:rPr>
        <w:t>年，</w:t>
      </w:r>
      <w:r>
        <w:rPr>
          <w:rFonts w:hint="eastAsia" w:cs="宋体" w:asciiTheme="minorEastAsia" w:hAnsiTheme="minorEastAsia" w:eastAsiaTheme="minorEastAsia"/>
          <w:color w:val="000000" w:themeColor="text1"/>
          <w:sz w:val="28"/>
          <w:szCs w:val="28"/>
          <w14:textFill>
            <w14:solidFill>
              <w14:schemeClr w14:val="tx1"/>
            </w14:solidFill>
          </w14:textFill>
        </w:rPr>
        <w:t>自</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年</w:t>
      </w:r>
      <w:r>
        <w:rPr>
          <w:rFonts w:cs="宋体" w:asciiTheme="minorEastAsia" w:hAnsiTheme="minorEastAsia" w:eastAsiaTheme="minorEastAsia"/>
          <w:b w:val="0"/>
          <w:bCs w:val="0"/>
          <w:color w:val="000000" w:themeColor="text1"/>
          <w:sz w:val="28"/>
          <w:szCs w:val="28"/>
          <w:u w:val="single"/>
          <w14:textFill>
            <w14:solidFill>
              <w14:schemeClr w14:val="tx1"/>
            </w14:solidFill>
          </w14:textFill>
        </w:rPr>
        <w:t xml:space="preserve"> </w:t>
      </w:r>
      <w:r>
        <w:rPr>
          <w:rFonts w:hint="eastAsia" w:cs="宋体" w:asciiTheme="minorEastAsia" w:hAnsiTheme="minorEastAsia" w:eastAsiaTheme="minorEastAsia"/>
          <w:b w:val="0"/>
          <w:bCs w:val="0"/>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月</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日起至</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年</w:t>
      </w:r>
      <w:r>
        <w:rPr>
          <w:rFonts w:cs="宋体" w:asciiTheme="minorEastAsia" w:hAnsiTheme="minorEastAsia" w:eastAsiaTheme="minorEastAsia"/>
          <w:b w:val="0"/>
          <w:bCs w:val="0"/>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b w:val="0"/>
          <w:bCs w:val="0"/>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b w:val="0"/>
          <w:bCs w:val="0"/>
          <w:color w:val="000000" w:themeColor="text1"/>
          <w:sz w:val="28"/>
          <w:szCs w:val="28"/>
          <w14:textFill>
            <w14:solidFill>
              <w14:schemeClr w14:val="tx1"/>
            </w14:solidFill>
          </w14:textFill>
        </w:rPr>
        <w:t>月</w:t>
      </w:r>
      <w:r>
        <w:rPr>
          <w:rFonts w:hint="eastAsia" w:cs="宋体" w:asciiTheme="minorEastAsia" w:hAnsiTheme="minorEastAsia" w:eastAsiaTheme="minorEastAsia"/>
          <w:b w:val="0"/>
          <w:bCs w:val="0"/>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日止；</w:t>
      </w:r>
      <w:r>
        <w:rPr>
          <w:rFonts w:hint="eastAsia" w:cs="宋体" w:asciiTheme="minorEastAsia" w:hAnsiTheme="minorEastAsia" w:eastAsiaTheme="minorEastAsia"/>
          <w:color w:val="000000" w:themeColor="text1"/>
          <w:sz w:val="28"/>
          <w:szCs w:val="28"/>
          <w:u w:val="none"/>
          <w14:textFill>
            <w14:solidFill>
              <w14:schemeClr w14:val="tx1"/>
            </w14:solidFill>
          </w14:textFill>
        </w:rPr>
        <w:t>租期为</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u w:val="none"/>
          <w14:textFill>
            <w14:solidFill>
              <w14:schemeClr w14:val="tx1"/>
            </w14:solidFill>
          </w14:textFill>
        </w:rPr>
        <w:t>年；期间自</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u w:val="none"/>
          <w14:textFill>
            <w14:solidFill>
              <w14:schemeClr w14:val="tx1"/>
            </w14:solidFill>
          </w14:textFill>
        </w:rPr>
        <w:t>年</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u w:val="none"/>
          <w14:textFill>
            <w14:solidFill>
              <w14:schemeClr w14:val="tx1"/>
            </w14:solidFill>
          </w14:textFill>
        </w:rPr>
        <w:t>月</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u w:val="none"/>
          <w14:textFill>
            <w14:solidFill>
              <w14:schemeClr w14:val="tx1"/>
            </w14:solidFill>
          </w14:textFill>
        </w:rPr>
        <w:t>日起至</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u w:val="none"/>
          <w14:textFill>
            <w14:solidFill>
              <w14:schemeClr w14:val="tx1"/>
            </w14:solidFill>
          </w14:textFill>
        </w:rPr>
        <w:t>年</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u w:val="none"/>
          <w14:textFill>
            <w14:solidFill>
              <w14:schemeClr w14:val="tx1"/>
            </w14:solidFill>
          </w14:textFill>
        </w:rPr>
        <w:t>月</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u w:val="none"/>
          <w14:textFill>
            <w14:solidFill>
              <w14:schemeClr w14:val="tx1"/>
            </w14:solidFill>
          </w14:textFill>
        </w:rPr>
        <w:t>日止共</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u w:val="none"/>
          <w14:textFill>
            <w14:solidFill>
              <w14:schemeClr w14:val="tx1"/>
            </w14:solidFill>
          </w14:textFill>
        </w:rPr>
        <w:t>个月为</w:t>
      </w:r>
      <w:r>
        <w:rPr>
          <w:rFonts w:hint="eastAsia" w:cs="宋体" w:asciiTheme="minorEastAsia" w:hAnsiTheme="minorEastAsia" w:eastAsiaTheme="minorEastAsia"/>
          <w:color w:val="000000" w:themeColor="text1"/>
          <w:sz w:val="28"/>
          <w:szCs w:val="28"/>
          <w:u w:val="none"/>
          <w:lang w:eastAsia="zh-CN"/>
          <w14:textFill>
            <w14:solidFill>
              <w14:schemeClr w14:val="tx1"/>
            </w14:solidFill>
          </w14:textFill>
        </w:rPr>
        <w:t>建设、整备期</w:t>
      </w:r>
      <w:r>
        <w:rPr>
          <w:rFonts w:hint="eastAsia" w:cs="宋体" w:asciiTheme="minorEastAsia" w:hAnsiTheme="minorEastAsia" w:eastAsiaTheme="minorEastAsia"/>
          <w:color w:val="000000" w:themeColor="text1"/>
          <w:sz w:val="28"/>
          <w:szCs w:val="28"/>
          <w:u w:val="none"/>
          <w14:textFill>
            <w14:solidFill>
              <w14:schemeClr w14:val="tx1"/>
            </w14:solidFill>
          </w14:textFill>
        </w:rPr>
        <w:t>，免收乙方租金。</w:t>
      </w:r>
    </w:p>
    <w:p w14:paraId="53ACDBAE">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3.</w:t>
      </w:r>
      <w:r>
        <w:rPr>
          <w:rFonts w:cs="宋体" w:asciiTheme="minorEastAsia" w:hAnsiTheme="minorEastAsia" w:eastAsiaTheme="minorEastAsia"/>
          <w:b/>
          <w:bCs/>
          <w:color w:val="000000" w:themeColor="text1"/>
          <w:sz w:val="28"/>
          <w:szCs w:val="28"/>
          <w14:textFill>
            <w14:solidFill>
              <w14:schemeClr w14:val="tx1"/>
            </w14:solidFill>
          </w14:textFill>
        </w:rPr>
        <w:t>2</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租赁期间乙方如无违约情形，则享有同等条件下对租赁土地的优先承租权、但应在甲方公开招租期间且未与第三方订立租赁合同前向甲方书面提出，否则视为乙方放弃该相关权利。</w:t>
      </w:r>
    </w:p>
    <w:p w14:paraId="09C13E21">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第四条  租金及其它费用</w:t>
      </w:r>
    </w:p>
    <w:p w14:paraId="10633784">
      <w:pPr>
        <w:pStyle w:val="2"/>
        <w:ind w:firstLine="562" w:firstLineChars="200"/>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4.1</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租赁土地租金</w:t>
      </w:r>
      <w:bookmarkStart w:id="0" w:name="_Hlk93789104"/>
      <w:r>
        <w:rPr>
          <w:rFonts w:hint="eastAsia" w:cs="宋体" w:asciiTheme="minorEastAsia" w:hAnsiTheme="minorEastAsia" w:eastAsiaTheme="minorEastAsia"/>
          <w:color w:val="000000" w:themeColor="text1"/>
          <w:sz w:val="28"/>
          <w:szCs w:val="28"/>
          <w14:textFill>
            <w14:solidFill>
              <w14:schemeClr w14:val="tx1"/>
            </w14:solidFill>
          </w14:textFill>
        </w:rPr>
        <w:t>：</w:t>
      </w:r>
      <w:bookmarkStart w:id="1" w:name="_Hlk97158982"/>
      <w:r>
        <w:rPr>
          <w:rFonts w:hint="eastAsia" w:cs="宋体" w:asciiTheme="minorEastAsia" w:hAnsiTheme="minorEastAsia" w:eastAsiaTheme="minorEastAsia"/>
          <w:color w:val="000000" w:themeColor="text1"/>
          <w:sz w:val="28"/>
          <w:szCs w:val="28"/>
          <w14:textFill>
            <w14:solidFill>
              <w14:schemeClr w14:val="tx1"/>
            </w14:solidFill>
          </w14:textFill>
        </w:rPr>
        <w:t>租赁土地</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租金按年计付，</w:t>
      </w:r>
      <w:r>
        <w:rPr>
          <w:rFonts w:hint="eastAsia" w:cs="宋体" w:asciiTheme="minorEastAsia" w:hAnsiTheme="minorEastAsia" w:eastAsiaTheme="minorEastAsia"/>
          <w:color w:val="000000" w:themeColor="text1"/>
          <w:sz w:val="28"/>
          <w:szCs w:val="28"/>
          <w:u w:val="none"/>
          <w:lang w:eastAsia="zh-CN"/>
          <w14:textFill>
            <w14:solidFill>
              <w14:schemeClr w14:val="tx1"/>
            </w14:solidFill>
          </w14:textFill>
        </w:rPr>
        <w:t>自</w:t>
      </w:r>
      <w:r>
        <w:rPr>
          <w:rFonts w:hint="eastAsia" w:cs="宋体" w:asciiTheme="minorEastAsia" w:hAnsiTheme="minorEastAsia" w:eastAsiaTheme="minorEastAsia"/>
          <w:color w:val="000000" w:themeColor="text1"/>
          <w:sz w:val="28"/>
          <w:szCs w:val="28"/>
          <w14:textFill>
            <w14:solidFill>
              <w14:schemeClr w14:val="tx1"/>
            </w14:solidFill>
          </w14:textFill>
        </w:rPr>
        <w:t>起租月</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即</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年</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月</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日起</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每</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12个月为一个计租年，每个计租年的年</w:t>
      </w:r>
      <w:r>
        <w:rPr>
          <w:rFonts w:hint="eastAsia" w:cs="宋体" w:asciiTheme="minorEastAsia" w:hAnsiTheme="minorEastAsia" w:eastAsiaTheme="minorEastAsia"/>
          <w:color w:val="000000" w:themeColor="text1"/>
          <w:sz w:val="28"/>
          <w:szCs w:val="28"/>
          <w14:textFill>
            <w14:solidFill>
              <w14:schemeClr w14:val="tx1"/>
            </w14:solidFill>
          </w14:textFill>
        </w:rPr>
        <w:t>租金</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为</w:t>
      </w:r>
      <w:r>
        <w:rPr>
          <w:rFonts w:hint="eastAsia" w:cs="宋体" w:asciiTheme="minorEastAsia" w:hAnsiTheme="minorEastAsia" w:eastAsiaTheme="minorEastAsia"/>
          <w:color w:val="000000" w:themeColor="text1"/>
          <w:sz w:val="28"/>
          <w:szCs w:val="28"/>
          <w14:textFill>
            <w14:solidFill>
              <w14:schemeClr w14:val="tx1"/>
            </w14:solidFill>
          </w14:textFill>
        </w:rPr>
        <w:t>人民币</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u w:val="none"/>
          <w14:textFill>
            <w14:solidFill>
              <w14:schemeClr w14:val="tx1"/>
            </w14:solidFill>
          </w14:textFill>
        </w:rPr>
        <w:t>元</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；首个计租年的年租金应于本合同签订之日起五个工作日内付清，剩余每个计租年的年租金应于每个计租金年的首月月底前</w:t>
      </w:r>
      <w:r>
        <w:rPr>
          <w:rFonts w:hint="eastAsia" w:cs="宋体" w:asciiTheme="minorEastAsia" w:hAnsiTheme="minorEastAsia" w:eastAsiaTheme="minorEastAsia"/>
          <w:color w:val="000000" w:themeColor="text1"/>
          <w:sz w:val="28"/>
          <w:szCs w:val="28"/>
          <w14:textFill>
            <w14:solidFill>
              <w14:schemeClr w14:val="tx1"/>
            </w14:solidFill>
          </w14:textFill>
        </w:rPr>
        <w:t>付清给甲方</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w:t>
      </w:r>
    </w:p>
    <w:p w14:paraId="701FEBFD">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4.</w:t>
      </w:r>
      <w:r>
        <w:rPr>
          <w:rFonts w:cs="宋体" w:asciiTheme="minorEastAsia" w:hAnsiTheme="minorEastAsia" w:eastAsiaTheme="minorEastAsia"/>
          <w:b/>
          <w:bCs/>
          <w:color w:val="000000" w:themeColor="text1"/>
          <w:sz w:val="28"/>
          <w:szCs w:val="28"/>
          <w14:textFill>
            <w14:solidFill>
              <w14:schemeClr w14:val="tx1"/>
            </w14:solidFill>
          </w14:textFill>
        </w:rPr>
        <w:t>2</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w:t>
      </w:r>
      <w:bookmarkEnd w:id="1"/>
      <w:r>
        <w:rPr>
          <w:rFonts w:hint="eastAsia" w:cs="宋体" w:asciiTheme="minorEastAsia" w:hAnsiTheme="minorEastAsia" w:eastAsiaTheme="minorEastAsia"/>
          <w:color w:val="000000" w:themeColor="text1"/>
          <w:sz w:val="28"/>
          <w:szCs w:val="28"/>
          <w14:textFill>
            <w14:solidFill>
              <w14:schemeClr w14:val="tx1"/>
            </w14:solidFill>
          </w14:textFill>
        </w:rPr>
        <w:t>乙方应按上述约定将租金支付至甲方指定下列账户；甲方收到乙方的租金后开具等额发票给乙方。</w:t>
      </w:r>
    </w:p>
    <w:p w14:paraId="1FE43D2D">
      <w:pPr>
        <w:spacing w:before="93" w:beforeLines="30" w:after="93" w:afterLines="30" w:line="560" w:lineRule="exact"/>
        <w:ind w:left="683" w:leftChars="325" w:firstLine="121" w:firstLineChars="43"/>
        <w:jc w:val="both"/>
        <w:rPr>
          <w:rFonts w:hint="default" w:cs="宋体" w:asciiTheme="minorEastAsia" w:hAnsiTheme="minorEastAsia" w:eastAsiaTheme="minorEastAsia"/>
          <w:b/>
          <w:bCs/>
          <w:color w:val="000000" w:themeColor="text1"/>
          <w:sz w:val="28"/>
          <w:szCs w:val="28"/>
          <w:u w:val="single"/>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账户名：</w:t>
      </w:r>
      <w:r>
        <w:rPr>
          <w:rFonts w:hint="eastAsia" w:cs="仿宋" w:asciiTheme="minorEastAsia" w:hAnsiTheme="minorEastAsia" w:eastAsiaTheme="minorEastAsia"/>
          <w:color w:val="000000" w:themeColor="text1"/>
          <w:sz w:val="28"/>
          <w:szCs w:val="28"/>
          <w:shd w:val="clear" w:color="auto" w:fill="FFFFFF"/>
          <w14:textFill>
            <w14:solidFill>
              <w14:schemeClr w14:val="tx1"/>
            </w14:solidFill>
          </w14:textFill>
        </w:rPr>
        <w:t>惠州市大亚湾</w:t>
      </w:r>
      <w:r>
        <w:rPr>
          <w:rFonts w:hint="eastAsia" w:cs="仿宋" w:asciiTheme="minorEastAsia" w:hAnsiTheme="minorEastAsia" w:eastAsiaTheme="minorEastAsia"/>
          <w:color w:val="000000" w:themeColor="text1"/>
          <w:sz w:val="28"/>
          <w:szCs w:val="28"/>
          <w:shd w:val="clear" w:color="auto" w:fill="FFFFFF"/>
          <w:lang w:val="en-US" w:eastAsia="zh-CN"/>
          <w14:textFill>
            <w14:solidFill>
              <w14:schemeClr w14:val="tx1"/>
            </w14:solidFill>
          </w14:textFill>
        </w:rPr>
        <w:t>国安实业集团有限公司</w:t>
      </w:r>
    </w:p>
    <w:p w14:paraId="124DB5A8">
      <w:pPr>
        <w:spacing w:before="93" w:beforeLines="30" w:after="93" w:afterLines="30" w:line="560" w:lineRule="exact"/>
        <w:ind w:left="683" w:leftChars="325" w:firstLine="121" w:firstLineChars="43"/>
        <w:jc w:val="both"/>
        <w:rPr>
          <w:rFonts w:hint="default" w:cs="宋体" w:asciiTheme="minorEastAsia" w:hAnsiTheme="minorEastAsia" w:eastAsiaTheme="minorEastAsia"/>
          <w:b/>
          <w:bCs/>
          <w:color w:val="000000" w:themeColor="text1"/>
          <w:sz w:val="28"/>
          <w:szCs w:val="28"/>
          <w:u w:val="single"/>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开户行</w:t>
      </w:r>
      <w:r>
        <w:rPr>
          <w:rFonts w:hint="eastAsia" w:cs="宋体" w:asciiTheme="minorEastAsia" w:hAnsiTheme="minorEastAsia" w:eastAsiaTheme="minorEastAsia"/>
          <w:b/>
          <w:bCs/>
          <w:color w:val="000000" w:themeColor="text1"/>
          <w:sz w:val="28"/>
          <w:szCs w:val="28"/>
          <w:lang w:eastAsia="zh-CN"/>
          <w14:textFill>
            <w14:solidFill>
              <w14:schemeClr w14:val="tx1"/>
            </w14:solidFill>
          </w14:textFill>
        </w:rPr>
        <w:t>：</w:t>
      </w:r>
      <w:r>
        <w:rPr>
          <w:rFonts w:hint="eastAsia" w:cs="仿宋" w:asciiTheme="minorEastAsia" w:hAnsiTheme="minorEastAsia" w:eastAsiaTheme="minorEastAsia"/>
          <w:color w:val="000000" w:themeColor="text1"/>
          <w:sz w:val="28"/>
          <w:szCs w:val="28"/>
          <w:shd w:val="clear" w:color="auto" w:fill="FFFFFF"/>
          <w:lang w:val="en-US" w:eastAsia="zh-CN"/>
          <w14:textFill>
            <w14:solidFill>
              <w14:schemeClr w14:val="tx1"/>
            </w14:solidFill>
          </w14:textFill>
        </w:rPr>
        <w:t>建设银行惠州大亚湾支行</w:t>
      </w:r>
    </w:p>
    <w:p w14:paraId="7BA452C0">
      <w:pPr>
        <w:spacing w:before="93" w:beforeLines="30" w:after="93" w:afterLines="30" w:line="560" w:lineRule="exact"/>
        <w:ind w:left="683" w:leftChars="325" w:firstLine="121" w:firstLineChars="43"/>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账 </w:t>
      </w:r>
      <w:r>
        <w:rPr>
          <w:rFonts w:cs="宋体" w:asciiTheme="minorEastAsia" w:hAnsiTheme="minorEastAsia" w:eastAsiaTheme="minorEastAsia"/>
          <w:b/>
          <w:bCs/>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14:textFill>
            <w14:solidFill>
              <w14:schemeClr w14:val="tx1"/>
            </w14:solidFill>
          </w14:textFill>
        </w:rPr>
        <w:t>号：</w:t>
      </w:r>
      <w:r>
        <w:rPr>
          <w:rFonts w:hint="eastAsia" w:cs="仿宋" w:asciiTheme="minorEastAsia" w:hAnsiTheme="minorEastAsia" w:eastAsiaTheme="minorEastAsia"/>
          <w:color w:val="000000" w:themeColor="text1"/>
          <w:sz w:val="28"/>
          <w:szCs w:val="28"/>
          <w:shd w:val="clear" w:color="auto" w:fill="FFFFFF"/>
          <w:lang w:val="en-US" w:eastAsia="zh-CN"/>
          <w14:textFill>
            <w14:solidFill>
              <w14:schemeClr w14:val="tx1"/>
            </w14:solidFill>
          </w14:textFill>
        </w:rPr>
        <w:t>4400 1715 0350 5014 7801</w:t>
      </w:r>
    </w:p>
    <w:bookmarkEnd w:id="0"/>
    <w:p w14:paraId="72B05D71">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4.</w:t>
      </w:r>
      <w:r>
        <w:rPr>
          <w:rFonts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b/>
          <w:bCs/>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租赁土地乙方应自行报装独立水、电表并由乙方自行向供水、供电单位缴纳</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水、电费</w:t>
      </w:r>
      <w:r>
        <w:rPr>
          <w:rFonts w:hint="eastAsia" w:cs="宋体" w:asciiTheme="minorEastAsia" w:hAnsiTheme="minorEastAsia" w:eastAsiaTheme="minorEastAsia"/>
          <w:color w:val="000000" w:themeColor="text1"/>
          <w:sz w:val="28"/>
          <w:szCs w:val="28"/>
          <w14:textFill>
            <w14:solidFill>
              <w14:schemeClr w14:val="tx1"/>
            </w14:solidFill>
          </w14:textFill>
        </w:rPr>
        <w:t>；</w:t>
      </w:r>
    </w:p>
    <w:p w14:paraId="44F83D4D">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4.</w:t>
      </w:r>
      <w:r>
        <w:rPr>
          <w:rFonts w:cs="宋体" w:asciiTheme="minorEastAsia" w:hAnsiTheme="minorEastAsia" w:eastAsiaTheme="minorEastAsia"/>
          <w:b/>
          <w:bCs/>
          <w:color w:val="000000" w:themeColor="text1"/>
          <w:sz w:val="28"/>
          <w:szCs w:val="28"/>
          <w14:textFill>
            <w14:solidFill>
              <w14:schemeClr w14:val="tx1"/>
            </w14:solidFill>
          </w14:textFill>
        </w:rPr>
        <w:t>4</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乙方租赁土地期间生产经营所产生的通讯、网络、税、费、债权债务、行政处罚等，由乙方据实自行处理和负担，与甲方无关。</w:t>
      </w:r>
    </w:p>
    <w:p w14:paraId="0706838B">
      <w:pPr>
        <w:spacing w:before="93" w:beforeLines="30" w:after="93" w:afterLines="30" w:line="560" w:lineRule="exact"/>
        <w:ind w:left="683" w:leftChars="325" w:firstLine="121" w:firstLineChars="43"/>
        <w:jc w:val="both"/>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第五条  押金（履约保证金）</w:t>
      </w:r>
    </w:p>
    <w:p w14:paraId="42199D20">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5.1</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乙方应于本合同签订之日起五个工作日内缴纳押金</w:t>
      </w:r>
      <w:bookmarkStart w:id="2" w:name="_Hlk93789417"/>
      <w:r>
        <w:rPr>
          <w:rFonts w:hint="eastAsia" w:cs="宋体" w:asciiTheme="minorEastAsia" w:hAnsiTheme="minorEastAsia" w:eastAsiaTheme="minorEastAsia"/>
          <w:color w:val="000000" w:themeColor="text1"/>
          <w:sz w:val="28"/>
          <w:szCs w:val="28"/>
          <w14:textFill>
            <w14:solidFill>
              <w14:schemeClr w14:val="tx1"/>
            </w14:solidFill>
          </w14:textFill>
        </w:rPr>
        <w:t>人民币</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u w:val="none"/>
          <w14:textFill>
            <w14:solidFill>
              <w14:schemeClr w14:val="tx1"/>
            </w14:solidFill>
          </w14:textFill>
        </w:rPr>
        <w:t>元</w:t>
      </w:r>
      <w:r>
        <w:rPr>
          <w:rFonts w:hint="eastAsia" w:cs="宋体" w:asciiTheme="minorEastAsia" w:hAnsiTheme="minorEastAsia" w:eastAsiaTheme="minorEastAsia"/>
          <w:color w:val="000000" w:themeColor="text1"/>
          <w:sz w:val="28"/>
          <w:szCs w:val="28"/>
          <w14:textFill>
            <w14:solidFill>
              <w14:schemeClr w14:val="tx1"/>
            </w14:solidFill>
          </w14:textFill>
        </w:rPr>
        <w:t>整（¥</w:t>
      </w:r>
      <w:r>
        <w:rPr>
          <w:rFonts w:cs="宋体" w:asciiTheme="minorEastAsia" w:hAnsiTheme="minorEastAsia" w:eastAsiaTheme="minorEastAsia"/>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元）给甲方</w:t>
      </w:r>
      <w:bookmarkEnd w:id="2"/>
      <w:r>
        <w:rPr>
          <w:rFonts w:hint="eastAsia" w:cs="宋体" w:asciiTheme="minorEastAsia" w:hAnsiTheme="minorEastAsia" w:eastAsiaTheme="minorEastAsia"/>
          <w:color w:val="000000" w:themeColor="text1"/>
          <w:sz w:val="28"/>
          <w:szCs w:val="28"/>
          <w14:textFill>
            <w14:solidFill>
              <w14:schemeClr w14:val="tx1"/>
            </w14:solidFill>
          </w14:textFill>
        </w:rPr>
        <w:t>。租赁期满后，在乙方不存在拖欠租金、应付费用及其它扣罚押金违约行为的前提下，甲方应在乙方与甲方签署租赁土地返还确认文件之日起</w:t>
      </w:r>
      <w:r>
        <w:rPr>
          <w:rFonts w:hint="eastAsia" w:cs="宋体" w:asciiTheme="minorEastAsia" w:hAnsiTheme="minorEastAsia" w:eastAsiaTheme="minorEastAsia"/>
          <w:b/>
          <w:bCs/>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个工作日内，将押金不计利息全额返还给乙方。</w:t>
      </w:r>
    </w:p>
    <w:p w14:paraId="14F3D514">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5.2</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乙方足额缴纳押金前，甲方可拒绝交付租赁土地或提供租赁土地的相关资料等。若乙方逾期超过</w:t>
      </w:r>
      <w:r>
        <w:rPr>
          <w:rFonts w:hint="eastAsia" w:cs="宋体" w:asciiTheme="minorEastAsia" w:hAnsiTheme="minorEastAsia" w:eastAsiaTheme="minorEastAsia"/>
          <w:b/>
          <w:bCs/>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日仍未缴清押金的，本合同终止不再履行，甲方可不通知乙方另行出租租赁土地</w:t>
      </w:r>
      <w:r>
        <w:rPr>
          <w:rFonts w:hint="eastAsia" w:cs="宋体" w:asciiTheme="minorEastAsia" w:hAnsiTheme="minorEastAsia" w:eastAsiaTheme="minorEastAsia"/>
          <w:color w:val="000000" w:themeColor="text1"/>
          <w:sz w:val="28"/>
          <w:szCs w:val="28"/>
          <w14:textFill>
            <w14:solidFill>
              <w14:schemeClr w14:val="tx1"/>
            </w14:solidFill>
          </w14:textFill>
        </w:rPr>
        <w:t>，且乙方</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应当支付金额相等于押金的违约金给甲方（如有支付部分押金给甲方，已付</w:t>
      </w:r>
      <w:r>
        <w:rPr>
          <w:rFonts w:hint="eastAsia" w:cs="宋体" w:asciiTheme="minorEastAsia" w:hAnsiTheme="minorEastAsia" w:eastAsiaTheme="minorEastAsia"/>
          <w:color w:val="000000" w:themeColor="text1"/>
          <w:sz w:val="28"/>
          <w:szCs w:val="28"/>
          <w14:textFill>
            <w14:solidFill>
              <w14:schemeClr w14:val="tx1"/>
            </w14:solidFill>
          </w14:textFill>
        </w:rPr>
        <w:t>押金</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直接充抵违约金，不足部分乙方仍应补足）</w:t>
      </w:r>
      <w:r>
        <w:rPr>
          <w:rFonts w:hint="eastAsia" w:cs="宋体" w:asciiTheme="minorEastAsia" w:hAnsiTheme="minorEastAsia" w:eastAsiaTheme="minorEastAsia"/>
          <w:color w:val="000000" w:themeColor="text1"/>
          <w:sz w:val="28"/>
          <w:szCs w:val="28"/>
          <w14:textFill>
            <w14:solidFill>
              <w14:schemeClr w14:val="tx1"/>
            </w14:solidFill>
          </w14:textFill>
        </w:rPr>
        <w:t>。</w:t>
      </w:r>
    </w:p>
    <w:p w14:paraId="7F3CF29F">
      <w:pPr>
        <w:spacing w:before="93" w:beforeLines="30" w:after="93" w:afterLines="30" w:line="560" w:lineRule="exact"/>
        <w:ind w:left="683" w:leftChars="325" w:firstLine="121" w:firstLineChars="43"/>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第六条  租赁土地交付使用</w:t>
      </w:r>
    </w:p>
    <w:p w14:paraId="7E0F2A51">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6.1</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乙方确认：本合同签订前，乙方派出专业人员多次了解并现场查看租赁土地，清楚知道租赁土地的地段、位置、相邻建筑关系等配套的现状及权属登记等情况，确认租赁土地符合乙方承租要求并无任何异议。</w:t>
      </w:r>
    </w:p>
    <w:p w14:paraId="068ABF2E">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6.2</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14:textFill>
            <w14:solidFill>
              <w14:schemeClr w14:val="tx1"/>
            </w14:solidFill>
          </w14:textFill>
        </w:rPr>
        <w:t>交付使用期：</w:t>
      </w:r>
      <w:r>
        <w:rPr>
          <w:rFonts w:hint="eastAsia" w:cs="宋体" w:asciiTheme="minorEastAsia" w:hAnsiTheme="minorEastAsia" w:eastAsiaTheme="minorEastAsia"/>
          <w:color w:val="000000" w:themeColor="text1"/>
          <w:sz w:val="28"/>
          <w:szCs w:val="28"/>
          <w14:textFill>
            <w14:solidFill>
              <w14:schemeClr w14:val="tx1"/>
            </w14:solidFill>
          </w14:textFill>
        </w:rPr>
        <w:t>甲方应在本合同生效及乙方</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付清</w:t>
      </w:r>
      <w:r>
        <w:rPr>
          <w:rFonts w:hint="eastAsia" w:cs="宋体" w:asciiTheme="minorEastAsia" w:hAnsiTheme="minorEastAsia" w:eastAsiaTheme="minorEastAsia"/>
          <w:color w:val="000000" w:themeColor="text1"/>
          <w:sz w:val="28"/>
          <w:szCs w:val="28"/>
          <w14:textFill>
            <w14:solidFill>
              <w14:schemeClr w14:val="tx1"/>
            </w14:solidFill>
          </w14:textFill>
        </w:rPr>
        <w:t>押金</w:t>
      </w:r>
      <w:r>
        <w:rPr>
          <w:rFonts w:hint="eastAsia" w:cs="宋体" w:asciiTheme="minorEastAsia" w:hAnsiTheme="minorEastAsia" w:eastAsiaTheme="minorEastAsia"/>
          <w:color w:val="000000" w:themeColor="text1"/>
          <w:sz w:val="28"/>
          <w:szCs w:val="28"/>
          <w14:textFill>
            <w14:solidFill>
              <w14:schemeClr w14:val="tx1"/>
            </w14:solidFill>
          </w14:textFill>
        </w:rPr>
        <w:t>及首</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年</w:t>
      </w:r>
      <w:r>
        <w:rPr>
          <w:rFonts w:hint="eastAsia" w:cs="宋体" w:asciiTheme="minorEastAsia" w:hAnsiTheme="minorEastAsia" w:eastAsiaTheme="minorEastAsia"/>
          <w:color w:val="000000" w:themeColor="text1"/>
          <w:sz w:val="28"/>
          <w:szCs w:val="28"/>
          <w14:textFill>
            <w14:solidFill>
              <w14:schemeClr w14:val="tx1"/>
            </w14:solidFill>
          </w14:textFill>
        </w:rPr>
        <w:t>租金</w:t>
      </w:r>
      <w:r>
        <w:rPr>
          <w:rFonts w:hint="eastAsia" w:cs="宋体" w:asciiTheme="minorEastAsia" w:hAnsiTheme="minorEastAsia" w:eastAsiaTheme="minorEastAsia"/>
          <w:color w:val="000000" w:themeColor="text1"/>
          <w:sz w:val="28"/>
          <w:szCs w:val="28"/>
          <w14:textFill>
            <w14:solidFill>
              <w14:schemeClr w14:val="tx1"/>
            </w14:solidFill>
          </w14:textFill>
        </w:rPr>
        <w:t>之日起</w:t>
      </w:r>
      <w:r>
        <w:rPr>
          <w:rFonts w:hint="eastAsia" w:cs="宋体" w:asciiTheme="minorEastAsia" w:hAnsiTheme="minorEastAsia" w:eastAsiaTheme="minorEastAsia"/>
          <w:color w:val="000000" w:themeColor="text1"/>
          <w:sz w:val="28"/>
          <w:szCs w:val="28"/>
          <w:u w:val="single"/>
          <w14:textFill>
            <w14:solidFill>
              <w14:schemeClr w14:val="tx1"/>
            </w14:solidFill>
          </w14:textFill>
        </w:rPr>
        <w:t>当</w:t>
      </w:r>
      <w:r>
        <w:rPr>
          <w:rFonts w:hint="eastAsia" w:cs="宋体" w:asciiTheme="minorEastAsia" w:hAnsiTheme="minorEastAsia" w:eastAsiaTheme="minorEastAsia"/>
          <w:color w:val="000000" w:themeColor="text1"/>
          <w:sz w:val="28"/>
          <w:szCs w:val="28"/>
          <w14:textFill>
            <w14:solidFill>
              <w14:schemeClr w14:val="tx1"/>
            </w14:solidFill>
          </w14:textFill>
        </w:rPr>
        <w:t>日内将租赁土地按本合同签订时的现状交付乙方使用，乙方应当在前述期限内接收租赁土地。若乙方逾期接收租赁土地超过10日的，本合同终止不再履行，乙方已支付给甲方的押金不予退还。</w:t>
      </w:r>
    </w:p>
    <w:p w14:paraId="3DD1BED4">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6.3</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租赁土地交付标准：租赁土地</w:t>
      </w:r>
      <w:bookmarkStart w:id="3" w:name="_Hlk97159220"/>
      <w:r>
        <w:rPr>
          <w:rFonts w:hint="eastAsia" w:cs="宋体" w:asciiTheme="minorEastAsia" w:hAnsiTheme="minorEastAsia" w:eastAsiaTheme="minorEastAsia"/>
          <w:color w:val="000000" w:themeColor="text1"/>
          <w:sz w:val="28"/>
          <w:szCs w:val="28"/>
          <w14:textFill>
            <w14:solidFill>
              <w14:schemeClr w14:val="tx1"/>
            </w14:solidFill>
          </w14:textFill>
        </w:rPr>
        <w:t>等配套</w:t>
      </w:r>
      <w:bookmarkEnd w:id="3"/>
      <w:r>
        <w:rPr>
          <w:rFonts w:hint="eastAsia" w:cs="宋体" w:asciiTheme="minorEastAsia" w:hAnsiTheme="minorEastAsia" w:eastAsiaTheme="minorEastAsia"/>
          <w:color w:val="000000" w:themeColor="text1"/>
          <w:sz w:val="28"/>
          <w:szCs w:val="28"/>
          <w14:textFill>
            <w14:solidFill>
              <w14:schemeClr w14:val="tx1"/>
            </w14:solidFill>
          </w14:textFill>
        </w:rPr>
        <w:t>按现状交付，具体详见：交付时的现场照片。</w:t>
      </w:r>
    </w:p>
    <w:p w14:paraId="6ECCA46F">
      <w:pPr>
        <w:spacing w:before="93" w:beforeLines="30" w:after="93" w:afterLines="30" w:line="560" w:lineRule="exact"/>
        <w:ind w:firstLine="562" w:firstLineChars="200"/>
        <w:jc w:val="both"/>
        <w:rPr>
          <w:rFonts w:hint="eastAsia" w:cs="宋体" w:asciiTheme="minorEastAsia" w:hAnsiTheme="minorEastAsia" w:eastAsiaTheme="minorEastAsia"/>
          <w:color w:val="000000" w:themeColor="text1"/>
          <w:sz w:val="28"/>
          <w:szCs w:val="28"/>
          <w14:textFill>
            <w14:solidFill>
              <w14:schemeClr w14:val="tx1"/>
            </w14:solidFill>
          </w14:textFill>
        </w:rPr>
      </w:pPr>
      <w:bookmarkStart w:id="4" w:name="_Hlk93789554"/>
      <w:r>
        <w:rPr>
          <w:rFonts w:hint="eastAsia" w:cs="宋体" w:asciiTheme="minorEastAsia" w:hAnsiTheme="minorEastAsia" w:eastAsiaTheme="minorEastAsia"/>
          <w:b/>
          <w:bCs/>
          <w:color w:val="000000" w:themeColor="text1"/>
          <w:sz w:val="28"/>
          <w:szCs w:val="28"/>
          <w14:textFill>
            <w14:solidFill>
              <w14:schemeClr w14:val="tx1"/>
            </w14:solidFill>
          </w14:textFill>
        </w:rPr>
        <w:t>6.</w:t>
      </w:r>
      <w:r>
        <w:rPr>
          <w:rFonts w:cs="宋体" w:asciiTheme="minorEastAsia" w:hAnsiTheme="minorEastAsia" w:eastAsiaTheme="minorEastAsia"/>
          <w:b/>
          <w:bCs/>
          <w:color w:val="000000" w:themeColor="text1"/>
          <w:sz w:val="28"/>
          <w:szCs w:val="28"/>
          <w14:textFill>
            <w14:solidFill>
              <w14:schemeClr w14:val="tx1"/>
            </w14:solidFill>
          </w14:textFill>
        </w:rPr>
        <w:t>4</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w:t>
      </w:r>
      <w:bookmarkEnd w:id="4"/>
      <w:r>
        <w:rPr>
          <w:rFonts w:hint="eastAsia" w:cs="宋体" w:asciiTheme="minorEastAsia" w:hAnsiTheme="minorEastAsia" w:eastAsiaTheme="minorEastAsia"/>
          <w:color w:val="000000" w:themeColor="text1"/>
          <w:sz w:val="28"/>
          <w:szCs w:val="28"/>
          <w14:textFill>
            <w14:solidFill>
              <w14:schemeClr w14:val="tx1"/>
            </w14:solidFill>
          </w14:textFill>
        </w:rPr>
        <w:t xml:space="preserve">租赁土地交付时，双方应共同签署租赁土地交接确认文件；若乙方未签署交接确认文件的，甲方可拒绝交付租赁土地，并视为乙方逾期接收租赁土地和按第6.2条约定处理。 </w:t>
      </w:r>
    </w:p>
    <w:p w14:paraId="05BB41D5">
      <w:pPr>
        <w:spacing w:before="93" w:beforeLines="30" w:after="93" w:afterLines="30" w:line="560" w:lineRule="exact"/>
        <w:ind w:left="683" w:leftChars="325" w:firstLine="121" w:firstLineChars="43"/>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第七条  租赁土地的使用</w:t>
      </w:r>
    </w:p>
    <w:p w14:paraId="25FFC319">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7.</w:t>
      </w:r>
      <w:r>
        <w:rPr>
          <w:rFonts w:cs="宋体" w:asciiTheme="minorEastAsia" w:hAnsiTheme="minorEastAsia" w:eastAsiaTheme="minorEastAsia"/>
          <w:b/>
          <w:bCs/>
          <w:color w:val="000000" w:themeColor="text1"/>
          <w:sz w:val="28"/>
          <w:szCs w:val="28"/>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乙方对租赁土地</w:t>
      </w:r>
      <w:r>
        <w:rPr>
          <w:rFonts w:hint="eastAsia" w:cs="Tahoma" w:asciiTheme="minorEastAsia" w:hAnsiTheme="minorEastAsia" w:eastAsiaTheme="minorEastAsia"/>
          <w:color w:val="000000" w:themeColor="text1"/>
          <w:kern w:val="0"/>
          <w:sz w:val="28"/>
          <w:szCs w:val="28"/>
          <w14:textFill>
            <w14:solidFill>
              <w14:schemeClr w14:val="tx1"/>
            </w14:solidFill>
          </w14:textFill>
        </w:rPr>
        <w:t>进行</w:t>
      </w:r>
      <w:r>
        <w:rPr>
          <w:rFonts w:hint="eastAsia" w:cs="宋体" w:asciiTheme="minorEastAsia" w:hAnsiTheme="minorEastAsia" w:eastAsiaTheme="minorEastAsia"/>
          <w:color w:val="000000" w:themeColor="text1"/>
          <w:sz w:val="28"/>
          <w:szCs w:val="28"/>
          <w14:textFill>
            <w14:solidFill>
              <w14:schemeClr w14:val="tx1"/>
            </w14:solidFill>
          </w14:textFill>
        </w:rPr>
        <w:t>使用的，应提前将使用方案提交给甲方备案，经甲方书面同意后才可组织施工。乙方完成改造并报请甲方备案后方可将租赁土地用于相关项目使用。</w:t>
      </w:r>
    </w:p>
    <w:p w14:paraId="219E8E1A">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7.</w:t>
      </w:r>
      <w:r>
        <w:rPr>
          <w:rFonts w:cs="宋体" w:asciiTheme="minorEastAsia" w:hAnsiTheme="minorEastAsia" w:eastAsiaTheme="minorEastAsia"/>
          <w:b/>
          <w:bCs/>
          <w:color w:val="000000" w:themeColor="text1"/>
          <w:sz w:val="28"/>
          <w:szCs w:val="28"/>
          <w14:textFill>
            <w14:solidFill>
              <w14:schemeClr w14:val="tx1"/>
            </w14:solidFill>
          </w14:textFill>
        </w:rPr>
        <w:t>2</w:t>
      </w:r>
      <w:r>
        <w:rPr>
          <w:rFonts w:hint="eastAsia" w:cs="宋体" w:asciiTheme="minorEastAsia" w:hAnsiTheme="minorEastAsia" w:eastAsiaTheme="minorEastAsia"/>
          <w:color w:val="000000" w:themeColor="text1"/>
          <w:sz w:val="28"/>
          <w:szCs w:val="28"/>
          <w14:textFill>
            <w14:solidFill>
              <w14:schemeClr w14:val="tx1"/>
            </w14:solidFill>
          </w14:textFill>
        </w:rPr>
        <w:t>乙方使用租赁土地须遵守下列约定和自行承担产生的费用和后果：</w:t>
      </w:r>
    </w:p>
    <w:p w14:paraId="63934ADD">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bookmarkStart w:id="5" w:name="_Hlk93530548"/>
      <w:r>
        <w:rPr>
          <w:rFonts w:hint="eastAsia" w:cs="宋体" w:asciiTheme="minorEastAsia" w:hAnsiTheme="minorEastAsia" w:eastAsiaTheme="minorEastAsia"/>
          <w:b/>
          <w:bCs/>
          <w:color w:val="000000" w:themeColor="text1"/>
          <w:sz w:val="28"/>
          <w:szCs w:val="28"/>
          <w14:textFill>
            <w14:solidFill>
              <w14:schemeClr w14:val="tx1"/>
            </w14:solidFill>
          </w14:textFill>
        </w:rPr>
        <w:t>7.</w:t>
      </w:r>
      <w:r>
        <w:rPr>
          <w:rFonts w:cs="宋体" w:asciiTheme="minorEastAsia" w:hAnsiTheme="minorEastAsia" w:eastAsiaTheme="minorEastAsia"/>
          <w:b/>
          <w:bCs/>
          <w:color w:val="000000" w:themeColor="text1"/>
          <w:sz w:val="28"/>
          <w:szCs w:val="28"/>
          <w14:textFill>
            <w14:solidFill>
              <w14:schemeClr w14:val="tx1"/>
            </w14:solidFill>
          </w14:textFill>
        </w:rPr>
        <w:t>2.1</w:t>
      </w:r>
      <w:bookmarkEnd w:id="5"/>
      <w:r>
        <w:rPr>
          <w:rFonts w:hint="eastAsia" w:cs="宋体" w:asciiTheme="minorEastAsia" w:hAnsiTheme="minorEastAsia" w:eastAsiaTheme="minorEastAsia"/>
          <w:color w:val="000000" w:themeColor="text1"/>
          <w:sz w:val="28"/>
          <w:szCs w:val="28"/>
          <w14:textFill>
            <w14:solidFill>
              <w14:schemeClr w14:val="tx1"/>
            </w14:solidFill>
          </w14:textFill>
        </w:rPr>
        <w:t>使用工程如需政府职能部门审批的，应按相关规定申报和获得许可；</w:t>
      </w:r>
    </w:p>
    <w:p w14:paraId="6699FE33">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7.</w:t>
      </w:r>
      <w:r>
        <w:rPr>
          <w:rFonts w:cs="宋体" w:asciiTheme="minorEastAsia" w:hAnsiTheme="minorEastAsia" w:eastAsiaTheme="minorEastAsia"/>
          <w:b/>
          <w:bCs/>
          <w:color w:val="000000" w:themeColor="text1"/>
          <w:sz w:val="28"/>
          <w:szCs w:val="28"/>
          <w14:textFill>
            <w14:solidFill>
              <w14:schemeClr w14:val="tx1"/>
            </w14:solidFill>
          </w14:textFill>
        </w:rPr>
        <w:t>2.2</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不得进行开挖、损害租赁土地的地表等； </w:t>
      </w:r>
      <w:r>
        <w:rPr>
          <w:rFonts w:cs="宋体" w:asciiTheme="minorEastAsia" w:hAnsiTheme="minorEastAsia" w:eastAsiaTheme="minorEastAsia"/>
          <w:color w:val="000000" w:themeColor="text1"/>
          <w:sz w:val="28"/>
          <w:szCs w:val="28"/>
          <w14:textFill>
            <w14:solidFill>
              <w14:schemeClr w14:val="tx1"/>
            </w14:solidFill>
          </w14:textFill>
        </w:rPr>
        <w:t xml:space="preserve"> </w:t>
      </w:r>
    </w:p>
    <w:p w14:paraId="0F360ADD">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7.</w:t>
      </w:r>
      <w:r>
        <w:rPr>
          <w:rFonts w:cs="宋体" w:asciiTheme="minorEastAsia" w:hAnsiTheme="minorEastAsia" w:eastAsiaTheme="minorEastAsia"/>
          <w:b/>
          <w:bCs/>
          <w:color w:val="000000" w:themeColor="text1"/>
          <w:sz w:val="28"/>
          <w:szCs w:val="28"/>
          <w14:textFill>
            <w14:solidFill>
              <w14:schemeClr w14:val="tx1"/>
            </w14:solidFill>
          </w14:textFill>
        </w:rPr>
        <w:t>2.</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3 </w:t>
      </w:r>
      <w:r>
        <w:rPr>
          <w:rFonts w:hint="eastAsia" w:cs="宋体" w:asciiTheme="minorEastAsia" w:hAnsiTheme="minorEastAsia" w:eastAsiaTheme="minorEastAsia"/>
          <w:color w:val="000000" w:themeColor="text1"/>
          <w:sz w:val="28"/>
          <w:szCs w:val="28"/>
          <w14:textFill>
            <w14:solidFill>
              <w14:schemeClr w14:val="tx1"/>
            </w14:solidFill>
          </w14:textFill>
        </w:rPr>
        <w:t>施工单位必须具备相应的资质条件；</w:t>
      </w:r>
    </w:p>
    <w:p w14:paraId="6B21E30B">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7.</w:t>
      </w:r>
      <w:r>
        <w:rPr>
          <w:rFonts w:cs="宋体" w:asciiTheme="minorEastAsia" w:hAnsiTheme="minorEastAsia" w:eastAsiaTheme="minorEastAsia"/>
          <w:b/>
          <w:bCs/>
          <w:color w:val="000000" w:themeColor="text1"/>
          <w:sz w:val="28"/>
          <w:szCs w:val="28"/>
          <w14:textFill>
            <w14:solidFill>
              <w14:schemeClr w14:val="tx1"/>
            </w14:solidFill>
          </w14:textFill>
        </w:rPr>
        <w:t>2</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.4 </w:t>
      </w:r>
      <w:r>
        <w:rPr>
          <w:rFonts w:hint="eastAsia" w:cs="宋体" w:asciiTheme="minorEastAsia" w:hAnsiTheme="minorEastAsia" w:eastAsiaTheme="minorEastAsia"/>
          <w:color w:val="000000" w:themeColor="text1"/>
          <w:sz w:val="28"/>
          <w:szCs w:val="28"/>
          <w14:textFill>
            <w14:solidFill>
              <w14:schemeClr w14:val="tx1"/>
            </w14:solidFill>
          </w14:textFill>
        </w:rPr>
        <w:t>施工单位必须严格执行安全生产操作规定，严格落实安全防护措施，杜绝安全责任事故；</w:t>
      </w:r>
    </w:p>
    <w:p w14:paraId="445AC276">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7.</w:t>
      </w:r>
      <w:r>
        <w:rPr>
          <w:rFonts w:cs="宋体" w:asciiTheme="minorEastAsia" w:hAnsiTheme="minorEastAsia" w:eastAsiaTheme="minorEastAsia"/>
          <w:b/>
          <w:bCs/>
          <w:color w:val="000000" w:themeColor="text1"/>
          <w:sz w:val="28"/>
          <w:szCs w:val="28"/>
          <w14:textFill>
            <w14:solidFill>
              <w14:schemeClr w14:val="tx1"/>
            </w14:solidFill>
          </w14:textFill>
        </w:rPr>
        <w:t>2.</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5 </w:t>
      </w:r>
      <w:r>
        <w:rPr>
          <w:rFonts w:hint="eastAsia" w:cs="宋体" w:asciiTheme="minorEastAsia" w:hAnsiTheme="minorEastAsia" w:eastAsiaTheme="minorEastAsia"/>
          <w:color w:val="000000" w:themeColor="text1"/>
          <w:sz w:val="28"/>
          <w:szCs w:val="28"/>
          <w14:textFill>
            <w14:solidFill>
              <w14:schemeClr w14:val="tx1"/>
            </w14:solidFill>
          </w14:textFill>
        </w:rPr>
        <w:t>施工单位必须严格遵守甲方制度和接受甲方监督管理，不得损害他人合法权益；</w:t>
      </w:r>
    </w:p>
    <w:p w14:paraId="05BBF9B2">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7.</w:t>
      </w:r>
      <w:r>
        <w:rPr>
          <w:rFonts w:cs="宋体" w:asciiTheme="minorEastAsia" w:hAnsiTheme="minorEastAsia" w:eastAsiaTheme="minorEastAsia"/>
          <w:b/>
          <w:bCs/>
          <w:color w:val="000000" w:themeColor="text1"/>
          <w:sz w:val="28"/>
          <w:szCs w:val="28"/>
          <w14:textFill>
            <w14:solidFill>
              <w14:schemeClr w14:val="tx1"/>
            </w14:solidFill>
          </w14:textFill>
        </w:rPr>
        <w:t>2.6</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不得搭建、加建违反出租土地规划设计许可的建筑物、构筑物、设施设备。</w:t>
      </w:r>
    </w:p>
    <w:p w14:paraId="5566732C">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7.</w:t>
      </w:r>
      <w:r>
        <w:rPr>
          <w:rFonts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乙方违反上述关于改造租赁土地的约定，甲方有权采取督促、劝阻、制止和要求整改、拆除、修复等措施；乙方经甲方催告仍不停止违规改造或拒绝整改、拆除、修复的，甲方有权没收乙方需承担相应责任同等金额的押金，以及报请政府职能部门查处；因此造成甲方或第三方损失的，乙方应当依法赔偿。</w:t>
      </w:r>
    </w:p>
    <w:p w14:paraId="6831F90F">
      <w:pPr>
        <w:spacing w:before="93" w:beforeLines="30" w:after="93" w:afterLines="30" w:line="560" w:lineRule="exact"/>
        <w:ind w:left="683" w:leftChars="325" w:firstLine="121" w:firstLineChars="43"/>
        <w:jc w:val="both"/>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第八条  租赁土地维护</w:t>
      </w:r>
    </w:p>
    <w:p w14:paraId="66527D85">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8.1</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租赁土地范围内的日常维护由乙方负责和承担相关费用。</w:t>
      </w:r>
    </w:p>
    <w:p w14:paraId="45E76157">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8.2</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乙方未按本合同履行租赁土地维护义务且经甲方催告仍不履行的，甲方有权聘请第三方代为履行，所需费用由乙方承担；因此造成甲方损失的，乙方应当依法赔偿。</w:t>
      </w:r>
    </w:p>
    <w:p w14:paraId="1EC2E4EE">
      <w:pPr>
        <w:spacing w:before="93" w:beforeLines="30" w:after="93" w:afterLines="30" w:line="560" w:lineRule="exact"/>
        <w:ind w:left="683" w:leftChars="325" w:firstLine="121" w:firstLineChars="43"/>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第九条 租赁土地的返还</w:t>
      </w:r>
    </w:p>
    <w:p w14:paraId="55F6106C">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9.</w:t>
      </w:r>
      <w:r>
        <w:rPr>
          <w:rFonts w:cs="宋体" w:asciiTheme="minorEastAsia" w:hAnsiTheme="minorEastAsia" w:eastAsiaTheme="minorEastAsia"/>
          <w:b/>
          <w:bCs/>
          <w:color w:val="000000" w:themeColor="text1"/>
          <w:sz w:val="28"/>
          <w:szCs w:val="28"/>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本合同不论因何原因终止，乙方应于合同终止之日起</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日内无条件离场返还租赁土地给甲方</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w:t>
      </w:r>
      <w:r>
        <w:rPr>
          <w:rFonts w:cs="宋体" w:asciiTheme="minorEastAsia" w:hAnsiTheme="minorEastAsia" w:eastAsiaTheme="minorEastAsia"/>
          <w:color w:val="000000" w:themeColor="text1"/>
          <w:sz w:val="28"/>
          <w:szCs w:val="28"/>
          <w14:textFill>
            <w14:solidFill>
              <w14:schemeClr w14:val="tx1"/>
            </w14:solidFill>
          </w14:textFill>
        </w:rPr>
        <w:t xml:space="preserve"> </w:t>
      </w:r>
    </w:p>
    <w:p w14:paraId="1CDC5C55">
      <w:pPr>
        <w:spacing w:before="93" w:beforeLines="30" w:after="93" w:afterLines="30" w:line="560" w:lineRule="exact"/>
        <w:ind w:firstLine="562" w:firstLineChars="200"/>
        <w:jc w:val="both"/>
        <w:rPr>
          <w:rFonts w:hint="eastAsia" w:cs="宋体" w:asciiTheme="minorEastAsia" w:hAnsiTheme="minorEastAsia" w:eastAsiaTheme="minorEastAsia"/>
          <w:b/>
          <w:bCs/>
          <w:color w:val="000000" w:themeColor="text1"/>
          <w:sz w:val="28"/>
          <w:szCs w:val="28"/>
          <w:highlight w:val="yellow"/>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9.2 </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乙方退出租赁土地离场时，</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应将</w:t>
      </w:r>
      <w:r>
        <w:rPr>
          <w:rFonts w:hint="eastAsia" w:cs="宋体" w:asciiTheme="minorEastAsia" w:hAnsiTheme="minorEastAsia" w:eastAsiaTheme="minorEastAsia"/>
          <w:color w:val="000000" w:themeColor="text1"/>
          <w:sz w:val="28"/>
          <w:szCs w:val="28"/>
          <w14:textFill>
            <w14:solidFill>
              <w14:schemeClr w14:val="tx1"/>
            </w14:solidFill>
          </w14:textFill>
        </w:rPr>
        <w:t>乙方</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在</w:t>
      </w:r>
      <w:r>
        <w:rPr>
          <w:rFonts w:hint="eastAsia" w:cs="宋体" w:asciiTheme="minorEastAsia" w:hAnsiTheme="minorEastAsia" w:eastAsiaTheme="minorEastAsia"/>
          <w:color w:val="000000" w:themeColor="text1"/>
          <w:sz w:val="28"/>
          <w:szCs w:val="28"/>
          <w14:textFill>
            <w14:solidFill>
              <w14:schemeClr w14:val="tx1"/>
            </w14:solidFill>
          </w14:textFill>
        </w:rPr>
        <w:t>租赁土地内</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的财物（包括但不限于</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青苗动植物、建筑物</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、搭建物、其它地上附着物等全部财物）</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撤除</w:t>
      </w:r>
      <w:r>
        <w:rPr>
          <w:rFonts w:hint="eastAsia" w:cs="宋体" w:asciiTheme="minorEastAsia" w:hAnsiTheme="minorEastAsia" w:eastAsiaTheme="minorEastAsia"/>
          <w:color w:val="000000" w:themeColor="text1"/>
          <w:sz w:val="28"/>
          <w:szCs w:val="28"/>
          <w14:textFill>
            <w14:solidFill>
              <w14:schemeClr w14:val="tx1"/>
            </w14:solidFill>
          </w14:textFill>
        </w:rPr>
        <w:t>搬离</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并将租赁土地恢复成交付时原状</w:t>
      </w:r>
      <w:r>
        <w:rPr>
          <w:rFonts w:hint="eastAsia" w:cs="宋体" w:asciiTheme="minorEastAsia" w:hAnsiTheme="minorEastAsia" w:eastAsiaTheme="minorEastAsia"/>
          <w:color w:val="000000" w:themeColor="text1"/>
          <w:sz w:val="28"/>
          <w:szCs w:val="28"/>
          <w14:textFill>
            <w14:solidFill>
              <w14:schemeClr w14:val="tx1"/>
            </w14:solidFill>
          </w14:textFill>
        </w:rPr>
        <w:t>；若乙方</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未恢复原状且经甲方催告在合理期限内未予整改的，甲方有权自行或委托第三方将租赁土地恢复原状</w:t>
      </w:r>
      <w:r>
        <w:rPr>
          <w:rFonts w:hint="eastAsia" w:cs="宋体" w:asciiTheme="minorEastAsia" w:hAnsiTheme="minorEastAsia" w:eastAsiaTheme="minorEastAsia"/>
          <w:color w:val="000000" w:themeColor="text1"/>
          <w:sz w:val="28"/>
          <w:szCs w:val="28"/>
          <w14:textFill>
            <w14:solidFill>
              <w14:schemeClr w14:val="tx1"/>
            </w14:solidFill>
          </w14:textFill>
        </w:rPr>
        <w:t>，</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因此产生的费用（以甲方财务凭证为准）由</w:t>
      </w:r>
      <w:r>
        <w:rPr>
          <w:rFonts w:hint="eastAsia" w:cs="宋体" w:asciiTheme="minorEastAsia" w:hAnsiTheme="minorEastAsia" w:eastAsiaTheme="minorEastAsia"/>
          <w:color w:val="000000" w:themeColor="text1"/>
          <w:sz w:val="28"/>
          <w:szCs w:val="28"/>
          <w14:textFill>
            <w14:solidFill>
              <w14:schemeClr w14:val="tx1"/>
            </w14:solidFill>
          </w14:textFill>
        </w:rPr>
        <w:t>乙方</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承担</w:t>
      </w:r>
      <w:r>
        <w:rPr>
          <w:rFonts w:hint="eastAsia" w:cs="宋体" w:asciiTheme="minorEastAsia" w:hAnsiTheme="minorEastAsia" w:eastAsiaTheme="minorEastAsia"/>
          <w:color w:val="000000" w:themeColor="text1"/>
          <w:sz w:val="28"/>
          <w:szCs w:val="28"/>
          <w14:textFill>
            <w14:solidFill>
              <w14:schemeClr w14:val="tx1"/>
            </w14:solidFill>
          </w14:textFill>
        </w:rPr>
        <w:t>。</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但双方另有不同约定的除外</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w:t>
      </w:r>
    </w:p>
    <w:p w14:paraId="2CC933B6">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9.3</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乙方合格返还租赁土地给甲方后，双方应签署租赁土地返还确认文件，作为租赁土地已合格返还给甲方的依据。</w:t>
      </w:r>
    </w:p>
    <w:p w14:paraId="7F771CC3">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9.4</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若乙方逾期返还租赁土地的，甲方有权停水、停电、关闭通道等措施，且乙方应按本合同相关约定承担逾期返还租赁土地的违约责任。</w:t>
      </w:r>
    </w:p>
    <w:p w14:paraId="7970C2B5">
      <w:pPr>
        <w:spacing w:before="93" w:beforeLines="30" w:after="93" w:afterLines="30" w:line="560" w:lineRule="exact"/>
        <w:ind w:firstLine="562" w:firstLineChars="200"/>
        <w:jc w:val="both"/>
        <w:rPr>
          <w:rFonts w:hint="eastAsia" w:cs="宋体" w:asciiTheme="minorEastAsia" w:hAnsiTheme="minorEastAsia" w:eastAsiaTheme="minorEastAsia"/>
          <w:color w:val="000000" w:themeColor="text1"/>
          <w:sz w:val="28"/>
          <w:szCs w:val="28"/>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9.5</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经甲方书面催告乙方仍未返还租赁土地的，甲方有权采取自行清场等措施强制清场收回租赁土地，乙方滞留于土地内的建筑、财产、物品、家具、装修等一切均视为乙方放弃权益，甲方有权自行处置，处置方式包括但不限于拆除、抛弃、变卖、继续使用等，因此造成的损失及其它不利后果均由乙方负担</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w:t>
      </w:r>
    </w:p>
    <w:p w14:paraId="5049DA0A">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9.</w:t>
      </w:r>
      <w:r>
        <w:rPr>
          <w:rFonts w:hint="eastAsia" w:cs="宋体" w:asciiTheme="minorEastAsia" w:hAnsiTheme="minorEastAsia" w:eastAsiaTheme="minorEastAsia"/>
          <w:b/>
          <w:bCs/>
          <w:color w:val="000000" w:themeColor="text1"/>
          <w:sz w:val="28"/>
          <w:szCs w:val="28"/>
          <w:lang w:val="en-US" w:eastAsia="zh-CN"/>
          <w14:textFill>
            <w14:solidFill>
              <w14:schemeClr w14:val="tx1"/>
            </w14:solidFill>
          </w14:textFill>
        </w:rPr>
        <w:t>5</w:t>
      </w:r>
      <w:r>
        <w:rPr>
          <w:rFonts w:hint="eastAsia" w:cs="宋体" w:asciiTheme="minorEastAsia" w:hAnsiTheme="minorEastAsia" w:eastAsiaTheme="minorEastAsia"/>
          <w:b/>
          <w:bCs/>
          <w:color w:val="000000" w:themeColor="text1"/>
          <w:sz w:val="28"/>
          <w:szCs w:val="28"/>
          <w14:textFill>
            <w14:solidFill>
              <w14:schemeClr w14:val="tx1"/>
            </w14:solidFill>
          </w14:textFill>
        </w:rPr>
        <w:t>.</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1 </w:t>
      </w:r>
      <w:r>
        <w:rPr>
          <w:rFonts w:hint="eastAsia" w:cs="宋体" w:asciiTheme="minorEastAsia" w:hAnsiTheme="minorEastAsia" w:eastAsiaTheme="minorEastAsia"/>
          <w:color w:val="000000" w:themeColor="text1"/>
          <w:sz w:val="28"/>
          <w:szCs w:val="28"/>
          <w14:textFill>
            <w14:solidFill>
              <w14:schemeClr w14:val="tx1"/>
            </w14:solidFill>
          </w14:textFill>
        </w:rPr>
        <w:t>甲方上述强制清场和自行处置乙方滞留财物行为，系为减少各方损失的合法行为，而非违约、侵权行为，无需承担违约、侵权等任何责任，无需给予乙方任何补偿或赔偿；</w:t>
      </w:r>
    </w:p>
    <w:p w14:paraId="469E6D3B">
      <w:pPr>
        <w:spacing w:before="93" w:beforeLines="30" w:after="93" w:afterLines="30" w:line="560" w:lineRule="exact"/>
        <w:ind w:firstLine="562" w:firstLineChars="200"/>
        <w:jc w:val="both"/>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9.</w:t>
      </w:r>
      <w:r>
        <w:rPr>
          <w:rFonts w:hint="eastAsia" w:cs="宋体" w:asciiTheme="minorEastAsia" w:hAnsiTheme="minorEastAsia" w:eastAsiaTheme="minorEastAsia"/>
          <w:b/>
          <w:bCs/>
          <w:color w:val="000000" w:themeColor="text1"/>
          <w:sz w:val="28"/>
          <w:szCs w:val="28"/>
          <w:lang w:val="en-US" w:eastAsia="zh-CN"/>
          <w14:textFill>
            <w14:solidFill>
              <w14:schemeClr w14:val="tx1"/>
            </w14:solidFill>
          </w14:textFill>
        </w:rPr>
        <w:t>5</w:t>
      </w:r>
      <w:r>
        <w:rPr>
          <w:rFonts w:hint="eastAsia" w:cs="宋体" w:asciiTheme="minorEastAsia" w:hAnsiTheme="minorEastAsia" w:eastAsiaTheme="minorEastAsia"/>
          <w:b/>
          <w:bCs/>
          <w:color w:val="000000" w:themeColor="text1"/>
          <w:sz w:val="28"/>
          <w:szCs w:val="28"/>
          <w14:textFill>
            <w14:solidFill>
              <w14:schemeClr w14:val="tx1"/>
            </w14:solidFill>
          </w14:textFill>
        </w:rPr>
        <w:t>.</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2 </w:t>
      </w:r>
      <w:r>
        <w:rPr>
          <w:rFonts w:hint="eastAsia" w:cs="宋体" w:asciiTheme="minorEastAsia" w:hAnsiTheme="minorEastAsia" w:eastAsiaTheme="minorEastAsia"/>
          <w:color w:val="000000" w:themeColor="text1"/>
          <w:sz w:val="28"/>
          <w:szCs w:val="28"/>
          <w14:textFill>
            <w14:solidFill>
              <w14:schemeClr w14:val="tx1"/>
            </w14:solidFill>
          </w14:textFill>
        </w:rPr>
        <w:t>甲方是否强制清场收回租赁土地是甲方权利而非义务，租赁土地返还日期以甲方采取强制清场措施实际收回租赁土地之日为准；乙方不得以甲方可强制清场收回租赁土地作为减免乙方逾期返还租赁土地违约责任的事由。</w:t>
      </w:r>
    </w:p>
    <w:p w14:paraId="1BAE6A07">
      <w:pPr>
        <w:spacing w:before="93" w:beforeLines="30" w:after="93" w:afterLines="30" w:line="560" w:lineRule="exact"/>
        <w:ind w:firstLine="562" w:firstLineChars="200"/>
        <w:jc w:val="both"/>
        <w:rPr>
          <w:rFonts w:hint="default" w:cs="宋体"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lang w:val="en-US" w:eastAsia="zh-CN"/>
          <w14:textFill>
            <w14:solidFill>
              <w14:schemeClr w14:val="tx1"/>
            </w14:solidFill>
          </w14:textFill>
        </w:rPr>
        <w:t xml:space="preserve">9.6 </w:t>
      </w:r>
      <w:r>
        <w:rPr>
          <w:rFonts w:hint="eastAsia" w:cs="宋体" w:asciiTheme="minorEastAsia" w:hAnsiTheme="minorEastAsia" w:eastAsiaTheme="minorEastAsia"/>
          <w:color w:val="000000" w:themeColor="text1"/>
          <w:sz w:val="28"/>
          <w:szCs w:val="28"/>
          <w14:textFill>
            <w14:solidFill>
              <w14:schemeClr w14:val="tx1"/>
            </w14:solidFill>
          </w14:textFill>
        </w:rPr>
        <w:t>因</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政府或</w:t>
      </w:r>
      <w:r>
        <w:rPr>
          <w:rFonts w:hint="eastAsia" w:cs="宋体" w:asciiTheme="minorEastAsia" w:hAnsiTheme="minorEastAsia" w:eastAsiaTheme="minorEastAsia"/>
          <w:color w:val="000000" w:themeColor="text1"/>
          <w:sz w:val="28"/>
          <w:szCs w:val="28"/>
          <w14:textFill>
            <w14:solidFill>
              <w14:schemeClr w14:val="tx1"/>
            </w14:solidFill>
          </w14:textFill>
        </w:rPr>
        <w:t>政策需要</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盘整收回、征收、</w:t>
      </w:r>
      <w:r>
        <w:rPr>
          <w:rFonts w:hint="eastAsia" w:cs="宋体" w:asciiTheme="minorEastAsia" w:hAnsiTheme="minorEastAsia" w:eastAsiaTheme="minorEastAsia"/>
          <w:color w:val="000000" w:themeColor="text1"/>
          <w:sz w:val="28"/>
          <w:szCs w:val="28"/>
          <w14:textFill>
            <w14:solidFill>
              <w14:schemeClr w14:val="tx1"/>
            </w14:solidFill>
          </w14:textFill>
        </w:rPr>
        <w:t>征用</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租赁土地</w:t>
      </w:r>
      <w:r>
        <w:rPr>
          <w:rFonts w:hint="eastAsia" w:cs="宋体" w:asciiTheme="minorEastAsia" w:hAnsiTheme="minorEastAsia" w:eastAsiaTheme="minorEastAsia"/>
          <w:color w:val="000000" w:themeColor="text1"/>
          <w:sz w:val="28"/>
          <w:szCs w:val="28"/>
          <w14:textFill>
            <w14:solidFill>
              <w14:schemeClr w14:val="tx1"/>
            </w14:solidFill>
          </w14:textFill>
        </w:rPr>
        <w:t>或对</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土地</w:t>
      </w:r>
      <w:r>
        <w:rPr>
          <w:rFonts w:hint="eastAsia" w:cs="宋体" w:asciiTheme="minorEastAsia" w:hAnsiTheme="minorEastAsia" w:eastAsiaTheme="minorEastAsia"/>
          <w:color w:val="000000" w:themeColor="text1"/>
          <w:sz w:val="28"/>
          <w:szCs w:val="28"/>
          <w14:textFill>
            <w14:solidFill>
              <w14:schemeClr w14:val="tx1"/>
            </w14:solidFill>
          </w14:textFill>
        </w:rPr>
        <w:t>进行维护改造等非出租方行为</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导致本合同不能履行的</w:t>
      </w:r>
      <w:r>
        <w:rPr>
          <w:rFonts w:hint="eastAsia" w:cs="宋体" w:asciiTheme="minorEastAsia" w:hAnsiTheme="minorEastAsia" w:eastAsiaTheme="minorEastAsia"/>
          <w:color w:val="000000" w:themeColor="text1"/>
          <w:sz w:val="28"/>
          <w:szCs w:val="28"/>
          <w14:textFill>
            <w14:solidFill>
              <w14:schemeClr w14:val="tx1"/>
            </w14:solidFill>
          </w14:textFill>
        </w:rPr>
        <w:t>，</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甲方有权</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在租赁有效期内</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无条件收回租赁土地，乙方</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应当按照甲方通知</w:t>
      </w:r>
      <w:r>
        <w:rPr>
          <w:rFonts w:hint="eastAsia" w:cs="宋体" w:asciiTheme="minorEastAsia" w:hAnsiTheme="minorEastAsia" w:eastAsiaTheme="minorEastAsia"/>
          <w:color w:val="000000" w:themeColor="text1"/>
          <w:sz w:val="28"/>
          <w:szCs w:val="28"/>
          <w14:textFill>
            <w14:solidFill>
              <w14:schemeClr w14:val="tx1"/>
            </w14:solidFill>
          </w14:textFill>
        </w:rPr>
        <w:t>无条件</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返还</w:t>
      </w:r>
      <w:r>
        <w:rPr>
          <w:rFonts w:hint="eastAsia" w:cs="宋体" w:asciiTheme="minorEastAsia" w:hAnsiTheme="minorEastAsia" w:eastAsiaTheme="minorEastAsia"/>
          <w:color w:val="000000" w:themeColor="text1"/>
          <w:sz w:val="28"/>
          <w:szCs w:val="28"/>
          <w14:textFill>
            <w14:solidFill>
              <w14:schemeClr w14:val="tx1"/>
            </w14:solidFill>
          </w14:textFill>
        </w:rPr>
        <w:t>租赁</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土地</w:t>
      </w:r>
      <w:r>
        <w:rPr>
          <w:rFonts w:hint="eastAsia" w:cs="宋体" w:asciiTheme="minorEastAsia" w:hAnsiTheme="minorEastAsia" w:eastAsiaTheme="minorEastAsia"/>
          <w:color w:val="000000" w:themeColor="text1"/>
          <w:sz w:val="28"/>
          <w:szCs w:val="28"/>
          <w14:textFill>
            <w14:solidFill>
              <w14:schemeClr w14:val="tx1"/>
            </w14:solidFill>
          </w14:textFill>
        </w:rPr>
        <w:t>或配合政府工作，</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且甲方</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无需</w:t>
      </w:r>
      <w:r>
        <w:rPr>
          <w:rFonts w:hint="eastAsia" w:cs="宋体" w:asciiTheme="minorEastAsia" w:hAnsiTheme="minorEastAsia" w:eastAsiaTheme="minorEastAsia"/>
          <w:color w:val="000000" w:themeColor="text1"/>
          <w:sz w:val="28"/>
          <w:szCs w:val="28"/>
          <w14:textFill>
            <w14:solidFill>
              <w14:schemeClr w14:val="tx1"/>
            </w14:solidFill>
          </w14:textFill>
        </w:rPr>
        <w:t>承担任何</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违约责任或</w:t>
      </w:r>
      <w:r>
        <w:rPr>
          <w:rFonts w:hint="eastAsia" w:cs="宋体" w:asciiTheme="minorEastAsia" w:hAnsiTheme="minorEastAsia" w:eastAsiaTheme="minorEastAsia"/>
          <w:color w:val="000000" w:themeColor="text1"/>
          <w:sz w:val="28"/>
          <w:szCs w:val="28"/>
          <w14:textFill>
            <w14:solidFill>
              <w14:schemeClr w14:val="tx1"/>
            </w14:solidFill>
          </w14:textFill>
        </w:rPr>
        <w:t>补偿</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w:t>
      </w:r>
      <w:r>
        <w:rPr>
          <w:rFonts w:hint="eastAsia" w:cs="宋体" w:asciiTheme="minorEastAsia" w:hAnsiTheme="minorEastAsia" w:eastAsiaTheme="minorEastAsia"/>
          <w:color w:val="000000" w:themeColor="text1"/>
          <w:sz w:val="28"/>
          <w:szCs w:val="28"/>
          <w14:textFill>
            <w14:solidFill>
              <w14:schemeClr w14:val="tx1"/>
            </w14:solidFill>
          </w14:textFill>
        </w:rPr>
        <w:t>赔偿责任</w:t>
      </w:r>
      <w:r>
        <w:rPr>
          <w:rFonts w:hint="eastAsia" w:cs="宋体" w:asciiTheme="minorEastAsia" w:hAnsiTheme="minorEastAsia" w:eastAsiaTheme="minorEastAsia"/>
          <w:color w:val="000000" w:themeColor="text1"/>
          <w:sz w:val="28"/>
          <w:szCs w:val="28"/>
          <w14:textFill>
            <w14:solidFill>
              <w14:schemeClr w14:val="tx1"/>
            </w14:solidFill>
          </w14:textFill>
        </w:rPr>
        <w:t>。</w:t>
      </w:r>
    </w:p>
    <w:p w14:paraId="3ADFF734">
      <w:pPr>
        <w:spacing w:before="93" w:beforeLines="30" w:after="93" w:afterLines="30" w:line="560" w:lineRule="exact"/>
        <w:ind w:left="683" w:leftChars="325" w:firstLine="121" w:firstLineChars="43"/>
        <w:jc w:val="both"/>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第十条  甲方权利或义务</w:t>
      </w:r>
    </w:p>
    <w:p w14:paraId="4FCDF1FF">
      <w:pPr>
        <w:spacing w:before="93" w:beforeLines="30" w:after="93" w:afterLines="30" w:line="560" w:lineRule="exact"/>
        <w:ind w:firstLine="562" w:firstLineChars="200"/>
        <w:jc w:val="both"/>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0</w:t>
      </w: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按约定提供租赁土地交给乙方使用，保证租赁土地符合本合同约定条件。</w:t>
      </w:r>
    </w:p>
    <w:p w14:paraId="43DF9345">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0</w:t>
      </w:r>
      <w:r>
        <w:rPr>
          <w:rFonts w:hint="eastAsia" w:cs="宋体" w:asciiTheme="minorEastAsia" w:hAnsiTheme="minorEastAsia" w:eastAsiaTheme="minorEastAsia"/>
          <w:b/>
          <w:bCs/>
          <w:color w:val="000000" w:themeColor="text1"/>
          <w:sz w:val="28"/>
          <w:szCs w:val="28"/>
          <w14:textFill>
            <w14:solidFill>
              <w14:schemeClr w14:val="tx1"/>
            </w14:solidFill>
          </w14:textFill>
        </w:rPr>
        <w:t>.2</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除有法定或约定依据外，不得干涉乙方正常合法的生产经营。</w:t>
      </w:r>
    </w:p>
    <w:p w14:paraId="0CE3A3A9">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0</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.3 </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有权按照本合同约定向乙方收取租金、押金等费用。  </w:t>
      </w:r>
    </w:p>
    <w:p w14:paraId="09B05096">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0</w:t>
      </w:r>
      <w:r>
        <w:rPr>
          <w:rFonts w:hint="eastAsia" w:cs="宋体" w:asciiTheme="minorEastAsia" w:hAnsiTheme="minorEastAsia" w:eastAsiaTheme="minorEastAsia"/>
          <w:b/>
          <w:bCs/>
          <w:color w:val="000000" w:themeColor="text1"/>
          <w:sz w:val="28"/>
          <w:szCs w:val="28"/>
          <w14:textFill>
            <w14:solidFill>
              <w14:schemeClr w14:val="tx1"/>
            </w14:solidFill>
          </w14:textFill>
        </w:rPr>
        <w:t>.4</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对乙方使用租赁土地引发的违约、侵权、违规、违法、犯罪行为，有权采取劝阻、制止、拆除、修复、要求乙方整改和报请政府职能部门查处等合法措施，并配合协助政府职能部门查处。</w:t>
      </w:r>
    </w:p>
    <w:p w14:paraId="6D850E7E">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0</w:t>
      </w:r>
      <w:r>
        <w:rPr>
          <w:rFonts w:hint="eastAsia" w:cs="宋体" w:asciiTheme="minorEastAsia" w:hAnsiTheme="minorEastAsia" w:eastAsiaTheme="minorEastAsia"/>
          <w:b/>
          <w:bCs/>
          <w:color w:val="000000" w:themeColor="text1"/>
          <w:sz w:val="28"/>
          <w:szCs w:val="28"/>
          <w14:textFill>
            <w14:solidFill>
              <w14:schemeClr w14:val="tx1"/>
            </w14:solidFill>
          </w14:textFill>
        </w:rPr>
        <w:t>.</w:t>
      </w:r>
      <w:r>
        <w:rPr>
          <w:rFonts w:cs="宋体" w:asciiTheme="minorEastAsia" w:hAnsiTheme="minorEastAsia" w:eastAsiaTheme="minorEastAsia"/>
          <w:b/>
          <w:bCs/>
          <w:color w:val="000000" w:themeColor="text1"/>
          <w:sz w:val="28"/>
          <w:szCs w:val="28"/>
          <w14:textFill>
            <w14:solidFill>
              <w14:schemeClr w14:val="tx1"/>
            </w14:solidFill>
          </w14:textFill>
        </w:rPr>
        <w:t>5</w:t>
      </w:r>
      <w:r>
        <w:rPr>
          <w:rFonts w:hint="eastAsia" w:cs="宋体" w:asciiTheme="minorEastAsia" w:hAnsiTheme="minorEastAsia" w:eastAsiaTheme="minorEastAsia"/>
          <w:color w:val="000000" w:themeColor="text1"/>
          <w:sz w:val="28"/>
          <w:szCs w:val="28"/>
          <w14:textFill>
            <w14:solidFill>
              <w14:schemeClr w14:val="tx1"/>
            </w14:solidFill>
          </w14:textFill>
        </w:rPr>
        <w:t>有权根据实际需要自主对出租土地整体或部分进行维护等，为维护出租土地有权进入租赁土地进行排查等，但不影响乙方的使用。</w:t>
      </w:r>
    </w:p>
    <w:p w14:paraId="40048DD7">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0</w:t>
      </w:r>
      <w:r>
        <w:rPr>
          <w:rFonts w:hint="eastAsia" w:cs="宋体" w:asciiTheme="minorEastAsia" w:hAnsiTheme="minorEastAsia" w:eastAsiaTheme="minorEastAsia"/>
          <w:b/>
          <w:bCs/>
          <w:color w:val="000000" w:themeColor="text1"/>
          <w:sz w:val="28"/>
          <w:szCs w:val="28"/>
          <w14:textFill>
            <w14:solidFill>
              <w14:schemeClr w14:val="tx1"/>
            </w14:solidFill>
          </w14:textFill>
        </w:rPr>
        <w:t>.6</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有权在保证乙方合同期内的权益不受侵害的前提下，处置出租土地；有权将本合同权利义务整体或部分转让给第三方，并独立享有相关收益。</w:t>
      </w:r>
    </w:p>
    <w:p w14:paraId="5905BF6A">
      <w:pPr>
        <w:spacing w:before="93" w:beforeLines="30" w:after="93" w:afterLines="30" w:line="560" w:lineRule="exact"/>
        <w:ind w:left="683" w:leftChars="325" w:firstLine="121" w:firstLineChars="43"/>
        <w:jc w:val="both"/>
        <w:rPr>
          <w:rFonts w:cs="宋体" w:asciiTheme="minorEastAsia" w:hAnsiTheme="minorEastAsia" w:eastAsiaTheme="minorEastAsia"/>
          <w:b/>
          <w:bCs/>
          <w:color w:val="000000" w:themeColor="text1"/>
          <w:sz w:val="28"/>
          <w:szCs w:val="28"/>
          <w14:textFill>
            <w14:solidFill>
              <w14:schemeClr w14:val="tx1"/>
            </w14:solidFill>
          </w14:textFill>
        </w:rPr>
      </w:pPr>
      <w:bookmarkStart w:id="6" w:name="_Hlk98627527"/>
      <w:r>
        <w:rPr>
          <w:rFonts w:hint="eastAsia" w:cs="宋体" w:asciiTheme="minorEastAsia" w:hAnsiTheme="minorEastAsia" w:eastAsiaTheme="minorEastAsia"/>
          <w:b/>
          <w:bCs/>
          <w:color w:val="000000" w:themeColor="text1"/>
          <w:sz w:val="28"/>
          <w:szCs w:val="28"/>
          <w14:textFill>
            <w14:solidFill>
              <w14:schemeClr w14:val="tx1"/>
            </w14:solidFill>
          </w14:textFill>
        </w:rPr>
        <w:t>第十一条  乙方权利和义务</w:t>
      </w:r>
    </w:p>
    <w:bookmarkEnd w:id="6"/>
    <w:p w14:paraId="438C88F4">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1</w:t>
      </w: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依据本合同约定及相关法律法规享有租赁土地承租权，对甲方违约行为有权要求改正和追究违约责任。</w:t>
      </w:r>
    </w:p>
    <w:p w14:paraId="1DE9C283">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1</w:t>
      </w:r>
      <w:r>
        <w:rPr>
          <w:rFonts w:hint="eastAsia" w:cs="宋体" w:asciiTheme="minorEastAsia" w:hAnsiTheme="minorEastAsia" w:eastAsiaTheme="minorEastAsia"/>
          <w:b/>
          <w:bCs/>
          <w:color w:val="000000" w:themeColor="text1"/>
          <w:sz w:val="28"/>
          <w:szCs w:val="28"/>
          <w14:textFill>
            <w14:solidFill>
              <w14:schemeClr w14:val="tx1"/>
            </w14:solidFill>
          </w14:textFill>
        </w:rPr>
        <w:t>.2</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应当按期、足额支付本合同约定租金及各项费用给甲方。</w:t>
      </w:r>
    </w:p>
    <w:p w14:paraId="529BF42F">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1</w:t>
      </w:r>
      <w:r>
        <w:rPr>
          <w:rFonts w:hint="eastAsia"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color w:val="000000" w:themeColor="text1"/>
          <w:sz w:val="28"/>
          <w:szCs w:val="28"/>
          <w14:textFill>
            <w14:solidFill>
              <w14:schemeClr w14:val="tx1"/>
            </w14:solidFill>
          </w14:textFill>
        </w:rPr>
        <w:t>合理、妥善、依法经营租赁土地，并处理好所涉土地的相邻关系，不得影响其他相邻关系人正常使用。</w:t>
      </w:r>
    </w:p>
    <w:p w14:paraId="6AB2BCA8">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1</w:t>
      </w:r>
      <w:r>
        <w:rPr>
          <w:rFonts w:hint="eastAsia" w:cs="宋体" w:asciiTheme="minorEastAsia" w:hAnsiTheme="minorEastAsia" w:eastAsiaTheme="minorEastAsia"/>
          <w:b/>
          <w:bCs/>
          <w:color w:val="000000" w:themeColor="text1"/>
          <w:sz w:val="28"/>
          <w:szCs w:val="28"/>
          <w14:textFill>
            <w14:solidFill>
              <w14:schemeClr w14:val="tx1"/>
            </w14:solidFill>
          </w14:textFill>
        </w:rPr>
        <w:t>.</w:t>
      </w:r>
      <w:r>
        <w:rPr>
          <w:rFonts w:cs="宋体" w:asciiTheme="minorEastAsia" w:hAnsiTheme="minorEastAsia" w:eastAsiaTheme="minorEastAsia"/>
          <w:b/>
          <w:bCs/>
          <w:color w:val="000000" w:themeColor="text1"/>
          <w:sz w:val="28"/>
          <w:szCs w:val="28"/>
          <w14:textFill>
            <w14:solidFill>
              <w14:schemeClr w14:val="tx1"/>
            </w14:solidFill>
          </w14:textFill>
        </w:rPr>
        <w:t>4</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严格</w:t>
      </w:r>
      <w:r>
        <w:rPr>
          <w:rFonts w:hint="eastAsia" w:asciiTheme="minorEastAsia" w:hAnsiTheme="minorEastAsia" w:eastAsiaTheme="minorEastAsia"/>
          <w:color w:val="000000" w:themeColor="text1"/>
          <w:sz w:val="28"/>
          <w:szCs w:val="28"/>
          <w14:textFill>
            <w14:solidFill>
              <w14:schemeClr w14:val="tx1"/>
            </w14:solidFill>
          </w14:textFill>
        </w:rPr>
        <w:t>遵守公</w:t>
      </w:r>
      <w:r>
        <w:rPr>
          <w:rFonts w:hint="eastAsia" w:cs="宋体" w:asciiTheme="minorEastAsia" w:hAnsiTheme="minorEastAsia" w:eastAsiaTheme="minorEastAsia"/>
          <w:color w:val="000000" w:themeColor="text1"/>
          <w:sz w:val="28"/>
          <w:szCs w:val="28"/>
          <w14:textFill>
            <w14:solidFill>
              <w14:schemeClr w14:val="tx1"/>
            </w14:solidFill>
          </w14:textFill>
        </w:rPr>
        <w:t>安、</w:t>
      </w:r>
      <w:r>
        <w:rPr>
          <w:rFonts w:hint="eastAsia" w:asciiTheme="minorEastAsia" w:hAnsiTheme="minorEastAsia" w:eastAsiaTheme="minorEastAsia"/>
          <w:color w:val="000000" w:themeColor="text1"/>
          <w:sz w:val="28"/>
          <w:szCs w:val="28"/>
          <w14:textFill>
            <w14:solidFill>
              <w14:schemeClr w14:val="tx1"/>
            </w14:solidFill>
          </w14:textFill>
        </w:rPr>
        <w:t>环保、</w:t>
      </w:r>
      <w:r>
        <w:rPr>
          <w:rFonts w:hint="eastAsia" w:cs="宋体" w:asciiTheme="minorEastAsia" w:hAnsiTheme="minorEastAsia" w:eastAsiaTheme="minorEastAsia"/>
          <w:color w:val="000000" w:themeColor="text1"/>
          <w:sz w:val="28"/>
          <w:szCs w:val="28"/>
          <w14:textFill>
            <w14:solidFill>
              <w14:schemeClr w14:val="tx1"/>
            </w14:solidFill>
          </w14:textFill>
        </w:rPr>
        <w:t>消防、安全等</w:t>
      </w:r>
      <w:r>
        <w:rPr>
          <w:rFonts w:hint="eastAsia" w:asciiTheme="minorEastAsia" w:hAnsiTheme="minorEastAsia" w:eastAsiaTheme="minorEastAsia"/>
          <w:color w:val="000000" w:themeColor="text1"/>
          <w:sz w:val="28"/>
          <w:szCs w:val="28"/>
          <w14:textFill>
            <w14:solidFill>
              <w14:schemeClr w14:val="tx1"/>
            </w14:solidFill>
          </w14:textFill>
        </w:rPr>
        <w:t>相关规定，</w:t>
      </w:r>
      <w:r>
        <w:rPr>
          <w:rFonts w:hint="eastAsia" w:cs="宋体" w:asciiTheme="minorEastAsia" w:hAnsiTheme="minorEastAsia" w:eastAsiaTheme="minorEastAsia"/>
          <w:color w:val="000000" w:themeColor="text1"/>
          <w:sz w:val="28"/>
          <w:szCs w:val="28"/>
          <w14:textFill>
            <w14:solidFill>
              <w14:schemeClr w14:val="tx1"/>
            </w14:solidFill>
          </w14:textFill>
        </w:rPr>
        <w:t>确实落实安全生产经营责任，合理使用且不得损毁租赁土地等周边设施设备，禁止在租赁土地范围内存储有毒、有害、易燃、易爆物品和利用租赁土地从事侵权、违规、违法、犯罪行为。</w:t>
      </w:r>
    </w:p>
    <w:p w14:paraId="0F2CD1DD">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11.</w:t>
      </w:r>
      <w:r>
        <w:rPr>
          <w:rFonts w:cs="宋体" w:asciiTheme="minorEastAsia" w:hAnsiTheme="minorEastAsia" w:eastAsiaTheme="minorEastAsia"/>
          <w:b/>
          <w:bCs/>
          <w:color w:val="000000" w:themeColor="text1"/>
          <w:sz w:val="28"/>
          <w:szCs w:val="28"/>
          <w14:textFill>
            <w14:solidFill>
              <w14:schemeClr w14:val="tx1"/>
            </w14:solidFill>
          </w14:textFill>
        </w:rPr>
        <w:t>5</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乙方已经充分了解该租赁物业的产权情况和有关证照，并自行办理生产经营所需的工商登记、建筑物报建 、财产保险、消防、环保、治安、卫生、能源、市政、通讯等有关手续；</w:t>
      </w:r>
      <w:r>
        <w:rPr>
          <w:rFonts w:cs="宋体" w:asciiTheme="minorEastAsia" w:hAnsiTheme="minorEastAsia" w:eastAsiaTheme="minorEastAsia"/>
          <w:color w:val="000000" w:themeColor="text1"/>
          <w:sz w:val="28"/>
          <w:szCs w:val="28"/>
          <w14:textFill>
            <w14:solidFill>
              <w14:schemeClr w14:val="tx1"/>
            </w14:solidFill>
          </w14:textFill>
        </w:rPr>
        <w:t xml:space="preserve"> </w:t>
      </w:r>
    </w:p>
    <w:p w14:paraId="3A0A1160">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1</w:t>
      </w:r>
      <w:r>
        <w:rPr>
          <w:rFonts w:hint="eastAsia" w:cs="宋体" w:asciiTheme="minorEastAsia" w:hAnsiTheme="minorEastAsia" w:eastAsiaTheme="minorEastAsia"/>
          <w:b/>
          <w:bCs/>
          <w:color w:val="000000" w:themeColor="text1"/>
          <w:sz w:val="28"/>
          <w:szCs w:val="28"/>
          <w14:textFill>
            <w14:solidFill>
              <w14:schemeClr w14:val="tx1"/>
            </w14:solidFill>
          </w14:textFill>
        </w:rPr>
        <w:t>.</w:t>
      </w:r>
      <w:r>
        <w:rPr>
          <w:rFonts w:cs="宋体" w:asciiTheme="minorEastAsia" w:hAnsiTheme="minorEastAsia" w:eastAsiaTheme="minorEastAsia"/>
          <w:b/>
          <w:bCs/>
          <w:color w:val="000000" w:themeColor="text1"/>
          <w:sz w:val="28"/>
          <w:szCs w:val="28"/>
          <w14:textFill>
            <w14:solidFill>
              <w14:schemeClr w14:val="tx1"/>
            </w14:solidFill>
          </w14:textFill>
        </w:rPr>
        <w:t>6</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严格遵守国家有关法律、法规进行生产经营，自行承担生产经营债务及风险，不得拖欠员工工资福利待遇，不得因乙方债务、责任及风险影响甲方或出租土地的正常使用。</w:t>
      </w:r>
    </w:p>
    <w:p w14:paraId="48EC8334">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1</w:t>
      </w:r>
      <w:r>
        <w:rPr>
          <w:rFonts w:hint="eastAsia" w:cs="宋体" w:asciiTheme="minorEastAsia" w:hAnsiTheme="minorEastAsia" w:eastAsiaTheme="minorEastAsia"/>
          <w:b/>
          <w:bCs/>
          <w:color w:val="000000" w:themeColor="text1"/>
          <w:sz w:val="28"/>
          <w:szCs w:val="28"/>
          <w14:textFill>
            <w14:solidFill>
              <w14:schemeClr w14:val="tx1"/>
            </w14:solidFill>
          </w14:textFill>
        </w:rPr>
        <w:t>.</w:t>
      </w:r>
      <w:r>
        <w:rPr>
          <w:rFonts w:cs="宋体" w:asciiTheme="minorEastAsia" w:hAnsiTheme="minorEastAsia" w:eastAsiaTheme="minorEastAsia"/>
          <w:b/>
          <w:bCs/>
          <w:color w:val="000000" w:themeColor="text1"/>
          <w:sz w:val="28"/>
          <w:szCs w:val="28"/>
          <w14:textFill>
            <w14:solidFill>
              <w14:schemeClr w14:val="tx1"/>
            </w14:solidFill>
          </w14:textFill>
        </w:rPr>
        <w:t>7</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未经甲方书面同意，不得将租赁土地转租、分租、出借或以其他方式给第三方使用。</w:t>
      </w:r>
    </w:p>
    <w:p w14:paraId="44BB9E66">
      <w:pPr>
        <w:spacing w:before="93" w:beforeLines="30" w:after="93" w:afterLines="30" w:line="560" w:lineRule="exact"/>
        <w:ind w:firstLine="562" w:firstLineChars="200"/>
        <w:jc w:val="both"/>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第十二条  合同的变更、解除和终止</w:t>
      </w:r>
    </w:p>
    <w:p w14:paraId="28E30F66">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bookmarkStart w:id="7" w:name="_Hlk99565765"/>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2</w:t>
      </w: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w:t>
      </w:r>
      <w:bookmarkEnd w:id="7"/>
      <w:r>
        <w:rPr>
          <w:rFonts w:hint="eastAsia" w:cs="宋体" w:asciiTheme="minorEastAsia" w:hAnsiTheme="minorEastAsia" w:eastAsiaTheme="minorEastAsia"/>
          <w:color w:val="000000" w:themeColor="text1"/>
          <w:sz w:val="28"/>
          <w:szCs w:val="28"/>
          <w14:textFill>
            <w14:solidFill>
              <w14:schemeClr w14:val="tx1"/>
            </w14:solidFill>
          </w14:textFill>
        </w:rPr>
        <w:t>任何一方不得无故单方变更或提前终止本合同；确需变更或提前终止本合同的，应提前至少</w:t>
      </w:r>
      <w:r>
        <w:rPr>
          <w:rFonts w:hint="eastAsia" w:cs="宋体" w:asciiTheme="minorEastAsia" w:hAnsiTheme="minorEastAsia" w:eastAsiaTheme="minorEastAsia"/>
          <w:b/>
          <w:bCs/>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个月</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书面</w:t>
      </w:r>
      <w:r>
        <w:rPr>
          <w:rFonts w:hint="eastAsia" w:cs="宋体" w:asciiTheme="minorEastAsia" w:hAnsiTheme="minorEastAsia" w:eastAsiaTheme="minorEastAsia"/>
          <w:color w:val="000000" w:themeColor="text1"/>
          <w:sz w:val="28"/>
          <w:szCs w:val="28"/>
          <w14:textFill>
            <w14:solidFill>
              <w14:schemeClr w14:val="tx1"/>
            </w14:solidFill>
          </w14:textFill>
        </w:rPr>
        <w:t>通知对方，经双方协商一致并签订补充合同后方可变更或提前终止本合同。</w:t>
      </w:r>
    </w:p>
    <w:p w14:paraId="10ABF4C3">
      <w:pPr>
        <w:spacing w:before="93" w:beforeLines="30" w:after="93" w:afterLines="30" w:line="560" w:lineRule="exact"/>
        <w:ind w:firstLine="562" w:firstLineChars="200"/>
        <w:jc w:val="both"/>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en-US" w:eastAsia="zh-CN"/>
          <w14:textFill>
            <w14:solidFill>
              <w14:schemeClr w14:val="tx1"/>
            </w14:solidFill>
          </w14:textFill>
        </w:rPr>
        <w:t>12.2</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任何一方</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无</w:t>
      </w:r>
      <w:r>
        <w:rPr>
          <w:rFonts w:hint="eastAsia" w:cs="宋体" w:asciiTheme="minorEastAsia" w:hAnsiTheme="minorEastAsia" w:eastAsiaTheme="minorEastAsia"/>
          <w:color w:val="000000" w:themeColor="text1"/>
          <w:sz w:val="28"/>
          <w:szCs w:val="28"/>
          <w14:textFill>
            <w14:solidFill>
              <w14:schemeClr w14:val="tx1"/>
            </w14:solidFill>
          </w14:textFill>
        </w:rPr>
        <w:t>约定或法定事由提出终止合同的，即便双方协商同意终止，仍应承担违约责任。</w:t>
      </w:r>
    </w:p>
    <w:p w14:paraId="09749679">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cs="宋体"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lang w:val="en-US" w:eastAsia="zh-CN"/>
          <w14:textFill>
            <w14:solidFill>
              <w14:schemeClr w14:val="tx1"/>
            </w14:solidFill>
          </w14:textFill>
        </w:rPr>
        <w:t xml:space="preserve">12.3 </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甲、乙双方同意在乙方承租该用地起第三年，如甲方需要建设或利用该用地，甲方可提前三个月书面通知乙方后解除租赁合同，</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乙方应按本合同约定退场并将土地交还给甲方使用；当年的租金按乙方实际承租使用时间计算（计算公式为：</w:t>
      </w:r>
      <w:r>
        <w:rPr>
          <w:rFonts w:hint="eastAsia" w:ascii="宋体" w:hAnsi="宋体" w:eastAsia="宋体" w:cs="宋体"/>
          <w:color w:val="000000" w:themeColor="text1"/>
          <w:sz w:val="28"/>
          <w:szCs w:val="28"/>
          <w:lang w:val="en-US" w:eastAsia="zh-CN"/>
          <w14:textFill>
            <w14:solidFill>
              <w14:schemeClr w14:val="tx1"/>
            </w14:solidFill>
          </w14:textFill>
        </w:rPr>
        <w:t>实际使用天数×当年年租金总额÷365天</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），甲方应在乙方返还租赁土地之日起10个工作日内退回当年未履行期间的租金（乙方已付当年租金为前提）和乙方已付租赁押金给乙方，除此外甲方无须承担其它任何违约责任或补偿/赔偿责任</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w:t>
      </w:r>
    </w:p>
    <w:p w14:paraId="79C55747">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第十三条 违约责任</w:t>
      </w:r>
    </w:p>
    <w:p w14:paraId="76432FD0">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.1 </w:t>
      </w:r>
      <w:r>
        <w:rPr>
          <w:rFonts w:hint="eastAsia" w:cs="宋体" w:asciiTheme="minorEastAsia" w:hAnsiTheme="minorEastAsia" w:eastAsiaTheme="minorEastAsia"/>
          <w:color w:val="000000" w:themeColor="text1"/>
          <w:sz w:val="28"/>
          <w:szCs w:val="28"/>
          <w14:textFill>
            <w14:solidFill>
              <w14:schemeClr w14:val="tx1"/>
            </w14:solidFill>
          </w14:textFill>
        </w:rPr>
        <w:t>甲方若逾期交付租赁土地给乙方的，租赁期限顺延；逾期交付超过30日的，乙方有权解除本合同，甲方应返还乙方已付押金给乙方。</w:t>
      </w:r>
    </w:p>
    <w:p w14:paraId="593060FF">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b/>
          <w:bCs/>
          <w:color w:val="000000" w:themeColor="text1"/>
          <w:sz w:val="28"/>
          <w:szCs w:val="28"/>
          <w14:textFill>
            <w14:solidFill>
              <w14:schemeClr w14:val="tx1"/>
            </w14:solidFill>
          </w14:textFill>
        </w:rPr>
        <w:t>.2</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甲方</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无故</w:t>
      </w:r>
      <w:r>
        <w:rPr>
          <w:rFonts w:hint="eastAsia" w:cs="宋体" w:asciiTheme="minorEastAsia" w:hAnsiTheme="minorEastAsia" w:eastAsiaTheme="minorEastAsia"/>
          <w:color w:val="000000" w:themeColor="text1"/>
          <w:sz w:val="28"/>
          <w:szCs w:val="28"/>
          <w14:textFill>
            <w14:solidFill>
              <w14:schemeClr w14:val="tx1"/>
            </w14:solidFill>
          </w14:textFill>
        </w:rPr>
        <w:t>违约提前终止本合同且乙方已完全支付押金的，甲方应双倍返还乙方已付押金作为违约金。</w:t>
      </w:r>
    </w:p>
    <w:p w14:paraId="45B927B5">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b/>
          <w:bCs/>
          <w:color w:val="000000" w:themeColor="text1"/>
          <w:sz w:val="28"/>
          <w:szCs w:val="28"/>
          <w14:textFill>
            <w14:solidFill>
              <w14:schemeClr w14:val="tx1"/>
            </w14:solidFill>
          </w14:textFill>
        </w:rPr>
        <w:t>.</w:t>
      </w:r>
      <w:r>
        <w:rPr>
          <w:rFonts w:hint="eastAsia" w:cs="宋体" w:asciiTheme="minorEastAsia" w:hAnsiTheme="minorEastAsia" w:eastAsiaTheme="minorEastAsia"/>
          <w:b/>
          <w:bCs/>
          <w:color w:val="000000" w:themeColor="text1"/>
          <w:sz w:val="28"/>
          <w:szCs w:val="28"/>
          <w:lang w:val="en-US" w:eastAsia="zh-CN"/>
          <w14:textFill>
            <w14:solidFill>
              <w14:schemeClr w14:val="tx1"/>
            </w14:solidFill>
          </w14:textFill>
        </w:rPr>
        <w:t>3</w:t>
      </w:r>
      <w:r>
        <w:rPr>
          <w:rFonts w:hint="eastAsia" w:cs="宋体" w:asciiTheme="minorEastAsia" w:hAnsiTheme="minorEastAsia" w:eastAsiaTheme="minorEastAsia"/>
          <w:color w:val="000000" w:themeColor="text1"/>
          <w:sz w:val="28"/>
          <w:szCs w:val="28"/>
          <w14:textFill>
            <w14:solidFill>
              <w14:schemeClr w14:val="tx1"/>
            </w14:solidFill>
          </w14:textFill>
        </w:rPr>
        <w:t>乙方若逾期支付租金等其它费用的，每逾期一天应支付逾期金额</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‰的</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违约金</w:t>
      </w:r>
      <w:r>
        <w:rPr>
          <w:rFonts w:hint="eastAsia" w:cs="宋体" w:asciiTheme="minorEastAsia" w:hAnsiTheme="minorEastAsia" w:eastAsiaTheme="minorEastAsia"/>
          <w:color w:val="000000" w:themeColor="text1"/>
          <w:sz w:val="28"/>
          <w:szCs w:val="28"/>
          <w14:textFill>
            <w14:solidFill>
              <w14:schemeClr w14:val="tx1"/>
            </w14:solidFill>
          </w14:textFill>
        </w:rPr>
        <w:t>给甲方。</w:t>
      </w:r>
    </w:p>
    <w:p w14:paraId="4492B030">
      <w:pPr>
        <w:spacing w:before="93" w:beforeLines="30" w:after="93" w:afterLines="30" w:line="560" w:lineRule="exact"/>
        <w:ind w:firstLine="562" w:firstLineChars="200"/>
        <w:jc w:val="both"/>
        <w:rPr>
          <w:rFonts w:cs="宋体" w:asciiTheme="minorEastAsia" w:hAnsiTheme="minorEastAsia" w:eastAsiaTheme="minorEastAsia"/>
          <w:b/>
          <w:bCs/>
          <w:color w:val="000000" w:themeColor="text1"/>
          <w:sz w:val="28"/>
          <w:szCs w:val="28"/>
          <w:highlight w:val="cyan"/>
          <w14:textFill>
            <w14:solidFill>
              <w14:schemeClr w14:val="tx1"/>
            </w14:solidFill>
          </w14:textFill>
        </w:rPr>
      </w:pPr>
      <w:bookmarkStart w:id="8" w:name="_Hlk98627240"/>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b/>
          <w:bCs/>
          <w:color w:val="000000" w:themeColor="text1"/>
          <w:sz w:val="28"/>
          <w:szCs w:val="28"/>
          <w14:textFill>
            <w14:solidFill>
              <w14:schemeClr w14:val="tx1"/>
            </w14:solidFill>
          </w14:textFill>
        </w:rPr>
        <w:t>.</w:t>
      </w:r>
      <w:r>
        <w:rPr>
          <w:rFonts w:hint="eastAsia" w:cs="宋体" w:asciiTheme="minorEastAsia" w:hAnsiTheme="minorEastAsia" w:eastAsiaTheme="minorEastAsia"/>
          <w:b/>
          <w:bCs/>
          <w:color w:val="000000" w:themeColor="text1"/>
          <w:sz w:val="28"/>
          <w:szCs w:val="28"/>
          <w:lang w:val="en-US" w:eastAsia="zh-CN"/>
          <w14:textFill>
            <w14:solidFill>
              <w14:schemeClr w14:val="tx1"/>
            </w14:solidFill>
          </w14:textFill>
        </w:rPr>
        <w:t>4</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乙方若存在以下任一或多项违约情形的，甲方可单方解除本合同；如甲方解除本合同的，乙方除应清偿拖欠租金和支付逾期金额每日</w:t>
      </w:r>
      <w:r>
        <w:rPr>
          <w:rFonts w:cs="宋体" w:asciiTheme="minorEastAsia" w:hAnsiTheme="minorEastAsia" w:eastAsiaTheme="minorEastAsia"/>
          <w:color w:val="000000" w:themeColor="text1"/>
          <w:sz w:val="28"/>
          <w:szCs w:val="28"/>
          <w14:textFill>
            <w14:solidFill>
              <w14:schemeClr w14:val="tx1"/>
            </w14:solidFill>
          </w14:textFill>
        </w:rPr>
        <w:t>2</w:t>
      </w:r>
      <w:r>
        <w:rPr>
          <w:rFonts w:hint="eastAsia" w:cs="宋体" w:asciiTheme="minorEastAsia" w:hAnsiTheme="minorEastAsia" w:eastAsiaTheme="minorEastAsia"/>
          <w:color w:val="000000" w:themeColor="text1"/>
          <w:sz w:val="28"/>
          <w:szCs w:val="28"/>
          <w14:textFill>
            <w14:solidFill>
              <w14:schemeClr w14:val="tx1"/>
            </w14:solidFill>
          </w14:textFill>
        </w:rPr>
        <w:t>‰的</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违约金</w:t>
      </w:r>
      <w:r>
        <w:rPr>
          <w:rFonts w:hint="eastAsia" w:cs="宋体" w:asciiTheme="minorEastAsia" w:hAnsiTheme="minorEastAsia" w:eastAsiaTheme="minorEastAsia"/>
          <w:color w:val="000000" w:themeColor="text1"/>
          <w:sz w:val="28"/>
          <w:szCs w:val="28"/>
          <w14:textFill>
            <w14:solidFill>
              <w14:schemeClr w14:val="tx1"/>
            </w14:solidFill>
          </w14:textFill>
        </w:rPr>
        <w:t>，</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和</w:t>
      </w:r>
      <w:r>
        <w:rPr>
          <w:rFonts w:hint="eastAsia" w:cs="宋体" w:asciiTheme="minorEastAsia" w:hAnsiTheme="minorEastAsia" w:eastAsiaTheme="minorEastAsia"/>
          <w:color w:val="000000" w:themeColor="text1"/>
          <w:sz w:val="28"/>
          <w:szCs w:val="28"/>
          <w14:textFill>
            <w14:solidFill>
              <w14:schemeClr w14:val="tx1"/>
            </w14:solidFill>
          </w14:textFill>
        </w:rPr>
        <w:t>已付押金归甲方所有之外，还</w:t>
      </w:r>
      <w:r>
        <w:rPr>
          <w:rFonts w:hint="eastAsia" w:cs="宋体" w:asciiTheme="minorEastAsia" w:hAnsiTheme="minorEastAsia" w:eastAsiaTheme="minorEastAsia"/>
          <w:color w:val="000000" w:themeColor="text1"/>
          <w:sz w:val="28"/>
          <w:szCs w:val="28"/>
          <w14:textFill>
            <w14:solidFill>
              <w14:schemeClr w14:val="tx1"/>
            </w14:solidFill>
          </w14:textFill>
        </w:rPr>
        <w:t>另应</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据实</w:t>
      </w:r>
      <w:r>
        <w:rPr>
          <w:rFonts w:hint="eastAsia" w:cs="宋体" w:asciiTheme="minorEastAsia" w:hAnsiTheme="minorEastAsia" w:eastAsiaTheme="minorEastAsia"/>
          <w:color w:val="000000" w:themeColor="text1"/>
          <w:sz w:val="28"/>
          <w:szCs w:val="28"/>
          <w14:textFill>
            <w14:solidFill>
              <w14:schemeClr w14:val="tx1"/>
            </w14:solidFill>
          </w14:textFill>
        </w:rPr>
        <w:t>赔偿甲方的其</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它</w:t>
      </w:r>
      <w:r>
        <w:rPr>
          <w:rFonts w:hint="eastAsia" w:cs="宋体" w:asciiTheme="minorEastAsia" w:hAnsiTheme="minorEastAsia" w:eastAsiaTheme="minorEastAsia"/>
          <w:color w:val="000000" w:themeColor="text1"/>
          <w:sz w:val="28"/>
          <w:szCs w:val="28"/>
          <w14:textFill>
            <w14:solidFill>
              <w14:schemeClr w14:val="tx1"/>
            </w14:solidFill>
          </w14:textFill>
        </w:rPr>
        <w:t>全部损失。</w:t>
      </w:r>
    </w:p>
    <w:p w14:paraId="283C41EF">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.5.1 </w:t>
      </w:r>
      <w:r>
        <w:rPr>
          <w:rFonts w:hint="eastAsia" w:cs="宋体" w:asciiTheme="minorEastAsia" w:hAnsiTheme="minorEastAsia" w:eastAsiaTheme="minorEastAsia"/>
          <w:color w:val="000000" w:themeColor="text1"/>
          <w:sz w:val="28"/>
          <w:szCs w:val="28"/>
          <w14:textFill>
            <w14:solidFill>
              <w14:schemeClr w14:val="tx1"/>
            </w14:solidFill>
          </w14:textFill>
        </w:rPr>
        <w:t>逾期支付租金或其它费用超过</w:t>
      </w:r>
      <w:r>
        <w:rPr>
          <w:rFonts w:hint="eastAsia" w:cs="宋体" w:asciiTheme="minorEastAsia" w:hAnsiTheme="minorEastAsia" w:eastAsiaTheme="minorEastAsia"/>
          <w:b/>
          <w:bCs/>
          <w:color w:val="000000" w:themeColor="text1"/>
          <w:sz w:val="28"/>
          <w:szCs w:val="28"/>
          <w:u w:val="single"/>
          <w:lang w:val="en-US" w:eastAsia="zh-CN"/>
          <w14:textFill>
            <w14:solidFill>
              <w14:schemeClr w14:val="tx1"/>
            </w14:solidFill>
          </w14:textFill>
        </w:rPr>
        <w:t>60</w:t>
      </w:r>
      <w:r>
        <w:rPr>
          <w:rFonts w:hint="eastAsia" w:cs="宋体" w:asciiTheme="minorEastAsia" w:hAnsiTheme="minorEastAsia" w:eastAsiaTheme="minorEastAsia"/>
          <w:color w:val="000000" w:themeColor="text1"/>
          <w:sz w:val="28"/>
          <w:szCs w:val="28"/>
          <w14:textFill>
            <w14:solidFill>
              <w14:schemeClr w14:val="tx1"/>
            </w14:solidFill>
          </w14:textFill>
        </w:rPr>
        <w:t>日的，或逾期金额累计超过两个月</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租金额</w:t>
      </w:r>
      <w:r>
        <w:rPr>
          <w:rFonts w:hint="eastAsia" w:cs="宋体" w:asciiTheme="minorEastAsia" w:hAnsiTheme="minorEastAsia" w:eastAsiaTheme="minorEastAsia"/>
          <w:color w:val="000000" w:themeColor="text1"/>
          <w:sz w:val="28"/>
          <w:szCs w:val="28"/>
          <w14:textFill>
            <w14:solidFill>
              <w14:schemeClr w14:val="tx1"/>
            </w14:solidFill>
          </w14:textFill>
        </w:rPr>
        <w:t>的；</w:t>
      </w:r>
    </w:p>
    <w:bookmarkEnd w:id="8"/>
    <w:p w14:paraId="7756CB69">
      <w:pPr>
        <w:spacing w:before="93" w:beforeLines="30" w:after="93" w:afterLines="30" w:line="560" w:lineRule="exact"/>
        <w:ind w:firstLine="562" w:firstLineChars="200"/>
        <w:jc w:val="both"/>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.5.2 </w:t>
      </w:r>
      <w:r>
        <w:rPr>
          <w:rFonts w:hint="eastAsia" w:cs="宋体" w:asciiTheme="minorEastAsia" w:hAnsiTheme="minorEastAsia" w:eastAsiaTheme="minorEastAsia"/>
          <w:color w:val="000000" w:themeColor="text1"/>
          <w:sz w:val="28"/>
          <w:szCs w:val="28"/>
          <w14:textFill>
            <w14:solidFill>
              <w14:schemeClr w14:val="tx1"/>
            </w14:solidFill>
          </w14:textFill>
        </w:rPr>
        <w:t>未经甲方同意改变租赁土地用途的；</w:t>
      </w:r>
    </w:p>
    <w:p w14:paraId="6F109342">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.5.3 </w:t>
      </w:r>
      <w:r>
        <w:rPr>
          <w:rFonts w:hint="eastAsia" w:cs="宋体" w:asciiTheme="minorEastAsia" w:hAnsiTheme="minorEastAsia" w:eastAsiaTheme="minorEastAsia"/>
          <w:color w:val="000000" w:themeColor="text1"/>
          <w:sz w:val="28"/>
          <w:szCs w:val="28"/>
          <w14:textFill>
            <w14:solidFill>
              <w14:schemeClr w14:val="tx1"/>
            </w14:solidFill>
          </w14:textFill>
        </w:rPr>
        <w:t>违约提前终止本合同的；</w:t>
      </w:r>
    </w:p>
    <w:p w14:paraId="612E79BE">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.5.4 </w:t>
      </w:r>
      <w:r>
        <w:rPr>
          <w:rFonts w:hint="eastAsia" w:cs="宋体" w:asciiTheme="minorEastAsia" w:hAnsiTheme="minorEastAsia" w:eastAsiaTheme="minorEastAsia"/>
          <w:color w:val="000000" w:themeColor="text1"/>
          <w:sz w:val="28"/>
          <w:szCs w:val="28"/>
          <w14:textFill>
            <w14:solidFill>
              <w14:schemeClr w14:val="tx1"/>
            </w14:solidFill>
          </w14:textFill>
        </w:rPr>
        <w:t>未经甲方审批同意</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或未依法依规办理建设手续，而</w:t>
      </w:r>
      <w:r>
        <w:rPr>
          <w:rFonts w:hint="eastAsia" w:cs="宋体" w:asciiTheme="minorEastAsia" w:hAnsiTheme="minorEastAsia" w:eastAsiaTheme="minorEastAsia"/>
          <w:color w:val="000000" w:themeColor="text1"/>
          <w:sz w:val="28"/>
          <w:szCs w:val="28"/>
          <w14:textFill>
            <w14:solidFill>
              <w14:schemeClr w14:val="tx1"/>
            </w14:solidFill>
          </w14:textFill>
        </w:rPr>
        <w:t>擅自建设或开挖租赁土地的，或擅自加建搭建违反规划设计规定的建筑物、构筑物、设施设备的，或人为损毁租赁土地未依约修复</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或</w:t>
      </w:r>
      <w:r>
        <w:rPr>
          <w:rFonts w:hint="eastAsia" w:cs="宋体" w:asciiTheme="minorEastAsia" w:hAnsiTheme="minorEastAsia" w:eastAsiaTheme="minorEastAsia"/>
          <w:color w:val="000000" w:themeColor="text1"/>
          <w:sz w:val="28"/>
          <w:szCs w:val="28"/>
          <w14:textFill>
            <w14:solidFill>
              <w14:schemeClr w14:val="tx1"/>
            </w14:solidFill>
          </w14:textFill>
        </w:rPr>
        <w:t>未赔偿相关损失的；</w:t>
      </w:r>
    </w:p>
    <w:p w14:paraId="2D2033A6">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.5.5 </w:t>
      </w:r>
      <w:r>
        <w:rPr>
          <w:rFonts w:hint="eastAsia" w:cs="宋体" w:asciiTheme="minorEastAsia" w:hAnsiTheme="minorEastAsia" w:eastAsiaTheme="minorEastAsia"/>
          <w:color w:val="000000" w:themeColor="text1"/>
          <w:sz w:val="28"/>
          <w:szCs w:val="28"/>
          <w14:textFill>
            <w14:solidFill>
              <w14:schemeClr w14:val="tx1"/>
            </w14:solidFill>
          </w14:textFill>
        </w:rPr>
        <w:t>在出租土地内存储有毒、有害、易燃、易爆物品，或利用租赁土地从事违法犯罪活动的；</w:t>
      </w:r>
    </w:p>
    <w:p w14:paraId="4EECCED3">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b/>
          <w:bCs/>
          <w:color w:val="000000" w:themeColor="text1"/>
          <w:sz w:val="28"/>
          <w:szCs w:val="28"/>
          <w14:textFill>
            <w14:solidFill>
              <w14:schemeClr w14:val="tx1"/>
            </w14:solidFill>
          </w14:textFill>
        </w:rPr>
        <w:t>.5.6</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在出租土地内实施其他危及公共安全卫生</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、违反环境保护法规</w:t>
      </w:r>
      <w:r>
        <w:rPr>
          <w:rFonts w:hint="eastAsia" w:cs="宋体" w:asciiTheme="minorEastAsia" w:hAnsiTheme="minorEastAsia" w:eastAsiaTheme="minorEastAsia"/>
          <w:color w:val="000000" w:themeColor="text1"/>
          <w:sz w:val="28"/>
          <w:szCs w:val="28"/>
          <w14:textFill>
            <w14:solidFill>
              <w14:schemeClr w14:val="tx1"/>
            </w14:solidFill>
          </w14:textFill>
        </w:rPr>
        <w:t>的</w:t>
      </w:r>
      <w:r>
        <w:rPr>
          <w:rFonts w:hint="eastAsia" w:cs="宋体" w:asciiTheme="minorEastAsia" w:hAnsiTheme="minorEastAsia" w:eastAsiaTheme="minorEastAsia"/>
          <w:color w:val="000000" w:themeColor="text1"/>
          <w:sz w:val="28"/>
          <w:szCs w:val="28"/>
          <w14:textFill>
            <w14:solidFill>
              <w14:schemeClr w14:val="tx1"/>
            </w14:solidFill>
          </w14:textFill>
        </w:rPr>
        <w:t>行为，经甲方劝阻仍不改正的；</w:t>
      </w:r>
    </w:p>
    <w:p w14:paraId="2CD5A41C">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.5.7 </w:t>
      </w:r>
      <w:r>
        <w:rPr>
          <w:rFonts w:hint="eastAsia" w:cs="宋体" w:asciiTheme="minorEastAsia" w:hAnsiTheme="minorEastAsia" w:eastAsiaTheme="minorEastAsia"/>
          <w:color w:val="000000" w:themeColor="text1"/>
          <w:sz w:val="28"/>
          <w:szCs w:val="28"/>
          <w14:textFill>
            <w14:solidFill>
              <w14:schemeClr w14:val="tx1"/>
            </w14:solidFill>
          </w14:textFill>
        </w:rPr>
        <w:t>未经甲方同意将租赁土地转租、分租、承包、出借或以其他方式给第三方使用的；</w:t>
      </w:r>
    </w:p>
    <w:p w14:paraId="188C7779">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b/>
          <w:bCs/>
          <w:color w:val="000000" w:themeColor="text1"/>
          <w:sz w:val="28"/>
          <w:szCs w:val="28"/>
          <w14:textFill>
            <w14:solidFill>
              <w14:schemeClr w14:val="tx1"/>
            </w14:solidFill>
          </w14:textFill>
        </w:rPr>
        <w:t>.5.</w:t>
      </w:r>
      <w:r>
        <w:rPr>
          <w:rFonts w:cs="宋体" w:asciiTheme="minorEastAsia" w:hAnsiTheme="minorEastAsia" w:eastAsiaTheme="minorEastAsia"/>
          <w:b/>
          <w:bCs/>
          <w:color w:val="000000" w:themeColor="text1"/>
          <w:sz w:val="28"/>
          <w:szCs w:val="28"/>
          <w14:textFill>
            <w14:solidFill>
              <w14:schemeClr w14:val="tx1"/>
            </w14:solidFill>
          </w14:textFill>
        </w:rPr>
        <w:t xml:space="preserve">8 </w:t>
      </w:r>
      <w:r>
        <w:rPr>
          <w:rFonts w:hint="eastAsia" w:cs="宋体" w:asciiTheme="minorEastAsia" w:hAnsiTheme="minorEastAsia" w:eastAsiaTheme="minorEastAsia"/>
          <w:color w:val="000000" w:themeColor="text1"/>
          <w:sz w:val="28"/>
          <w:szCs w:val="28"/>
          <w14:textFill>
            <w14:solidFill>
              <w14:schemeClr w14:val="tx1"/>
            </w14:solidFill>
          </w14:textFill>
        </w:rPr>
        <w:t>乙方保证自有资金充足租赁土地进行经营，保证不得拖欠建设、改造、物品、家具、设施、设备采购的款项及工人工资等，如拖欠前述款项造成第三人查封租赁土地</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或阻挠土地使用</w:t>
      </w:r>
      <w:r>
        <w:rPr>
          <w:rFonts w:hint="eastAsia" w:cs="宋体" w:asciiTheme="minorEastAsia" w:hAnsiTheme="minorEastAsia" w:eastAsiaTheme="minorEastAsia"/>
          <w:color w:val="000000" w:themeColor="text1"/>
          <w:sz w:val="28"/>
          <w:szCs w:val="28"/>
          <w14:textFill>
            <w14:solidFill>
              <w14:schemeClr w14:val="tx1"/>
            </w14:solidFill>
          </w14:textFill>
        </w:rPr>
        <w:t>等，或第三人到租赁土地聚众闹事、讨要款项</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、上访维权</w:t>
      </w:r>
      <w:r>
        <w:rPr>
          <w:rFonts w:hint="eastAsia" w:cs="宋体" w:asciiTheme="minorEastAsia" w:hAnsiTheme="minorEastAsia" w:eastAsiaTheme="minorEastAsia"/>
          <w:color w:val="000000" w:themeColor="text1"/>
          <w:sz w:val="28"/>
          <w:szCs w:val="28"/>
          <w14:textFill>
            <w14:solidFill>
              <w14:schemeClr w14:val="tx1"/>
            </w14:solidFill>
          </w14:textFill>
        </w:rPr>
        <w:t>的。</w:t>
      </w:r>
    </w:p>
    <w:p w14:paraId="33314EA0">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b/>
          <w:bCs/>
          <w:color w:val="000000" w:themeColor="text1"/>
          <w:sz w:val="28"/>
          <w:szCs w:val="28"/>
          <w14:textFill>
            <w14:solidFill>
              <w14:schemeClr w14:val="tx1"/>
            </w14:solidFill>
          </w14:textFill>
        </w:rPr>
        <w:t>.5.</w:t>
      </w:r>
      <w:r>
        <w:rPr>
          <w:rFonts w:cs="宋体" w:asciiTheme="minorEastAsia" w:hAnsiTheme="minorEastAsia" w:eastAsiaTheme="minorEastAsia"/>
          <w:b/>
          <w:bCs/>
          <w:color w:val="000000" w:themeColor="text1"/>
          <w:sz w:val="28"/>
          <w:szCs w:val="28"/>
          <w14:textFill>
            <w14:solidFill>
              <w14:schemeClr w14:val="tx1"/>
            </w14:solidFill>
          </w14:textFill>
        </w:rPr>
        <w:t>9</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违反合同其他约定或拒绝履行其他合同义务，经甲方催告后仍违返约定或拒绝履行的。</w:t>
      </w:r>
    </w:p>
    <w:p w14:paraId="2BC8CC64">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b/>
          <w:bCs/>
          <w:color w:val="000000" w:themeColor="text1"/>
          <w:sz w:val="28"/>
          <w:szCs w:val="28"/>
          <w14:textFill>
            <w14:solidFill>
              <w14:schemeClr w14:val="tx1"/>
            </w14:solidFill>
          </w14:textFill>
        </w:rPr>
        <w:t>.6</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乙方若逾期返还租赁土地的，乙方已付押金归甲方所有，且乙方应按本合同约定</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年租金平均</w:t>
      </w:r>
      <w:r>
        <w:rPr>
          <w:rFonts w:hint="eastAsia" w:cs="宋体" w:asciiTheme="minorEastAsia" w:hAnsiTheme="minorEastAsia" w:eastAsiaTheme="minorEastAsia"/>
          <w:color w:val="000000" w:themeColor="text1"/>
          <w:sz w:val="28"/>
          <w:szCs w:val="28"/>
          <w14:textFill>
            <w14:solidFill>
              <w14:schemeClr w14:val="tx1"/>
            </w14:solidFill>
          </w14:textFill>
        </w:rPr>
        <w:t>月租金的</w:t>
      </w:r>
      <w:r>
        <w:rPr>
          <w:rFonts w:hint="eastAsia" w:cs="宋体" w:asciiTheme="minorEastAsia" w:hAnsiTheme="minorEastAsia" w:eastAsiaTheme="minorEastAsia"/>
          <w:b/>
          <w:bCs/>
          <w:color w:val="000000" w:themeColor="text1"/>
          <w:sz w:val="28"/>
          <w:szCs w:val="28"/>
          <w:u w:val="single"/>
          <w:lang w:val="en-US" w:eastAsia="zh-CN"/>
          <w14:textFill>
            <w14:solidFill>
              <w14:schemeClr w14:val="tx1"/>
            </w14:solidFill>
          </w14:textFill>
        </w:rPr>
        <w:t>双</w:t>
      </w:r>
      <w:r>
        <w:rPr>
          <w:rFonts w:hint="eastAsia" w:cs="宋体" w:asciiTheme="minorEastAsia" w:hAnsiTheme="minorEastAsia" w:eastAsiaTheme="minorEastAsia"/>
          <w:color w:val="000000" w:themeColor="text1"/>
          <w:sz w:val="28"/>
          <w:szCs w:val="28"/>
          <w14:textFill>
            <w14:solidFill>
              <w14:schemeClr w14:val="tx1"/>
            </w14:solidFill>
          </w14:textFill>
        </w:rPr>
        <w:t>倍，支付自逾期之日起至实际返还或迁出之日止的租赁土地占用费给甲方，另应赔偿甲方的其他全部损失。</w:t>
      </w:r>
    </w:p>
    <w:p w14:paraId="69E24422">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.7 </w:t>
      </w:r>
      <w:r>
        <w:rPr>
          <w:rFonts w:hint="eastAsia" w:cs="宋体" w:asciiTheme="minorEastAsia" w:hAnsiTheme="minorEastAsia" w:eastAsiaTheme="minorEastAsia"/>
          <w:color w:val="000000" w:themeColor="text1"/>
          <w:sz w:val="28"/>
          <w:szCs w:val="28"/>
          <w14:textFill>
            <w14:solidFill>
              <w14:schemeClr w14:val="tx1"/>
            </w14:solidFill>
          </w14:textFill>
        </w:rPr>
        <w:t>任何一方违约导致对方通过诉讼等法律途径索赔的，应当赔偿对方因此产生的诉讼费、鉴定费、评估费、律师费及其它相关费用。</w:t>
      </w:r>
    </w:p>
    <w:p w14:paraId="08371D1A">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b/>
          <w:bCs/>
          <w:color w:val="000000" w:themeColor="text1"/>
          <w:sz w:val="28"/>
          <w:szCs w:val="28"/>
          <w14:textFill>
            <w14:solidFill>
              <w14:schemeClr w14:val="tx1"/>
            </w14:solidFill>
          </w14:textFill>
        </w:rPr>
        <w:t>.8</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w:t>
      </w:r>
      <w:bookmarkStart w:id="9" w:name="_Hlk79619511"/>
      <w:r>
        <w:rPr>
          <w:rFonts w:hint="eastAsia" w:cs="宋体" w:asciiTheme="minorEastAsia" w:hAnsiTheme="minorEastAsia" w:eastAsiaTheme="minorEastAsia"/>
          <w:color w:val="000000" w:themeColor="text1"/>
          <w:sz w:val="28"/>
          <w:szCs w:val="28"/>
          <w14:textFill>
            <w14:solidFill>
              <w14:schemeClr w14:val="tx1"/>
            </w14:solidFill>
          </w14:textFill>
        </w:rPr>
        <w:t>乙方在拖欠租金或其他费用情况下企图搬迁逃避债务或失去联系的，甲方有权留置并依法处置乙方在租赁土地内的任何财物，并以所得价款优先清偿乙方拖欠租金或其他费用。</w:t>
      </w:r>
    </w:p>
    <w:bookmarkEnd w:id="9"/>
    <w:p w14:paraId="3F914721">
      <w:pPr>
        <w:spacing w:before="93" w:beforeLines="30" w:after="93" w:afterLines="30" w:line="560" w:lineRule="exact"/>
        <w:ind w:firstLine="562" w:firstLineChars="200"/>
        <w:jc w:val="both"/>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第十四条 免责条款</w:t>
      </w:r>
    </w:p>
    <w:p w14:paraId="55B27A59">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cs="宋体" w:asciiTheme="minorEastAsia" w:hAnsiTheme="minorEastAsia" w:eastAsiaTheme="minorEastAsia"/>
          <w:color w:val="000000" w:themeColor="text1"/>
          <w:sz w:val="28"/>
          <w:szCs w:val="28"/>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4</w:t>
      </w: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因国有企业改革</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w:t>
      </w:r>
      <w:r>
        <w:rPr>
          <w:rFonts w:hint="eastAsia" w:cs="宋体" w:asciiTheme="minorEastAsia" w:hAnsiTheme="minorEastAsia" w:eastAsiaTheme="minorEastAsia"/>
          <w:color w:val="000000" w:themeColor="text1"/>
          <w:sz w:val="28"/>
          <w:szCs w:val="28"/>
          <w14:textFill>
            <w14:solidFill>
              <w14:schemeClr w14:val="tx1"/>
            </w14:solidFill>
          </w14:textFill>
        </w:rPr>
        <w:t>法规政策变更、政府行政行</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为等原因</w:t>
      </w:r>
      <w:r>
        <w:rPr>
          <w:rFonts w:hint="eastAsia" w:cs="宋体" w:asciiTheme="minorEastAsia" w:hAnsiTheme="minorEastAsia" w:eastAsiaTheme="minorEastAsia"/>
          <w:color w:val="000000" w:themeColor="text1"/>
          <w:sz w:val="28"/>
          <w:szCs w:val="28"/>
          <w14:textFill>
            <w14:solidFill>
              <w14:schemeClr w14:val="tx1"/>
            </w14:solidFill>
          </w14:textFill>
        </w:rPr>
        <w:t>，导致本合同不能履行的，本合同终止履行，由此造成的经济损失双方互不承担责任。</w:t>
      </w:r>
    </w:p>
    <w:p w14:paraId="1D28E2DD">
      <w:pPr>
        <w:spacing w:before="93" w:beforeLines="30" w:after="93" w:afterLines="30" w:line="560" w:lineRule="exact"/>
        <w:ind w:firstLine="562" w:firstLineChars="200"/>
        <w:jc w:val="both"/>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4</w:t>
      </w:r>
      <w:r>
        <w:rPr>
          <w:rFonts w:hint="eastAsia" w:cs="宋体" w:asciiTheme="minorEastAsia" w:hAnsiTheme="minorEastAsia" w:eastAsiaTheme="minorEastAsia"/>
          <w:b/>
          <w:bCs/>
          <w:color w:val="000000" w:themeColor="text1"/>
          <w:sz w:val="28"/>
          <w:szCs w:val="28"/>
          <w14:textFill>
            <w14:solidFill>
              <w14:schemeClr w14:val="tx1"/>
            </w14:solidFill>
          </w14:textFill>
        </w:rPr>
        <w:t>.2</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因火灾、地震、台风、特大暴雨、雷击、其他重大自然灾害等不可预见、不能避免并不能克服的不可抗力原因，导致本合同不能履行的，本合同终止履行，双方互不承担违约</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及损失赔偿</w:t>
      </w:r>
      <w:r>
        <w:rPr>
          <w:rFonts w:hint="eastAsia" w:cs="宋体" w:asciiTheme="minorEastAsia" w:hAnsiTheme="minorEastAsia" w:eastAsiaTheme="minorEastAsia"/>
          <w:color w:val="000000" w:themeColor="text1"/>
          <w:sz w:val="28"/>
          <w:szCs w:val="28"/>
          <w14:textFill>
            <w14:solidFill>
              <w14:schemeClr w14:val="tx1"/>
            </w14:solidFill>
          </w14:textFill>
        </w:rPr>
        <w:t>责任。</w:t>
      </w:r>
    </w:p>
    <w:p w14:paraId="4C9C34D7">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第十五条  通知及送达</w:t>
      </w:r>
    </w:p>
    <w:p w14:paraId="63EAA676">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5</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.1 </w:t>
      </w:r>
      <w:r>
        <w:rPr>
          <w:rFonts w:hint="eastAsia" w:cs="宋体" w:asciiTheme="minorEastAsia" w:hAnsiTheme="minorEastAsia" w:eastAsiaTheme="minorEastAsia"/>
          <w:color w:val="000000" w:themeColor="text1"/>
          <w:sz w:val="28"/>
          <w:szCs w:val="28"/>
          <w14:textFill>
            <w14:solidFill>
              <w14:schemeClr w14:val="tx1"/>
            </w14:solidFill>
          </w14:textFill>
        </w:rPr>
        <w:t>双方确认本合同记载的地址、电话，是与合同有关的通知、催告等文件和人民法院或仲裁机构有关法律文书的合法送达地址和电话，相关通知、催告、法律文书等以快递方式邮寄至该地址、电话即为合法有效送达。任何一方若变更地址、电话的，应在变更之日起3日内书面通知对方，若未及时通知导致对方仍按原地址、电话送达的，视为合法送达，变更一方应自行承担全部法律责任。</w:t>
      </w:r>
    </w:p>
    <w:p w14:paraId="728D106C">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5</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.2 </w:t>
      </w:r>
      <w:bookmarkStart w:id="10" w:name="_Hlk79619415"/>
      <w:r>
        <w:rPr>
          <w:rFonts w:hint="eastAsia" w:cs="宋体" w:asciiTheme="minorEastAsia" w:hAnsiTheme="minorEastAsia" w:eastAsiaTheme="minorEastAsia"/>
          <w:color w:val="000000" w:themeColor="text1"/>
          <w:sz w:val="28"/>
          <w:szCs w:val="28"/>
          <w14:textFill>
            <w14:solidFill>
              <w14:schemeClr w14:val="tx1"/>
            </w14:solidFill>
          </w14:textFill>
        </w:rPr>
        <w:t>乙方在拖欠甲方租金或其他费用，又未与甲方办理返还租赁土地交接手续，或失去联系（不接电话、不回信息、不回复快递送达文件即视为失去联系）的情况下，甲方可通过在租赁土地</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上</w:t>
      </w:r>
      <w:r>
        <w:rPr>
          <w:rFonts w:hint="eastAsia" w:cs="宋体" w:asciiTheme="minorEastAsia" w:hAnsiTheme="minorEastAsia" w:eastAsiaTheme="minorEastAsia"/>
          <w:color w:val="000000" w:themeColor="text1"/>
          <w:sz w:val="28"/>
          <w:szCs w:val="28"/>
          <w14:textFill>
            <w14:solidFill>
              <w14:schemeClr w14:val="tx1"/>
            </w14:solidFill>
          </w14:textFill>
        </w:rPr>
        <w:t>张贴有关的通知、催告文件的方式送达，且相关通知、催告文件张贴</w:t>
      </w:r>
      <w:r>
        <w:rPr>
          <w:rFonts w:hint="eastAsia" w:cs="宋体" w:asciiTheme="minorEastAsia" w:hAnsiTheme="minorEastAsia" w:eastAsiaTheme="minorEastAsia"/>
          <w:b/>
          <w:bCs/>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天后即视为合法有效送达。甲方通知、催告送达（或视为送达）后，若乙方未在规定时限内（未规定的则为5日内）提出异议的，视作无条件同意通知、催告内容，甲方可按照通知、催告内容执行。</w:t>
      </w:r>
    </w:p>
    <w:bookmarkEnd w:id="10"/>
    <w:p w14:paraId="4550FFFB">
      <w:pPr>
        <w:spacing w:before="93" w:beforeLines="30" w:after="93" w:afterLines="30" w:line="560" w:lineRule="exact"/>
        <w:ind w:firstLine="562" w:firstLineChars="200"/>
        <w:jc w:val="both"/>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第十六条  争议管辖</w:t>
      </w:r>
    </w:p>
    <w:p w14:paraId="599B0E66">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6</w:t>
      </w: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因本合同所发生的争议，双方应及时协商解决。协商不成的，由租赁土地所在地有管辖权的人民法院诉讼管辖。</w:t>
      </w:r>
    </w:p>
    <w:p w14:paraId="5F60566B">
      <w:pPr>
        <w:spacing w:before="93" w:beforeLines="30" w:after="93" w:afterLines="30" w:line="560" w:lineRule="exact"/>
        <w:ind w:firstLine="562" w:firstLineChars="200"/>
        <w:jc w:val="both"/>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第十七条  其它约定</w:t>
      </w:r>
    </w:p>
    <w:p w14:paraId="06BA4B43">
      <w:pPr>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17.1</w:t>
      </w:r>
      <w:r>
        <w:rPr>
          <w:rFonts w:hint="eastAsia" w:cs="宋体" w:asciiTheme="minorEastAsia" w:hAnsiTheme="minorEastAsia" w:eastAsiaTheme="minorEastAsia"/>
          <w:color w:val="000000" w:themeColor="text1"/>
          <w:sz w:val="28"/>
          <w:szCs w:val="28"/>
          <w14:textFill>
            <w14:solidFill>
              <w14:schemeClr w14:val="tx1"/>
            </w14:solidFill>
          </w14:textFill>
        </w:rPr>
        <w:t>本合同未尽事宜，</w:t>
      </w:r>
      <w:r>
        <w:rPr>
          <w:rFonts w:hint="eastAsia" w:asciiTheme="minorEastAsia" w:hAnsiTheme="minorEastAsia" w:eastAsiaTheme="minorEastAsia"/>
          <w:color w:val="000000" w:themeColor="text1"/>
          <w:sz w:val="28"/>
          <w:szCs w:val="28"/>
          <w14:textFill>
            <w14:solidFill>
              <w14:schemeClr w14:val="tx1"/>
            </w14:solidFill>
          </w14:textFill>
        </w:rPr>
        <w:t>双</w:t>
      </w:r>
      <w:r>
        <w:rPr>
          <w:rFonts w:hint="eastAsia" w:cs="宋体" w:asciiTheme="minorEastAsia" w:hAnsiTheme="minorEastAsia" w:eastAsiaTheme="minorEastAsia"/>
          <w:color w:val="000000" w:themeColor="text1"/>
          <w:sz w:val="28"/>
          <w:szCs w:val="28"/>
          <w14:textFill>
            <w14:solidFill>
              <w14:schemeClr w14:val="tx1"/>
            </w14:solidFill>
          </w14:textFill>
        </w:rPr>
        <w:t>方另行协商并签订补充合同确定，补充合同是本合同的有效组成部分。</w:t>
      </w:r>
    </w:p>
    <w:p w14:paraId="4B6AB477">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7</w:t>
      </w:r>
      <w:r>
        <w:rPr>
          <w:rFonts w:hint="eastAsia" w:cs="宋体" w:asciiTheme="minorEastAsia" w:hAnsiTheme="minorEastAsia" w:eastAsiaTheme="minorEastAsia"/>
          <w:b/>
          <w:bCs/>
          <w:color w:val="000000" w:themeColor="text1"/>
          <w:sz w:val="28"/>
          <w:szCs w:val="28"/>
          <w14:textFill>
            <w14:solidFill>
              <w14:schemeClr w14:val="tx1"/>
            </w14:solidFill>
          </w14:textFill>
        </w:rPr>
        <w:t>.</w:t>
      </w:r>
      <w:r>
        <w:rPr>
          <w:rFonts w:cs="宋体" w:asciiTheme="minorEastAsia" w:hAnsiTheme="minorEastAsia" w:eastAsiaTheme="minorEastAsia"/>
          <w:b/>
          <w:bCs/>
          <w:color w:val="000000" w:themeColor="text1"/>
          <w:sz w:val="28"/>
          <w:szCs w:val="28"/>
          <w14:textFill>
            <w14:solidFill>
              <w14:schemeClr w14:val="tx1"/>
            </w14:solidFill>
          </w14:textFill>
        </w:rPr>
        <w:t>2</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乙方应于本合同签订前提供下列证件作为本合同附件：</w:t>
      </w: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乙方营业执照复印件；</w:t>
      </w:r>
      <w:r>
        <w:rPr>
          <w:rFonts w:hint="eastAsia" w:cs="宋体" w:asciiTheme="minorEastAsia" w:hAnsiTheme="minorEastAsia" w:eastAsiaTheme="minorEastAsia"/>
          <w:b/>
          <w:bCs/>
          <w:color w:val="000000" w:themeColor="text1"/>
          <w:sz w:val="28"/>
          <w:szCs w:val="28"/>
          <w14:textFill>
            <w14:solidFill>
              <w14:schemeClr w14:val="tx1"/>
            </w14:solidFill>
          </w14:textFill>
        </w:rPr>
        <w:t>（2）</w:t>
      </w:r>
      <w:r>
        <w:rPr>
          <w:rFonts w:hint="eastAsia" w:cs="宋体" w:asciiTheme="minorEastAsia" w:hAnsiTheme="minorEastAsia" w:eastAsiaTheme="minorEastAsia"/>
          <w:color w:val="000000" w:themeColor="text1"/>
          <w:sz w:val="28"/>
          <w:szCs w:val="28"/>
          <w14:textFill>
            <w14:solidFill>
              <w14:schemeClr w14:val="tx1"/>
            </w14:solidFill>
          </w14:textFill>
        </w:rPr>
        <w:t>乙方法定代表人身份证明书及身份证复印件；</w:t>
      </w:r>
      <w:r>
        <w:rPr>
          <w:rFonts w:hint="eastAsia" w:cs="宋体" w:asciiTheme="minorEastAsia" w:hAnsiTheme="minorEastAsia" w:eastAsiaTheme="minorEastAsia"/>
          <w:b/>
          <w:bCs/>
          <w:color w:val="000000" w:themeColor="text1"/>
          <w:sz w:val="28"/>
          <w:szCs w:val="28"/>
          <w14:textFill>
            <w14:solidFill>
              <w14:schemeClr w14:val="tx1"/>
            </w14:solidFill>
          </w14:textFill>
        </w:rPr>
        <w:t>（3）</w:t>
      </w:r>
      <w:r>
        <w:rPr>
          <w:rFonts w:hint="eastAsia" w:cs="宋体" w:asciiTheme="minorEastAsia" w:hAnsiTheme="minorEastAsia" w:eastAsiaTheme="minorEastAsia"/>
          <w:color w:val="000000" w:themeColor="text1"/>
          <w:sz w:val="28"/>
          <w:szCs w:val="28"/>
          <w14:textFill>
            <w14:solidFill>
              <w14:schemeClr w14:val="tx1"/>
            </w14:solidFill>
          </w14:textFill>
        </w:rPr>
        <w:t>乙方授权签约代表（若有）的授权委托书及身份证复印件。</w:t>
      </w:r>
    </w:p>
    <w:p w14:paraId="539DF4AA">
      <w:pPr>
        <w:spacing w:before="93" w:beforeLines="30" w:after="93" w:afterLines="30" w:line="560" w:lineRule="exact"/>
        <w:ind w:firstLine="562" w:firstLineChars="200"/>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1</w:t>
      </w:r>
      <w:r>
        <w:rPr>
          <w:rFonts w:cs="宋体" w:asciiTheme="minorEastAsia" w:hAnsiTheme="minorEastAsia" w:eastAsiaTheme="minorEastAsia"/>
          <w:b/>
          <w:bCs/>
          <w:color w:val="000000" w:themeColor="text1"/>
          <w:sz w:val="28"/>
          <w:szCs w:val="28"/>
          <w14:textFill>
            <w14:solidFill>
              <w14:schemeClr w14:val="tx1"/>
            </w14:solidFill>
          </w14:textFill>
        </w:rPr>
        <w:t>7</w:t>
      </w:r>
      <w:r>
        <w:rPr>
          <w:rFonts w:hint="eastAsia" w:cs="宋体" w:asciiTheme="minorEastAsia" w:hAnsiTheme="minorEastAsia" w:eastAsiaTheme="minorEastAsia"/>
          <w:b/>
          <w:bCs/>
          <w:color w:val="000000" w:themeColor="text1"/>
          <w:sz w:val="28"/>
          <w:szCs w:val="28"/>
          <w14:textFill>
            <w14:solidFill>
              <w14:schemeClr w14:val="tx1"/>
            </w14:solidFill>
          </w14:textFill>
        </w:rPr>
        <w:t>.</w:t>
      </w:r>
      <w:r>
        <w:rPr>
          <w:rFonts w:cs="宋体" w:asciiTheme="minorEastAsia" w:hAnsiTheme="minorEastAsia" w:eastAsiaTheme="minorEastAsia"/>
          <w:b/>
          <w:bCs/>
          <w:color w:val="000000" w:themeColor="text1"/>
          <w:sz w:val="28"/>
          <w:szCs w:val="28"/>
          <w14:textFill>
            <w14:solidFill>
              <w14:schemeClr w14:val="tx1"/>
            </w14:solidFill>
          </w14:textFill>
        </w:rPr>
        <w:t xml:space="preserve">3 </w:t>
      </w:r>
      <w:r>
        <w:rPr>
          <w:rFonts w:hint="eastAsia" w:cs="宋体" w:asciiTheme="minorEastAsia" w:hAnsiTheme="minorEastAsia" w:eastAsiaTheme="minorEastAsia"/>
          <w:color w:val="000000" w:themeColor="text1"/>
          <w:sz w:val="28"/>
          <w:szCs w:val="28"/>
          <w14:textFill>
            <w14:solidFill>
              <w14:schemeClr w14:val="tx1"/>
            </w14:solidFill>
          </w14:textFill>
        </w:rPr>
        <w:t>本合同一式肆份，自甲乙双方盖章及法定代表人或授权代表签名、乙方并足额支付押金之日起生效，甲、乙双方各执贰份，具同等法律效力。</w:t>
      </w:r>
    </w:p>
    <w:p w14:paraId="2C6FBB17">
      <w:pPr>
        <w:spacing w:before="93" w:beforeLines="30" w:after="93" w:afterLines="30" w:line="560" w:lineRule="exact"/>
        <w:ind w:firstLine="562" w:firstLineChars="200"/>
        <w:jc w:val="both"/>
        <w:rPr>
          <w:rFonts w:hint="eastAsia" w:ascii="宋体" w:hAnsi="宋体" w:cs="宋体"/>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第十八条 双方特别确认：本合同签订前，双方已经对本合同条款进行合理提示和说明，本合同条款系经双方协商、修改后一致同意的条款，双方已充分理解合同条款，特别是合同中免责或限制责任的条款，双方自愿完全按照本合同的约定履行。</w:t>
      </w:r>
    </w:p>
    <w:p w14:paraId="3A16C229">
      <w:pPr>
        <w:spacing w:before="93" w:beforeLines="30" w:after="93" w:afterLines="30" w:line="560" w:lineRule="exact"/>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（以下无合同正文</w:t>
      </w:r>
      <w:r>
        <w:rPr>
          <w:rFonts w:hint="eastAsia" w:ascii="宋体" w:hAnsi="宋体" w:cs="宋体"/>
          <w:color w:val="000000" w:themeColor="text1"/>
          <w:sz w:val="28"/>
          <w:szCs w:val="28"/>
          <w:lang w:eastAsia="zh-CN"/>
          <w14:textFill>
            <w14:solidFill>
              <w14:schemeClr w14:val="tx1"/>
            </w14:solidFill>
          </w14:textFill>
        </w:rPr>
        <w:t>，为合同签署页</w:t>
      </w:r>
      <w:r>
        <w:rPr>
          <w:rFonts w:hint="eastAsia" w:ascii="宋体" w:hAnsi="宋体" w:cs="宋体"/>
          <w:color w:val="000000" w:themeColor="text1"/>
          <w:sz w:val="28"/>
          <w:szCs w:val="28"/>
          <w14:textFill>
            <w14:solidFill>
              <w14:schemeClr w14:val="tx1"/>
            </w14:solidFill>
          </w14:textFill>
        </w:rPr>
        <w:t>）</w:t>
      </w:r>
    </w:p>
    <w:p w14:paraId="3CC2E46C">
      <w:pPr>
        <w:spacing w:line="520" w:lineRule="exact"/>
        <w:jc w:val="both"/>
        <w:rPr>
          <w:rFonts w:ascii="仿宋" w:hAnsi="仿宋" w:eastAsia="仿宋" w:cs="仿宋"/>
          <w:color w:val="000000" w:themeColor="text1"/>
          <w:sz w:val="32"/>
          <w:szCs w:val="32"/>
          <w:shd w:val="clear" w:color="auto" w:fill="FFFFFF"/>
          <w14:textFill>
            <w14:solidFill>
              <w14:schemeClr w14:val="tx1"/>
            </w14:solidFill>
          </w14:textFill>
        </w:rPr>
      </w:pPr>
    </w:p>
    <w:p w14:paraId="6A0D803E">
      <w:pPr>
        <w:spacing w:line="520" w:lineRule="exact"/>
        <w:jc w:val="both"/>
        <w:rPr>
          <w:rFonts w:ascii="仿宋" w:hAnsi="仿宋" w:eastAsia="仿宋" w:cs="仿宋"/>
          <w:color w:val="000000" w:themeColor="text1"/>
          <w:sz w:val="32"/>
          <w:szCs w:val="32"/>
          <w:shd w:val="clear" w:color="auto" w:fill="FFFFFF"/>
          <w14:textFill>
            <w14:solidFill>
              <w14:schemeClr w14:val="tx1"/>
            </w14:solidFill>
          </w14:textFill>
        </w:rPr>
      </w:pPr>
    </w:p>
    <w:p w14:paraId="5F7A9377">
      <w:pPr>
        <w:spacing w:line="520" w:lineRule="exact"/>
        <w:jc w:val="both"/>
        <w:rPr>
          <w:rFonts w:ascii="仿宋" w:hAnsi="仿宋" w:eastAsia="仿宋" w:cs="仿宋"/>
          <w:color w:val="000000" w:themeColor="text1"/>
          <w:sz w:val="32"/>
          <w:szCs w:val="32"/>
          <w:shd w:val="clear" w:color="auto" w:fill="FFFFFF"/>
          <w14:textFill>
            <w14:solidFill>
              <w14:schemeClr w14:val="tx1"/>
            </w14:solidFill>
          </w14:textFill>
        </w:rPr>
      </w:pPr>
    </w:p>
    <w:p w14:paraId="5A457A4E">
      <w:pPr>
        <w:spacing w:line="520" w:lineRule="exact"/>
        <w:jc w:val="both"/>
        <w:rPr>
          <w:rFonts w:ascii="仿宋" w:hAnsi="仿宋" w:eastAsia="仿宋" w:cs="仿宋"/>
          <w:color w:val="000000" w:themeColor="text1"/>
          <w:sz w:val="32"/>
          <w:szCs w:val="32"/>
          <w:shd w:val="clear" w:color="auto" w:fill="FFFFFF"/>
          <w14:textFill>
            <w14:solidFill>
              <w14:schemeClr w14:val="tx1"/>
            </w14:solidFill>
          </w14:textFill>
        </w:rPr>
      </w:pPr>
    </w:p>
    <w:p w14:paraId="6EB37109">
      <w:pPr>
        <w:spacing w:line="520" w:lineRule="exact"/>
        <w:jc w:val="both"/>
        <w:rPr>
          <w:rFonts w:ascii="仿宋" w:hAnsi="仿宋" w:eastAsia="仿宋" w:cs="仿宋"/>
          <w:color w:val="000000" w:themeColor="text1"/>
          <w:sz w:val="32"/>
          <w:szCs w:val="32"/>
          <w:shd w:val="clear" w:color="auto" w:fill="FFFFFF"/>
          <w14:textFill>
            <w14:solidFill>
              <w14:schemeClr w14:val="tx1"/>
            </w14:solidFill>
          </w14:textFill>
        </w:rPr>
      </w:pPr>
    </w:p>
    <w:p w14:paraId="7BB7A2C4">
      <w:pPr>
        <w:spacing w:line="520" w:lineRule="exact"/>
        <w:jc w:val="both"/>
        <w:rPr>
          <w:rFonts w:ascii="仿宋" w:hAnsi="仿宋" w:eastAsia="仿宋" w:cs="仿宋"/>
          <w:color w:val="000000" w:themeColor="text1"/>
          <w:sz w:val="32"/>
          <w:szCs w:val="32"/>
          <w:shd w:val="clear" w:color="auto" w:fill="FFFFFF"/>
          <w14:textFill>
            <w14:solidFill>
              <w14:schemeClr w14:val="tx1"/>
            </w14:solidFill>
          </w14:textFill>
        </w:rPr>
      </w:pPr>
    </w:p>
    <w:p w14:paraId="5CAFDB9B">
      <w:pPr>
        <w:spacing w:line="520" w:lineRule="exact"/>
        <w:jc w:val="center"/>
        <w:rPr>
          <w:rFonts w:hint="eastAsia" w:ascii="宋体" w:hAnsi="宋体" w:cs="仿宋"/>
          <w:color w:val="000000" w:themeColor="text1"/>
          <w:sz w:val="28"/>
          <w:szCs w:val="28"/>
          <w:shd w:val="clear" w:color="auto" w:fill="FFFFFF"/>
          <w14:textFill>
            <w14:solidFill>
              <w14:schemeClr w14:val="tx1"/>
            </w14:solidFill>
          </w14:textFill>
        </w:rPr>
      </w:pPr>
      <w:r>
        <w:rPr>
          <w:rFonts w:hint="eastAsia" w:ascii="宋体" w:hAnsi="宋体" w:cs="仿宋"/>
          <w:b/>
          <w:bCs/>
          <w:color w:val="000000" w:themeColor="text1"/>
          <w:sz w:val="28"/>
          <w:szCs w:val="28"/>
          <w:shd w:val="clear" w:color="auto" w:fill="FFFFFF"/>
          <w14:textFill>
            <w14:solidFill>
              <w14:schemeClr w14:val="tx1"/>
            </w14:solidFill>
          </w14:textFill>
        </w:rPr>
        <w:t>（</w:t>
      </w:r>
      <w:r>
        <w:rPr>
          <w:rFonts w:hint="eastAsia" w:ascii="宋体" w:hAnsi="宋体" w:cs="仿宋"/>
          <w:b/>
          <w:bCs/>
          <w:color w:val="000000" w:themeColor="text1"/>
          <w:sz w:val="28"/>
          <w:szCs w:val="28"/>
          <w:shd w:val="clear" w:color="auto" w:fill="FFFFFF"/>
          <w:lang w:eastAsia="zh-CN"/>
          <w14:textFill>
            <w14:solidFill>
              <w14:schemeClr w14:val="tx1"/>
            </w14:solidFill>
          </w14:textFill>
        </w:rPr>
        <w:t>本页</w:t>
      </w:r>
      <w:r>
        <w:rPr>
          <w:rFonts w:hint="eastAsia" w:ascii="宋体" w:hAnsi="宋体" w:cs="仿宋"/>
          <w:b/>
          <w:bCs/>
          <w:color w:val="000000" w:themeColor="text1"/>
          <w:sz w:val="28"/>
          <w:szCs w:val="28"/>
          <w:shd w:val="clear" w:color="auto" w:fill="FFFFFF"/>
          <w14:textFill>
            <w14:solidFill>
              <w14:schemeClr w14:val="tx1"/>
            </w14:solidFill>
          </w14:textFill>
        </w:rPr>
        <w:t>为</w:t>
      </w:r>
      <w:r>
        <w:rPr>
          <w:rFonts w:hint="eastAsia" w:ascii="宋体" w:hAnsi="宋体" w:cs="仿宋"/>
          <w:b/>
          <w:bCs/>
          <w:color w:val="000000" w:themeColor="text1"/>
          <w:sz w:val="28"/>
          <w:szCs w:val="28"/>
          <w:shd w:val="clear" w:color="auto" w:fill="FFFFFF"/>
          <w:lang w:eastAsia="zh-CN"/>
          <w14:textFill>
            <w14:solidFill>
              <w14:schemeClr w14:val="tx1"/>
            </w14:solidFill>
          </w14:textFill>
        </w:rPr>
        <w:t>土地租赁</w:t>
      </w:r>
      <w:r>
        <w:rPr>
          <w:rFonts w:hint="eastAsia" w:ascii="宋体" w:hAnsi="宋体" w:cs="仿宋"/>
          <w:b/>
          <w:bCs/>
          <w:color w:val="000000" w:themeColor="text1"/>
          <w:sz w:val="28"/>
          <w:szCs w:val="28"/>
          <w:shd w:val="clear" w:color="auto" w:fill="FFFFFF"/>
          <w14:textFill>
            <w14:solidFill>
              <w14:schemeClr w14:val="tx1"/>
            </w14:solidFill>
          </w14:textFill>
        </w:rPr>
        <w:t>合同签署页</w:t>
      </w:r>
      <w:r>
        <w:rPr>
          <w:rFonts w:hint="eastAsia" w:ascii="宋体" w:hAnsi="宋体" w:cs="仿宋"/>
          <w:b/>
          <w:bCs/>
          <w:color w:val="000000" w:themeColor="text1"/>
          <w:sz w:val="28"/>
          <w:szCs w:val="28"/>
          <w:shd w:val="clear" w:color="auto" w:fill="FFFFFF"/>
          <w:lang w:eastAsia="zh-CN"/>
          <w14:textFill>
            <w14:solidFill>
              <w14:schemeClr w14:val="tx1"/>
            </w14:solidFill>
          </w14:textFill>
        </w:rPr>
        <w:t>，无正文</w:t>
      </w:r>
      <w:r>
        <w:rPr>
          <w:rFonts w:hint="eastAsia" w:ascii="宋体" w:hAnsi="宋体" w:cs="仿宋"/>
          <w:b/>
          <w:bCs/>
          <w:color w:val="000000" w:themeColor="text1"/>
          <w:sz w:val="28"/>
          <w:szCs w:val="28"/>
          <w:shd w:val="clear" w:color="auto" w:fill="FFFFFF"/>
          <w14:textFill>
            <w14:solidFill>
              <w14:schemeClr w14:val="tx1"/>
            </w14:solidFill>
          </w14:textFill>
        </w:rPr>
        <w:t>）</w:t>
      </w:r>
    </w:p>
    <w:p w14:paraId="3268A34B">
      <w:pPr>
        <w:spacing w:line="520" w:lineRule="exact"/>
        <w:jc w:val="both"/>
        <w:rPr>
          <w:rFonts w:hint="eastAsia" w:ascii="宋体" w:hAnsi="宋体" w:cs="仿宋"/>
          <w:color w:val="000000" w:themeColor="text1"/>
          <w:sz w:val="28"/>
          <w:szCs w:val="28"/>
          <w:shd w:val="clear" w:color="auto" w:fill="FFFFFF"/>
          <w14:textFill>
            <w14:solidFill>
              <w14:schemeClr w14:val="tx1"/>
            </w14:solidFill>
          </w14:textFill>
        </w:rPr>
      </w:pPr>
    </w:p>
    <w:p w14:paraId="3514624E">
      <w:pPr>
        <w:spacing w:line="520" w:lineRule="exact"/>
        <w:jc w:val="both"/>
        <w:rPr>
          <w:rFonts w:hint="eastAsia" w:ascii="宋体" w:hAnsi="宋体" w:cs="仿宋"/>
          <w:color w:val="000000" w:themeColor="text1"/>
          <w:sz w:val="28"/>
          <w:szCs w:val="28"/>
          <w:shd w:val="clear" w:color="auto" w:fill="FFFFFF"/>
          <w14:textFill>
            <w14:solidFill>
              <w14:schemeClr w14:val="tx1"/>
            </w14:solidFill>
          </w14:textFill>
        </w:rPr>
      </w:pPr>
    </w:p>
    <w:p w14:paraId="3D99D27F">
      <w:pPr>
        <w:spacing w:line="520" w:lineRule="exact"/>
        <w:jc w:val="both"/>
        <w:rPr>
          <w:rFonts w:ascii="宋体" w:hAnsi="宋体" w:cs="仿宋"/>
          <w:color w:val="000000" w:themeColor="text1"/>
          <w:sz w:val="28"/>
          <w:szCs w:val="28"/>
          <w:shd w:val="clear" w:color="auto" w:fill="FFFFFF"/>
          <w14:textFill>
            <w14:solidFill>
              <w14:schemeClr w14:val="tx1"/>
            </w14:solidFill>
          </w14:textFill>
        </w:rPr>
      </w:pPr>
      <w:r>
        <w:rPr>
          <w:rFonts w:hint="eastAsia" w:ascii="宋体" w:hAnsi="宋体" w:cs="仿宋"/>
          <w:b/>
          <w:bCs/>
          <w:color w:val="000000" w:themeColor="text1"/>
          <w:sz w:val="28"/>
          <w:szCs w:val="28"/>
          <w:shd w:val="clear" w:color="auto" w:fill="FFFFFF"/>
          <w14:textFill>
            <w14:solidFill>
              <w14:schemeClr w14:val="tx1"/>
            </w14:solidFill>
          </w14:textFill>
        </w:rPr>
        <w:t>甲方（签章）：</w:t>
      </w:r>
      <w:r>
        <w:rPr>
          <w:rFonts w:hint="eastAsia" w:ascii="宋体" w:hAnsi="宋体" w:cs="仿宋"/>
          <w:b/>
          <w:bCs/>
          <w:color w:val="000000" w:themeColor="text1"/>
          <w:sz w:val="28"/>
          <w:szCs w:val="28"/>
          <w:shd w:val="clear" w:color="auto" w:fill="FFFFFF"/>
          <w:lang w:eastAsia="zh-CN"/>
          <w14:textFill>
            <w14:solidFill>
              <w14:schemeClr w14:val="tx1"/>
            </w14:solidFill>
          </w14:textFill>
        </w:rPr>
        <w:t>惠州市大亚湾国安实业集团有限公司</w:t>
      </w:r>
      <w:r>
        <w:rPr>
          <w:rFonts w:hint="eastAsia" w:ascii="宋体" w:hAnsi="宋体" w:cs="仿宋"/>
          <w:color w:val="000000" w:themeColor="text1"/>
          <w:sz w:val="28"/>
          <w:szCs w:val="28"/>
          <w:shd w:val="clear" w:color="auto" w:fill="FFFFFF"/>
          <w14:textFill>
            <w14:solidFill>
              <w14:schemeClr w14:val="tx1"/>
            </w14:solidFill>
          </w14:textFill>
        </w:rPr>
        <w:t xml:space="preserve"> </w:t>
      </w:r>
    </w:p>
    <w:p w14:paraId="4B6EA7AA">
      <w:pPr>
        <w:spacing w:line="520" w:lineRule="exact"/>
        <w:jc w:val="both"/>
        <w:rPr>
          <w:rFonts w:ascii="宋体" w:hAnsi="宋体" w:cs="仿宋"/>
          <w:color w:val="000000" w:themeColor="text1"/>
          <w:sz w:val="28"/>
          <w:szCs w:val="28"/>
          <w:shd w:val="clear" w:color="auto" w:fill="FFFFFF"/>
          <w14:textFill>
            <w14:solidFill>
              <w14:schemeClr w14:val="tx1"/>
            </w14:solidFill>
          </w14:textFill>
        </w:rPr>
      </w:pPr>
    </w:p>
    <w:p w14:paraId="134C8F0F">
      <w:pPr>
        <w:spacing w:line="520" w:lineRule="exact"/>
        <w:jc w:val="both"/>
        <w:rPr>
          <w:rFonts w:ascii="宋体" w:hAnsi="宋体" w:cs="仿宋"/>
          <w:color w:val="000000" w:themeColor="text1"/>
          <w:sz w:val="28"/>
          <w:szCs w:val="28"/>
          <w:shd w:val="clear" w:color="auto" w:fill="FFFFFF"/>
          <w14:textFill>
            <w14:solidFill>
              <w14:schemeClr w14:val="tx1"/>
            </w14:solidFill>
          </w14:textFill>
        </w:rPr>
      </w:pPr>
      <w:r>
        <w:rPr>
          <w:rFonts w:hint="eastAsia" w:ascii="宋体" w:hAnsi="宋体" w:cs="仿宋"/>
          <w:color w:val="000000" w:themeColor="text1"/>
          <w:sz w:val="28"/>
          <w:szCs w:val="28"/>
          <w:shd w:val="clear" w:color="auto" w:fill="FFFFFF"/>
          <w14:textFill>
            <w14:solidFill>
              <w14:schemeClr w14:val="tx1"/>
            </w14:solidFill>
          </w14:textFill>
        </w:rPr>
        <w:t>法人代表：</w:t>
      </w:r>
    </w:p>
    <w:p w14:paraId="6B1C8EEE">
      <w:pPr>
        <w:spacing w:line="520" w:lineRule="exact"/>
        <w:ind w:firstLine="840" w:firstLineChars="300"/>
        <w:jc w:val="both"/>
        <w:rPr>
          <w:rFonts w:ascii="宋体" w:hAnsi="宋体" w:cs="仿宋"/>
          <w:color w:val="000000" w:themeColor="text1"/>
          <w:sz w:val="28"/>
          <w:szCs w:val="28"/>
          <w:shd w:val="clear" w:color="auto" w:fill="FFFFFF"/>
          <w14:textFill>
            <w14:solidFill>
              <w14:schemeClr w14:val="tx1"/>
            </w14:solidFill>
          </w14:textFill>
        </w:rPr>
      </w:pPr>
    </w:p>
    <w:p w14:paraId="243B189A">
      <w:pPr>
        <w:spacing w:line="520" w:lineRule="exact"/>
        <w:jc w:val="both"/>
        <w:rPr>
          <w:rFonts w:ascii="宋体" w:hAnsi="宋体" w:cs="仿宋"/>
          <w:b/>
          <w:bCs/>
          <w:color w:val="000000" w:themeColor="text1"/>
          <w:sz w:val="28"/>
          <w:szCs w:val="28"/>
          <w:shd w:val="clear" w:color="auto" w:fill="FFFFFF"/>
          <w14:textFill>
            <w14:solidFill>
              <w14:schemeClr w14:val="tx1"/>
            </w14:solidFill>
          </w14:textFill>
        </w:rPr>
      </w:pPr>
      <w:r>
        <w:rPr>
          <w:rFonts w:hint="eastAsia" w:ascii="宋体" w:hAnsi="宋体" w:cs="仿宋"/>
          <w:b/>
          <w:bCs/>
          <w:color w:val="000000" w:themeColor="text1"/>
          <w:sz w:val="28"/>
          <w:szCs w:val="28"/>
          <w:shd w:val="clear" w:color="auto" w:fill="FFFFFF"/>
          <w14:textFill>
            <w14:solidFill>
              <w14:schemeClr w14:val="tx1"/>
            </w14:solidFill>
          </w14:textFill>
        </w:rPr>
        <w:t>乙方（签章）：</w:t>
      </w:r>
    </w:p>
    <w:p w14:paraId="72B53F7B">
      <w:pPr>
        <w:spacing w:line="520" w:lineRule="exact"/>
        <w:jc w:val="both"/>
        <w:rPr>
          <w:rFonts w:ascii="宋体" w:hAnsi="宋体" w:cs="仿宋"/>
          <w:color w:val="000000" w:themeColor="text1"/>
          <w:sz w:val="28"/>
          <w:szCs w:val="28"/>
          <w:shd w:val="clear" w:color="auto" w:fill="FFFFFF"/>
          <w14:textFill>
            <w14:solidFill>
              <w14:schemeClr w14:val="tx1"/>
            </w14:solidFill>
          </w14:textFill>
        </w:rPr>
      </w:pPr>
    </w:p>
    <w:p w14:paraId="28902437">
      <w:pPr>
        <w:spacing w:line="520" w:lineRule="exact"/>
        <w:jc w:val="both"/>
        <w:rPr>
          <w:rFonts w:ascii="宋体" w:hAnsi="宋体" w:cs="仿宋"/>
          <w:color w:val="000000" w:themeColor="text1"/>
          <w:sz w:val="28"/>
          <w:szCs w:val="28"/>
          <w:shd w:val="clear" w:color="auto" w:fill="FFFFFF"/>
          <w14:textFill>
            <w14:solidFill>
              <w14:schemeClr w14:val="tx1"/>
            </w14:solidFill>
          </w14:textFill>
        </w:rPr>
      </w:pPr>
      <w:r>
        <w:rPr>
          <w:rFonts w:hint="eastAsia" w:ascii="宋体" w:hAnsi="宋体" w:cs="仿宋"/>
          <w:color w:val="000000" w:themeColor="text1"/>
          <w:sz w:val="28"/>
          <w:szCs w:val="28"/>
          <w:shd w:val="clear" w:color="auto" w:fill="FFFFFF"/>
          <w14:textFill>
            <w14:solidFill>
              <w14:schemeClr w14:val="tx1"/>
            </w14:solidFill>
          </w14:textFill>
        </w:rPr>
        <w:t>法人代表：</w:t>
      </w:r>
    </w:p>
    <w:p w14:paraId="4BBB0FD6">
      <w:pPr>
        <w:spacing w:line="520" w:lineRule="exact"/>
        <w:ind w:firstLine="560" w:firstLineChars="200"/>
        <w:jc w:val="both"/>
        <w:rPr>
          <w:rFonts w:ascii="宋体" w:hAnsi="宋体" w:cs="仿宋"/>
          <w:color w:val="000000" w:themeColor="text1"/>
          <w:sz w:val="28"/>
          <w:szCs w:val="28"/>
          <w:shd w:val="clear" w:color="auto" w:fill="FFFFFF"/>
          <w14:textFill>
            <w14:solidFill>
              <w14:schemeClr w14:val="tx1"/>
            </w14:solidFill>
          </w14:textFill>
        </w:rPr>
      </w:pPr>
    </w:p>
    <w:p w14:paraId="4AB70CBA">
      <w:pPr>
        <w:spacing w:line="520" w:lineRule="exact"/>
        <w:jc w:val="center"/>
        <w:rPr>
          <w:rFonts w:hint="eastAsia" w:ascii="宋体" w:hAnsi="宋体" w:cs="仿宋"/>
          <w:color w:val="000000" w:themeColor="text1"/>
          <w:sz w:val="28"/>
          <w:szCs w:val="28"/>
          <w:shd w:val="clear" w:color="auto" w:fill="FFFFFF"/>
          <w14:textFill>
            <w14:solidFill>
              <w14:schemeClr w14:val="tx1"/>
            </w14:solidFill>
          </w14:textFill>
        </w:rPr>
      </w:pPr>
      <w:r>
        <w:rPr>
          <w:rFonts w:hint="eastAsia" w:ascii="宋体" w:hAnsi="宋体" w:cs="仿宋"/>
          <w:color w:val="000000" w:themeColor="text1"/>
          <w:sz w:val="28"/>
          <w:szCs w:val="28"/>
          <w:shd w:val="clear" w:color="auto" w:fill="FFFFFF"/>
          <w14:textFill>
            <w14:solidFill>
              <w14:schemeClr w14:val="tx1"/>
            </w14:solidFill>
          </w14:textFill>
        </w:rPr>
        <w:t>签订时间：</w:t>
      </w:r>
      <w:r>
        <w:rPr>
          <w:rFonts w:hint="eastAsia" w:ascii="宋体" w:hAnsi="宋体" w:cs="仿宋"/>
          <w:color w:val="000000" w:themeColor="text1"/>
          <w:sz w:val="28"/>
          <w:szCs w:val="28"/>
          <w:shd w:val="clear" w:color="auto" w:fill="FFFFFF"/>
          <w:lang w:val="en-US" w:eastAsia="zh-CN"/>
          <w14:textFill>
            <w14:solidFill>
              <w14:schemeClr w14:val="tx1"/>
            </w14:solidFill>
          </w14:textFill>
        </w:rPr>
        <w:t xml:space="preserve">     </w:t>
      </w:r>
      <w:r>
        <w:rPr>
          <w:rFonts w:hint="eastAsia" w:ascii="宋体" w:hAnsi="宋体" w:cs="仿宋"/>
          <w:color w:val="000000" w:themeColor="text1"/>
          <w:sz w:val="28"/>
          <w:szCs w:val="28"/>
          <w:shd w:val="clear" w:color="auto" w:fill="FFFFFF"/>
          <w14:textFill>
            <w14:solidFill>
              <w14:schemeClr w14:val="tx1"/>
            </w14:solidFill>
          </w14:textFill>
        </w:rPr>
        <w:t>年    月    日</w:t>
      </w:r>
    </w:p>
    <w:p w14:paraId="42C80B3B">
      <w:pPr>
        <w:bidi w:val="0"/>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p>
    <w:p w14:paraId="209AD351">
      <w:pPr>
        <w:bidi w:val="0"/>
        <w:rPr>
          <w:rFonts w:hint="eastAsia"/>
          <w:color w:val="000000" w:themeColor="text1"/>
          <w:lang w:val="en-US" w:eastAsia="zh-CN"/>
          <w14:textFill>
            <w14:solidFill>
              <w14:schemeClr w14:val="tx1"/>
            </w14:solidFill>
          </w14:textFill>
        </w:rPr>
      </w:pPr>
    </w:p>
    <w:p w14:paraId="6588CD43">
      <w:pPr>
        <w:bidi w:val="0"/>
        <w:rPr>
          <w:rFonts w:hint="eastAsia"/>
          <w:color w:val="000000" w:themeColor="text1"/>
          <w:lang w:val="en-US" w:eastAsia="zh-CN"/>
          <w14:textFill>
            <w14:solidFill>
              <w14:schemeClr w14:val="tx1"/>
            </w14:solidFill>
          </w14:textFill>
        </w:rPr>
      </w:pPr>
    </w:p>
    <w:p w14:paraId="7D395C66">
      <w:pPr>
        <w:bidi w:val="0"/>
        <w:rPr>
          <w:rFonts w:hint="eastAsia"/>
          <w:color w:val="000000" w:themeColor="text1"/>
          <w:lang w:val="en-US" w:eastAsia="zh-CN"/>
          <w14:textFill>
            <w14:solidFill>
              <w14:schemeClr w14:val="tx1"/>
            </w14:solidFill>
          </w14:textFill>
        </w:rPr>
      </w:pPr>
    </w:p>
    <w:p w14:paraId="5D03887B">
      <w:pPr>
        <w:bidi w:val="0"/>
        <w:rPr>
          <w:rFonts w:hint="eastAsia"/>
          <w:color w:val="000000" w:themeColor="text1"/>
          <w:lang w:val="en-US" w:eastAsia="zh-CN"/>
          <w14:textFill>
            <w14:solidFill>
              <w14:schemeClr w14:val="tx1"/>
            </w14:solidFill>
          </w14:textFill>
        </w:rPr>
      </w:pPr>
    </w:p>
    <w:p w14:paraId="0E1C4375">
      <w:pPr>
        <w:bidi w:val="0"/>
        <w:rPr>
          <w:rFonts w:hint="eastAsia"/>
          <w:color w:val="000000" w:themeColor="text1"/>
          <w:lang w:val="en-US" w:eastAsia="zh-CN"/>
          <w14:textFill>
            <w14:solidFill>
              <w14:schemeClr w14:val="tx1"/>
            </w14:solidFill>
          </w14:textFill>
        </w:rPr>
      </w:pPr>
    </w:p>
    <w:p w14:paraId="333D19D3">
      <w:pPr>
        <w:bidi w:val="0"/>
        <w:rPr>
          <w:rFonts w:hint="eastAsia"/>
          <w:color w:val="000000" w:themeColor="text1"/>
          <w:lang w:val="en-US" w:eastAsia="zh-CN"/>
          <w14:textFill>
            <w14:solidFill>
              <w14:schemeClr w14:val="tx1"/>
            </w14:solidFill>
          </w14:textFill>
        </w:rPr>
      </w:pPr>
    </w:p>
    <w:p w14:paraId="0D0FC8E6">
      <w:pPr>
        <w:bidi w:val="0"/>
        <w:rPr>
          <w:rFonts w:hint="eastAsia"/>
          <w:color w:val="000000" w:themeColor="text1"/>
          <w:lang w:val="en-US" w:eastAsia="zh-CN"/>
          <w14:textFill>
            <w14:solidFill>
              <w14:schemeClr w14:val="tx1"/>
            </w14:solidFill>
          </w14:textFill>
        </w:rPr>
      </w:pPr>
    </w:p>
    <w:p w14:paraId="0E02A873">
      <w:pPr>
        <w:bidi w:val="0"/>
        <w:rPr>
          <w:rFonts w:hint="eastAsia"/>
          <w:color w:val="000000" w:themeColor="text1"/>
          <w:lang w:val="en-US" w:eastAsia="zh-CN"/>
          <w14:textFill>
            <w14:solidFill>
              <w14:schemeClr w14:val="tx1"/>
            </w14:solidFill>
          </w14:textFill>
        </w:rPr>
      </w:pPr>
    </w:p>
    <w:p w14:paraId="0FCCE8A0">
      <w:pPr>
        <w:bidi w:val="0"/>
        <w:rPr>
          <w:rFonts w:hint="eastAsia"/>
          <w:color w:val="000000" w:themeColor="text1"/>
          <w:lang w:val="en-US" w:eastAsia="zh-CN"/>
          <w14:textFill>
            <w14:solidFill>
              <w14:schemeClr w14:val="tx1"/>
            </w14:solidFill>
          </w14:textFill>
        </w:rPr>
      </w:pPr>
    </w:p>
    <w:p w14:paraId="2A4AD79F">
      <w:pPr>
        <w:bidi w:val="0"/>
        <w:rPr>
          <w:rFonts w:hint="eastAsia"/>
          <w:color w:val="000000" w:themeColor="text1"/>
          <w:lang w:val="en-US" w:eastAsia="zh-CN"/>
          <w14:textFill>
            <w14:solidFill>
              <w14:schemeClr w14:val="tx1"/>
            </w14:solidFill>
          </w14:textFill>
        </w:rPr>
      </w:pPr>
    </w:p>
    <w:p w14:paraId="4700E19D">
      <w:pPr>
        <w:bidi w:val="0"/>
        <w:rPr>
          <w:rFonts w:hint="eastAsia"/>
          <w:color w:val="000000" w:themeColor="text1"/>
          <w:lang w:val="en-US" w:eastAsia="zh-CN"/>
          <w14:textFill>
            <w14:solidFill>
              <w14:schemeClr w14:val="tx1"/>
            </w14:solidFill>
          </w14:textFill>
        </w:rPr>
      </w:pPr>
    </w:p>
    <w:p w14:paraId="736604BB">
      <w:pPr>
        <w:bidi w:val="0"/>
        <w:rPr>
          <w:rFonts w:hint="eastAsia"/>
          <w:color w:val="000000" w:themeColor="text1"/>
          <w:lang w:val="en-US" w:eastAsia="zh-CN"/>
          <w14:textFill>
            <w14:solidFill>
              <w14:schemeClr w14:val="tx1"/>
            </w14:solidFill>
          </w14:textFill>
        </w:rPr>
      </w:pPr>
    </w:p>
    <w:p w14:paraId="1166F574">
      <w:pPr>
        <w:bidi w:val="0"/>
        <w:rPr>
          <w:rFonts w:hint="eastAsia"/>
          <w:color w:val="000000" w:themeColor="text1"/>
          <w:lang w:val="en-US" w:eastAsia="zh-CN"/>
          <w14:textFill>
            <w14:solidFill>
              <w14:schemeClr w14:val="tx1"/>
            </w14:solidFill>
          </w14:textFill>
        </w:rPr>
      </w:pPr>
    </w:p>
    <w:p w14:paraId="17221DCA">
      <w:pPr>
        <w:bidi w:val="0"/>
        <w:rPr>
          <w:rFonts w:hint="eastAsia"/>
          <w:color w:val="000000" w:themeColor="text1"/>
          <w:lang w:val="en-US" w:eastAsia="zh-CN"/>
          <w14:textFill>
            <w14:solidFill>
              <w14:schemeClr w14:val="tx1"/>
            </w14:solidFill>
          </w14:textFill>
        </w:rPr>
      </w:pPr>
    </w:p>
    <w:p w14:paraId="0140F8E6">
      <w:pPr>
        <w:bidi w:val="0"/>
        <w:rPr>
          <w:rFonts w:hint="eastAsia"/>
          <w:color w:val="000000" w:themeColor="text1"/>
          <w:lang w:val="en-US" w:eastAsia="zh-CN"/>
          <w14:textFill>
            <w14:solidFill>
              <w14:schemeClr w14:val="tx1"/>
            </w14:solidFill>
          </w14:textFill>
        </w:rPr>
      </w:pPr>
    </w:p>
    <w:p w14:paraId="266AE7BA">
      <w:pPr>
        <w:bidi w:val="0"/>
        <w:jc w:val="center"/>
        <w:rPr>
          <w:rFonts w:hint="eastAsia"/>
          <w:color w:val="000000" w:themeColor="text1"/>
          <w:lang w:val="en-US" w:eastAsia="zh-CN"/>
          <w14:textFill>
            <w14:solidFill>
              <w14:schemeClr w14:val="tx1"/>
            </w14:solidFill>
          </w14:textFill>
        </w:rPr>
      </w:pPr>
    </w:p>
    <w:sectPr>
      <w:footerReference r:id="rId3" w:type="default"/>
      <w:pgSz w:w="11906" w:h="16838"/>
      <w:pgMar w:top="1440" w:right="1304" w:bottom="1440"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7C825">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27891">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127891">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12</w:t>
                    </w:r>
                    <w:r>
                      <w:fldChar w:fldCharType="end"/>
                    </w:r>
                  </w:p>
                </w:txbxContent>
              </v:textbox>
            </v:shape>
          </w:pict>
        </mc:Fallback>
      </mc:AlternateContent>
    </w:r>
  </w:p>
  <w:p w14:paraId="564AAD3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ZTFjOTViMWM5OWYwMTg5NWI1YzFmZTg2NmU1ZmYifQ=="/>
  </w:docVars>
  <w:rsids>
    <w:rsidRoot w:val="19425F6B"/>
    <w:rsid w:val="000A4E13"/>
    <w:rsid w:val="00116B25"/>
    <w:rsid w:val="00163DA5"/>
    <w:rsid w:val="001C0D3D"/>
    <w:rsid w:val="001C2DCE"/>
    <w:rsid w:val="003D57AD"/>
    <w:rsid w:val="00406143"/>
    <w:rsid w:val="004F6C29"/>
    <w:rsid w:val="00553A5E"/>
    <w:rsid w:val="00556C8E"/>
    <w:rsid w:val="00564E9C"/>
    <w:rsid w:val="00710427"/>
    <w:rsid w:val="007527F2"/>
    <w:rsid w:val="00833EAD"/>
    <w:rsid w:val="00924382"/>
    <w:rsid w:val="00930023"/>
    <w:rsid w:val="00947BD7"/>
    <w:rsid w:val="00A2120F"/>
    <w:rsid w:val="00B21FB0"/>
    <w:rsid w:val="00B92CBE"/>
    <w:rsid w:val="00BD1B2E"/>
    <w:rsid w:val="00BE10B8"/>
    <w:rsid w:val="00D37F04"/>
    <w:rsid w:val="00DC1107"/>
    <w:rsid w:val="00DD4568"/>
    <w:rsid w:val="00DF149D"/>
    <w:rsid w:val="00EE71B3"/>
    <w:rsid w:val="00EF2DE5"/>
    <w:rsid w:val="084028C1"/>
    <w:rsid w:val="0B5A2231"/>
    <w:rsid w:val="0F786F32"/>
    <w:rsid w:val="14C903D1"/>
    <w:rsid w:val="150F28B1"/>
    <w:rsid w:val="19425F6B"/>
    <w:rsid w:val="19451E18"/>
    <w:rsid w:val="1AD471A2"/>
    <w:rsid w:val="1CED47FC"/>
    <w:rsid w:val="1F1C3680"/>
    <w:rsid w:val="2057008A"/>
    <w:rsid w:val="230D0DD0"/>
    <w:rsid w:val="25743633"/>
    <w:rsid w:val="259A7637"/>
    <w:rsid w:val="270E1656"/>
    <w:rsid w:val="27C4299D"/>
    <w:rsid w:val="2A1E4AFE"/>
    <w:rsid w:val="2A3D10B1"/>
    <w:rsid w:val="2A8B2207"/>
    <w:rsid w:val="2AC86552"/>
    <w:rsid w:val="2BA82241"/>
    <w:rsid w:val="2C3128BB"/>
    <w:rsid w:val="2C901FD0"/>
    <w:rsid w:val="2F584388"/>
    <w:rsid w:val="3A89634E"/>
    <w:rsid w:val="400A6124"/>
    <w:rsid w:val="426C2253"/>
    <w:rsid w:val="464430A3"/>
    <w:rsid w:val="4658483B"/>
    <w:rsid w:val="46ED5FAD"/>
    <w:rsid w:val="48FB35B8"/>
    <w:rsid w:val="49571090"/>
    <w:rsid w:val="4974234A"/>
    <w:rsid w:val="4F630842"/>
    <w:rsid w:val="522462BB"/>
    <w:rsid w:val="52667ECC"/>
    <w:rsid w:val="52E33A79"/>
    <w:rsid w:val="55B25BD0"/>
    <w:rsid w:val="598C3104"/>
    <w:rsid w:val="5AC87D9B"/>
    <w:rsid w:val="5B8574EA"/>
    <w:rsid w:val="5C9E14D9"/>
    <w:rsid w:val="5DD63F84"/>
    <w:rsid w:val="5EB85101"/>
    <w:rsid w:val="5FBC6746"/>
    <w:rsid w:val="62D90189"/>
    <w:rsid w:val="65AC77A0"/>
    <w:rsid w:val="67B66620"/>
    <w:rsid w:val="69731AF1"/>
    <w:rsid w:val="6F3E25CC"/>
    <w:rsid w:val="6FD609EF"/>
    <w:rsid w:val="74DE789D"/>
    <w:rsid w:val="76383848"/>
    <w:rsid w:val="7704709C"/>
    <w:rsid w:val="7930188D"/>
    <w:rsid w:val="7BAA1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styleId="10">
    <w:name w:val="List Paragraph"/>
    <w:basedOn w:val="1"/>
    <w:qFormat/>
    <w:uiPriority w:val="99"/>
    <w:pPr>
      <w:ind w:firstLine="420" w:firstLineChars="200"/>
    </w:pPr>
  </w:style>
  <w:style w:type="character" w:customStyle="1" w:styleId="11">
    <w:name w:val="页脚 字符"/>
    <w:basedOn w:val="7"/>
    <w:link w:val="3"/>
    <w:qFormat/>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5954</Words>
  <Characters>6253</Characters>
  <Lines>43</Lines>
  <Paragraphs>12</Paragraphs>
  <TotalTime>21</TotalTime>
  <ScaleCrop>false</ScaleCrop>
  <LinksUpToDate>false</LinksUpToDate>
  <CharactersWithSpaces>6747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2019-06-18T06:09:00Z</dcterms:created>
  <dc:creator>瑾</dc:creator>
  <cp:lastModifiedBy>guoan</cp:lastModifiedBy>
  <cp:lastPrinted>2023-11-02T07:04:00Z</cp:lastPrinted>
  <dcterms:modified xsi:type="dcterms:W3CDTF">2025-05-21T03:24:16Z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6DAA6B714BDE49CB9E1FF80C98E7CCF6_13</vt:lpwstr>
  </property>
  <property fmtid="{D5CDD505-2E9C-101B-9397-08002B2CF9AE}" pid="4" name="KSOTemplateDocerSaveRecord">
    <vt:lpwstr>eyJoZGlkIjoiODRhZTFjOTViMWM5OWYwMTg5NWI1YzFmZTg2NmU1ZmYiLCJ1c2VySWQiOiIzMjcyMzYwMDEifQ==</vt:lpwstr>
  </property>
</Properties>
</file>