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500" w:lineRule="exact"/>
        <w:jc w:val="center"/>
        <w:rPr>
          <w:rFonts w:hint="eastAsia" w:ascii="方正公文小标宋" w:hAnsi="方正公文小标宋" w:eastAsia="方正公文小标宋" w:cs="方正公文小标宋"/>
          <w:color w:val="auto"/>
          <w:sz w:val="44"/>
          <w:szCs w:val="44"/>
          <w:highlight w:val="none"/>
        </w:rPr>
      </w:pPr>
      <w:r>
        <w:rPr>
          <w:rFonts w:hint="eastAsia" w:ascii="方正公文小标宋" w:hAnsi="方正公文小标宋" w:eastAsia="方正公文小标宋" w:cs="方正公文小标宋"/>
          <w:b w:val="0"/>
          <w:bCs w:val="0"/>
          <w:color w:val="auto"/>
          <w:sz w:val="44"/>
          <w:szCs w:val="44"/>
          <w:highlight w:val="none"/>
        </w:rPr>
        <w:t>物 业 租 赁 合 同</w:t>
      </w:r>
    </w:p>
    <w:p>
      <w:pPr>
        <w:keepNext w:val="0"/>
        <w:keepLines w:val="0"/>
        <w:pageBreakBefore w:val="0"/>
        <w:kinsoku/>
        <w:overflowPunct/>
        <w:topLinePunct w:val="0"/>
        <w:bidi w:val="0"/>
        <w:spacing w:before="156" w:beforeLines="50" w:after="156" w:afterLines="50" w:line="500" w:lineRule="exact"/>
        <w:ind w:firstLine="6184" w:firstLineChars="2200"/>
        <w:rPr>
          <w:rFonts w:eastAsia="仿宋"/>
          <w:b/>
          <w:bCs/>
          <w:color w:val="auto"/>
          <w:sz w:val="28"/>
          <w:szCs w:val="28"/>
          <w:highlight w:val="none"/>
        </w:rPr>
      </w:pPr>
      <w:r>
        <w:rPr>
          <w:rFonts w:eastAsia="仿宋"/>
          <w:b/>
          <w:bCs/>
          <w:color w:val="auto"/>
          <w:sz w:val="28"/>
          <w:szCs w:val="28"/>
          <w:highlight w:val="none"/>
        </w:rPr>
        <w:t>合同编号：</w:t>
      </w:r>
    </w:p>
    <w:p>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出租方：惠州市城市建设投资集团有限公司  （以下简称“甲方”）</w:t>
      </w:r>
    </w:p>
    <w:p>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法定代表人：</w:t>
      </w:r>
      <w:r>
        <w:rPr>
          <w:rFonts w:hint="eastAsia" w:eastAsia="仿宋"/>
          <w:b/>
          <w:bCs/>
          <w:color w:val="auto"/>
          <w:sz w:val="32"/>
          <w:szCs w:val="32"/>
          <w:highlight w:val="none"/>
          <w:lang w:val="en-US" w:eastAsia="zh-CN"/>
        </w:rPr>
        <w:t>陈勉彬</w:t>
      </w:r>
    </w:p>
    <w:p>
      <w:pPr>
        <w:keepNext w:val="0"/>
        <w:keepLines w:val="0"/>
        <w:pageBreakBefore w:val="0"/>
        <w:kinsoku/>
        <w:overflowPunct/>
        <w:topLinePunct w:val="0"/>
        <w:bidi w:val="0"/>
        <w:spacing w:line="500" w:lineRule="exact"/>
        <w:ind w:left="1337" w:leftChars="-52" w:right="-56" w:hanging="1446" w:hangingChars="450"/>
        <w:jc w:val="left"/>
        <w:rPr>
          <w:rFonts w:eastAsia="仿宋"/>
          <w:b/>
          <w:bCs/>
          <w:color w:val="auto"/>
          <w:sz w:val="32"/>
          <w:szCs w:val="32"/>
          <w:highlight w:val="none"/>
        </w:rPr>
      </w:pPr>
      <w:r>
        <w:rPr>
          <w:rFonts w:eastAsia="仿宋"/>
          <w:b/>
          <w:bCs/>
          <w:color w:val="auto"/>
          <w:sz w:val="32"/>
          <w:szCs w:val="32"/>
          <w:highlight w:val="none"/>
        </w:rPr>
        <w:t>住所地：惠州市惠城区江北三新南路2-1号7楼</w:t>
      </w:r>
    </w:p>
    <w:p>
      <w:pPr>
        <w:keepNext w:val="0"/>
        <w:keepLines w:val="0"/>
        <w:pageBreakBefore w:val="0"/>
        <w:kinsoku/>
        <w:overflowPunct/>
        <w:topLinePunct w:val="0"/>
        <w:bidi w:val="0"/>
        <w:spacing w:line="500" w:lineRule="exact"/>
        <w:ind w:left="61" w:leftChars="-52" w:right="-56" w:hanging="170" w:hangingChars="53"/>
        <w:jc w:val="left"/>
        <w:rPr>
          <w:rFonts w:eastAsia="仿宋"/>
          <w:b/>
          <w:bCs/>
          <w:color w:val="auto"/>
          <w:sz w:val="32"/>
          <w:szCs w:val="32"/>
          <w:highlight w:val="none"/>
        </w:rPr>
      </w:pPr>
      <w:r>
        <w:rPr>
          <w:rFonts w:eastAsia="仿宋"/>
          <w:b/>
          <w:bCs/>
          <w:color w:val="auto"/>
          <w:sz w:val="32"/>
          <w:szCs w:val="32"/>
          <w:highlight w:val="none"/>
        </w:rPr>
        <w:t>联系电话：0752-7218338</w:t>
      </w:r>
    </w:p>
    <w:p>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委托代理人：惠州市城投住房租赁有限公司</w:t>
      </w:r>
    </w:p>
    <w:p>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住所地：惠州市惠城区江北三新南路2-1</w:t>
      </w:r>
      <w:r>
        <w:rPr>
          <w:rFonts w:hint="eastAsia" w:eastAsia="仿宋"/>
          <w:b/>
          <w:bCs/>
          <w:color w:val="auto"/>
          <w:sz w:val="32"/>
          <w:szCs w:val="32"/>
          <w:highlight w:val="none"/>
          <w:lang w:val="en-US" w:eastAsia="zh-CN"/>
        </w:rPr>
        <w:t>号</w:t>
      </w:r>
      <w:r>
        <w:rPr>
          <w:rFonts w:eastAsia="仿宋"/>
          <w:b/>
          <w:bCs/>
          <w:color w:val="auto"/>
          <w:sz w:val="32"/>
          <w:szCs w:val="32"/>
          <w:highlight w:val="none"/>
        </w:rPr>
        <w:t>7楼703、707</w:t>
      </w:r>
    </w:p>
    <w:p>
      <w:pPr>
        <w:keepNext w:val="0"/>
        <w:keepLines w:val="0"/>
        <w:pageBreakBefore w:val="0"/>
        <w:tabs>
          <w:tab w:val="left" w:pos="3011"/>
        </w:tabs>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联系电话：0752-7213997</w:t>
      </w:r>
    </w:p>
    <w:p>
      <w:pPr>
        <w:keepNext w:val="0"/>
        <w:keepLines w:val="0"/>
        <w:pageBreakBefore w:val="0"/>
        <w:kinsoku/>
        <w:overflowPunct/>
        <w:topLinePunct w:val="0"/>
        <w:bidi w:val="0"/>
        <w:spacing w:before="312" w:beforeLines="100" w:line="500" w:lineRule="exact"/>
        <w:ind w:left="61" w:leftChars="-52" w:right="-57" w:hanging="170" w:hangingChars="53"/>
        <w:jc w:val="left"/>
        <w:rPr>
          <w:rFonts w:eastAsia="仿宋"/>
          <w:b/>
          <w:bCs/>
          <w:color w:val="auto"/>
          <w:sz w:val="32"/>
          <w:szCs w:val="32"/>
          <w:highlight w:val="none"/>
        </w:rPr>
      </w:pPr>
      <w:r>
        <w:rPr>
          <w:rFonts w:eastAsia="仿宋"/>
          <w:b/>
          <w:bCs/>
          <w:color w:val="auto"/>
          <w:sz w:val="32"/>
          <w:szCs w:val="32"/>
          <w:highlight w:val="none"/>
        </w:rPr>
        <w:t>承租方：</w:t>
      </w:r>
      <w:r>
        <w:rPr>
          <w:rFonts w:eastAsia="仿宋"/>
          <w:b/>
          <w:bCs/>
          <w:color w:val="auto"/>
          <w:sz w:val="32"/>
          <w:szCs w:val="32"/>
          <w:highlight w:val="none"/>
          <w:u w:val="single"/>
        </w:rPr>
        <w:t xml:space="preserve"> </w:t>
      </w:r>
      <w:r>
        <w:rPr>
          <w:rFonts w:hint="eastAsia" w:eastAsia="仿宋"/>
          <w:b/>
          <w:bCs/>
          <w:color w:val="auto"/>
          <w:sz w:val="32"/>
          <w:szCs w:val="32"/>
          <w:highlight w:val="none"/>
          <w:u w:val="single"/>
        </w:rPr>
        <w:t xml:space="preserve">  </w:t>
      </w:r>
      <w:r>
        <w:rPr>
          <w:rFonts w:eastAsia="仿宋"/>
          <w:b/>
          <w:bCs/>
          <w:color w:val="auto"/>
          <w:sz w:val="32"/>
          <w:szCs w:val="32"/>
          <w:highlight w:val="none"/>
          <w:u w:val="single"/>
        </w:rPr>
        <w:t xml:space="preserve">         </w:t>
      </w:r>
      <w:r>
        <w:rPr>
          <w:rFonts w:hint="eastAsia" w:eastAsia="仿宋"/>
          <w:b/>
          <w:bCs/>
          <w:color w:val="auto"/>
          <w:sz w:val="32"/>
          <w:szCs w:val="32"/>
          <w:highlight w:val="none"/>
          <w:u w:val="single"/>
        </w:rPr>
        <w:t xml:space="preserve">  </w:t>
      </w:r>
      <w:r>
        <w:rPr>
          <w:rFonts w:eastAsia="仿宋"/>
          <w:b/>
          <w:bCs/>
          <w:color w:val="auto"/>
          <w:sz w:val="32"/>
          <w:szCs w:val="32"/>
          <w:highlight w:val="none"/>
          <w:u w:val="single"/>
        </w:rPr>
        <w:t xml:space="preserve"> </w:t>
      </w:r>
      <w:r>
        <w:rPr>
          <w:rFonts w:eastAsia="仿宋"/>
          <w:b/>
          <w:bCs/>
          <w:color w:val="auto"/>
          <w:sz w:val="32"/>
          <w:szCs w:val="32"/>
          <w:highlight w:val="none"/>
        </w:rPr>
        <w:t xml:space="preserve"> （以下简称“乙方”）</w:t>
      </w:r>
    </w:p>
    <w:p>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公民身份号码/统一社会信用代码：</w:t>
      </w:r>
      <w:r>
        <w:rPr>
          <w:rFonts w:eastAsia="仿宋"/>
          <w:b/>
          <w:bCs/>
          <w:color w:val="auto"/>
          <w:sz w:val="32"/>
          <w:szCs w:val="32"/>
          <w:highlight w:val="none"/>
          <w:u w:val="single"/>
        </w:rPr>
        <w:t xml:space="preserve">            </w:t>
      </w:r>
    </w:p>
    <w:p>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住所地：</w:t>
      </w:r>
      <w:r>
        <w:rPr>
          <w:rFonts w:eastAsia="仿宋"/>
          <w:b/>
          <w:bCs/>
          <w:color w:val="auto"/>
          <w:sz w:val="32"/>
          <w:szCs w:val="32"/>
          <w:highlight w:val="none"/>
          <w:u w:val="single"/>
        </w:rPr>
        <w:t xml:space="preserve"> </w:t>
      </w:r>
      <w:r>
        <w:rPr>
          <w:rFonts w:hint="eastAsia" w:eastAsia="仿宋"/>
          <w:b/>
          <w:bCs/>
          <w:color w:val="auto"/>
          <w:sz w:val="32"/>
          <w:szCs w:val="32"/>
          <w:highlight w:val="none"/>
          <w:u w:val="single"/>
        </w:rPr>
        <w:t xml:space="preserve"> </w:t>
      </w:r>
      <w:r>
        <w:rPr>
          <w:rFonts w:eastAsia="仿宋"/>
          <w:b/>
          <w:bCs/>
          <w:color w:val="auto"/>
          <w:sz w:val="32"/>
          <w:szCs w:val="32"/>
          <w:highlight w:val="none"/>
          <w:u w:val="single"/>
        </w:rPr>
        <w:t xml:space="preserve">                   </w:t>
      </w:r>
    </w:p>
    <w:p>
      <w:pPr>
        <w:keepNext w:val="0"/>
        <w:keepLines w:val="0"/>
        <w:pageBreakBefore w:val="0"/>
        <w:kinsoku/>
        <w:overflowPunct/>
        <w:topLinePunct w:val="0"/>
        <w:bidi w:val="0"/>
        <w:spacing w:line="500" w:lineRule="exact"/>
        <w:ind w:left="61" w:leftChars="-52" w:right="-57" w:hanging="170" w:hangingChars="53"/>
        <w:jc w:val="left"/>
        <w:rPr>
          <w:rFonts w:eastAsia="仿宋"/>
          <w:b/>
          <w:bCs/>
          <w:color w:val="auto"/>
          <w:sz w:val="32"/>
          <w:szCs w:val="32"/>
          <w:highlight w:val="none"/>
          <w:u w:val="single"/>
        </w:rPr>
      </w:pPr>
      <w:r>
        <w:rPr>
          <w:rFonts w:eastAsia="仿宋"/>
          <w:b/>
          <w:bCs/>
          <w:color w:val="auto"/>
          <w:sz w:val="32"/>
          <w:szCs w:val="32"/>
          <w:highlight w:val="none"/>
        </w:rPr>
        <w:t>联系电话：</w:t>
      </w:r>
      <w:r>
        <w:rPr>
          <w:rFonts w:eastAsia="仿宋"/>
          <w:b/>
          <w:bCs/>
          <w:color w:val="auto"/>
          <w:sz w:val="32"/>
          <w:szCs w:val="32"/>
          <w:highlight w:val="none"/>
          <w:u w:val="single"/>
        </w:rPr>
        <w:t xml:space="preserve">                    </w:t>
      </w:r>
      <w:r>
        <w:rPr>
          <w:rFonts w:hint="eastAsia" w:eastAsia="仿宋"/>
          <w:b/>
          <w:bCs/>
          <w:color w:val="auto"/>
          <w:sz w:val="32"/>
          <w:szCs w:val="32"/>
          <w:highlight w:val="none"/>
          <w:u w:val="single"/>
        </w:rPr>
        <w:t xml:space="preserve"> </w:t>
      </w:r>
    </w:p>
    <w:p>
      <w:pPr>
        <w:keepNext w:val="0"/>
        <w:keepLines w:val="0"/>
        <w:pageBreakBefore w:val="0"/>
        <w:kinsoku/>
        <w:overflowPunct/>
        <w:topLinePunct w:val="0"/>
        <w:bidi w:val="0"/>
        <w:spacing w:before="312" w:beforeLines="100" w:line="500" w:lineRule="exact"/>
        <w:jc w:val="left"/>
        <w:rPr>
          <w:rFonts w:eastAsia="仿宋"/>
          <w:b/>
          <w:bCs/>
          <w:color w:val="auto"/>
          <w:sz w:val="32"/>
          <w:szCs w:val="32"/>
          <w:highlight w:val="none"/>
        </w:rPr>
      </w:pPr>
      <w:r>
        <w:rPr>
          <w:rFonts w:eastAsia="仿宋"/>
          <w:b/>
          <w:bCs/>
          <w:color w:val="auto"/>
          <w:sz w:val="32"/>
          <w:szCs w:val="32"/>
          <w:highlight w:val="none"/>
        </w:rPr>
        <w:t>鉴于：</w:t>
      </w:r>
    </w:p>
    <w:p>
      <w:pPr>
        <w:keepNext w:val="0"/>
        <w:keepLines w:val="0"/>
        <w:pageBreakBefore w:val="0"/>
        <w:widowControl w:val="0"/>
        <w:kinsoku/>
        <w:overflowPunct/>
        <w:topLinePunct w:val="0"/>
        <w:autoSpaceDE/>
        <w:autoSpaceDN/>
        <w:bidi w:val="0"/>
        <w:adjustRightInd/>
        <w:snapToGrid/>
        <w:spacing w:beforeLines="0" w:afterLines="0"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（一）本合同项下的租赁标的经价格评估后，通过惠州市公共资源交易</w:t>
      </w:r>
      <w:r>
        <w:rPr>
          <w:rFonts w:hint="eastAsia" w:eastAsia="仿宋"/>
          <w:color w:val="auto"/>
          <w:sz w:val="28"/>
          <w:szCs w:val="28"/>
          <w:highlight w:val="none"/>
          <w:lang w:val="en-US" w:eastAsia="zh-CN"/>
        </w:rPr>
        <w:t>平台</w:t>
      </w:r>
      <w:r>
        <w:rPr>
          <w:rFonts w:eastAsia="仿宋"/>
          <w:color w:val="auto"/>
          <w:sz w:val="28"/>
          <w:szCs w:val="28"/>
          <w:highlight w:val="none"/>
        </w:rPr>
        <w:t>公开发布招租信息，并采用【网络竞价】的方式实施交易，确认承租方和租赁价格等。</w:t>
      </w:r>
    </w:p>
    <w:p>
      <w:pPr>
        <w:keepNext w:val="0"/>
        <w:keepLines w:val="0"/>
        <w:pageBreakBefore w:val="0"/>
        <w:widowControl w:val="0"/>
        <w:kinsoku/>
        <w:overflowPunct/>
        <w:topLinePunct w:val="0"/>
        <w:autoSpaceDE/>
        <w:autoSpaceDN/>
        <w:bidi w:val="0"/>
        <w:adjustRightInd/>
        <w:snapToGrid/>
        <w:spacing w:beforeLines="0" w:afterLines="0" w:line="600" w:lineRule="exact"/>
        <w:ind w:firstLine="560" w:firstLineChars="200"/>
        <w:textAlignment w:val="auto"/>
        <w:rPr>
          <w:rFonts w:eastAsia="仿宋"/>
          <w:bCs/>
          <w:color w:val="auto"/>
          <w:sz w:val="28"/>
          <w:szCs w:val="28"/>
          <w:highlight w:val="none"/>
        </w:rPr>
      </w:pPr>
      <w:r>
        <w:rPr>
          <w:rFonts w:eastAsia="仿宋"/>
          <w:color w:val="auto"/>
          <w:sz w:val="28"/>
          <w:szCs w:val="28"/>
          <w:highlight w:val="none"/>
        </w:rPr>
        <w:t>（二）乙方在充分理解甲方针对本合同项下租赁标的在惠州市公共资源交易</w:t>
      </w:r>
      <w:r>
        <w:rPr>
          <w:rFonts w:hint="eastAsia" w:eastAsia="仿宋"/>
          <w:color w:val="auto"/>
          <w:sz w:val="28"/>
          <w:szCs w:val="28"/>
          <w:highlight w:val="none"/>
          <w:lang w:val="en-US" w:eastAsia="zh-CN"/>
        </w:rPr>
        <w:t>平台</w:t>
      </w:r>
      <w:r>
        <w:rPr>
          <w:rFonts w:eastAsia="仿宋"/>
          <w:color w:val="auto"/>
          <w:sz w:val="28"/>
          <w:szCs w:val="28"/>
          <w:highlight w:val="none"/>
        </w:rPr>
        <w:t>公开发布的全部租赁信息（包括但不限于《交易条件说明》等文件），已对租赁标的现状、居住情况以及可能存在的瑕疵充分了解，知晓其中的法律风险，在平等、自愿的前提下，于</w:t>
      </w:r>
      <w:r>
        <w:rPr>
          <w:rFonts w:eastAsia="仿宋"/>
          <w:color w:val="auto"/>
          <w:sz w:val="28"/>
          <w:szCs w:val="28"/>
          <w:highlight w:val="none"/>
          <w:u w:val="single"/>
        </w:rPr>
        <w:t xml:space="preserve"> </w:t>
      </w:r>
      <w:r>
        <w:rPr>
          <w:rFonts w:hint="eastAsia" w:eastAsia="仿宋"/>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日通过</w:t>
      </w:r>
      <w:r>
        <w:rPr>
          <w:rFonts w:eastAsia="仿宋"/>
          <w:color w:val="auto"/>
          <w:sz w:val="28"/>
          <w:szCs w:val="28"/>
          <w:highlight w:val="none"/>
        </w:rPr>
        <w:t>【网络竞价】的</w:t>
      </w:r>
      <w:r>
        <w:rPr>
          <w:rFonts w:eastAsia="仿宋"/>
          <w:bCs/>
          <w:color w:val="auto"/>
          <w:sz w:val="28"/>
          <w:szCs w:val="28"/>
          <w:highlight w:val="none"/>
        </w:rPr>
        <w:t>方式成为租赁标的承租方。</w:t>
      </w:r>
    </w:p>
    <w:p>
      <w:pPr>
        <w:keepNext w:val="0"/>
        <w:keepLines w:val="0"/>
        <w:pageBreakBefore w:val="0"/>
        <w:widowControl w:val="0"/>
        <w:kinsoku/>
        <w:overflowPunct/>
        <w:topLinePunct w:val="0"/>
        <w:autoSpaceDE/>
        <w:autoSpaceDN/>
        <w:bidi w:val="0"/>
        <w:adjustRightInd/>
        <w:snapToGrid/>
        <w:spacing w:beforeLines="0" w:afterLines="0" w:line="600" w:lineRule="exact"/>
        <w:ind w:firstLine="560" w:firstLineChars="200"/>
        <w:textAlignment w:val="auto"/>
        <w:rPr>
          <w:rFonts w:eastAsia="仿宋"/>
          <w:color w:val="auto"/>
          <w:sz w:val="28"/>
          <w:szCs w:val="28"/>
          <w:highlight w:val="none"/>
        </w:rPr>
      </w:pPr>
      <w:r>
        <w:rPr>
          <w:rFonts w:eastAsia="仿宋"/>
          <w:color w:val="auto"/>
          <w:sz w:val="28"/>
          <w:szCs w:val="28"/>
          <w:highlight w:val="none"/>
        </w:rPr>
        <w:t>根据《中华人民共和国民法典》及其他有关法律、法规的规定，甲乙双方本着平等、自愿、公平、诚实信用的原则，经双方协商一致，同意按照下列条款签订本合同</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合同签订地址：惠州市惠城区</w:t>
      </w:r>
      <w:r>
        <w:rPr>
          <w:rFonts w:hint="eastAsia" w:eastAsia="仿宋"/>
          <w:color w:val="auto"/>
          <w:sz w:val="28"/>
          <w:szCs w:val="28"/>
          <w:highlight w:val="none"/>
          <w:lang w:eastAsia="zh-CN"/>
        </w:rPr>
        <w:t>）</w:t>
      </w:r>
      <w:r>
        <w:rPr>
          <w:rFonts w:eastAsia="仿宋"/>
          <w:color w:val="auto"/>
          <w:sz w:val="28"/>
          <w:szCs w:val="28"/>
          <w:highlight w:val="none"/>
        </w:rPr>
        <w:t>，以资共同遵守。</w:t>
      </w:r>
    </w:p>
    <w:p>
      <w:pPr>
        <w:pStyle w:val="3"/>
        <w:keepNext w:val="0"/>
        <w:keepLines w:val="0"/>
        <w:pageBreakBefore w:val="0"/>
        <w:widowControl w:val="0"/>
        <w:kinsoku/>
        <w:overflowPunct/>
        <w:topLinePunct w:val="0"/>
        <w:autoSpaceDE/>
        <w:autoSpaceDN/>
        <w:bidi w:val="0"/>
        <w:adjustRightInd/>
        <w:snapToGrid/>
        <w:spacing w:before="0" w:beforeLines="0" w:afterLines="0" w:line="600" w:lineRule="exact"/>
        <w:ind w:firstLine="562" w:firstLineChars="200"/>
        <w:textAlignment w:val="auto"/>
        <w:rPr>
          <w:rFonts w:eastAsia="仿宋"/>
          <w:color w:val="auto"/>
          <w:sz w:val="28"/>
          <w:szCs w:val="28"/>
          <w:highlight w:val="none"/>
        </w:rPr>
      </w:pPr>
      <w:r>
        <w:rPr>
          <w:rFonts w:eastAsia="仿宋"/>
          <w:b/>
          <w:color w:val="auto"/>
          <w:sz w:val="28"/>
          <w:szCs w:val="28"/>
          <w:highlight w:val="none"/>
        </w:rPr>
        <w:t>第一条 房屋基本情况</w:t>
      </w:r>
    </w:p>
    <w:p>
      <w:pPr>
        <w:keepNext w:val="0"/>
        <w:keepLines w:val="0"/>
        <w:pageBreakBefore w:val="0"/>
        <w:widowControl w:val="0"/>
        <w:kinsoku/>
        <w:wordWrap w:val="0"/>
        <w:overflowPunct/>
        <w:topLinePunct w:val="0"/>
        <w:autoSpaceDE/>
        <w:autoSpaceDN/>
        <w:bidi w:val="0"/>
        <w:adjustRightInd/>
        <w:snapToGrid/>
        <w:spacing w:beforeLines="0" w:afterLines="0" w:line="600" w:lineRule="exact"/>
        <w:ind w:firstLine="560" w:firstLineChars="20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甲方出租给乙方的</w:t>
      </w:r>
      <w:r>
        <w:rPr>
          <w:rFonts w:hint="eastAsia" w:eastAsia="仿宋"/>
          <w:bCs/>
          <w:color w:val="auto"/>
          <w:sz w:val="28"/>
          <w:szCs w:val="28"/>
          <w:highlight w:val="none"/>
          <w:lang w:val="en-US" w:eastAsia="zh-CN"/>
        </w:rPr>
        <w:t>物业</w:t>
      </w:r>
      <w:r>
        <w:rPr>
          <w:rFonts w:eastAsia="仿宋"/>
          <w:bCs/>
          <w:color w:val="auto"/>
          <w:sz w:val="28"/>
          <w:szCs w:val="28"/>
          <w:highlight w:val="none"/>
        </w:rPr>
        <w:t>坐落于</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rPr>
        <w:t>，具体编号及房屋建筑面积为：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lang w:val="en-US" w:eastAsia="zh-CN"/>
        </w:rPr>
        <w:t xml:space="preserve"> 。房屋所有权证或不动产权证书编号为：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beforeLines="0" w:afterLines="0" w:line="600" w:lineRule="exact"/>
        <w:ind w:firstLine="490" w:firstLineChars="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（二）以上房屋的权利性质为：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；建筑物结构为：</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beforeLines="0" w:afterLines="0" w:line="600" w:lineRule="exact"/>
        <w:ind w:firstLine="490" w:firstLineChars="0"/>
        <w:textAlignment w:val="auto"/>
        <w:rPr>
          <w:rFonts w:hint="eastAsia" w:eastAsia="仿宋"/>
          <w:bCs/>
          <w:color w:val="auto"/>
          <w:sz w:val="28"/>
          <w:szCs w:val="28"/>
          <w:highlight w:val="none"/>
          <w:u w:val="none"/>
          <w:lang w:val="en-US" w:eastAsia="zh-CN"/>
        </w:rPr>
      </w:pPr>
      <w:r>
        <w:rPr>
          <w:rFonts w:hint="eastAsia" w:eastAsia="仿宋"/>
          <w:bCs/>
          <w:color w:val="auto"/>
          <w:sz w:val="28"/>
          <w:szCs w:val="28"/>
          <w:highlight w:val="none"/>
          <w:u w:val="none"/>
          <w:lang w:val="en-US" w:eastAsia="zh-CN"/>
        </w:rPr>
        <w:t>（三）房屋附属设施：</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；房屋内设备情况：</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beforeLines="0" w:afterLines="0" w:line="600" w:lineRule="exact"/>
        <w:ind w:firstLine="490" w:firstLineChars="0"/>
        <w:textAlignment w:val="auto"/>
        <w:rPr>
          <w:rFonts w:hint="default" w:eastAsia="仿宋"/>
          <w:bCs/>
          <w:color w:val="auto"/>
          <w:sz w:val="28"/>
          <w:szCs w:val="28"/>
          <w:highlight w:val="none"/>
          <w:u w:val="single"/>
          <w:lang w:val="en-US" w:eastAsia="zh-CN"/>
        </w:rPr>
      </w:pPr>
      <w:r>
        <w:rPr>
          <w:rFonts w:hint="eastAsia" w:eastAsia="仿宋"/>
          <w:bCs/>
          <w:color w:val="auto"/>
          <w:sz w:val="28"/>
          <w:szCs w:val="28"/>
          <w:highlight w:val="none"/>
          <w:u w:val="none"/>
          <w:lang w:val="en-US" w:eastAsia="zh-CN"/>
        </w:rPr>
        <w:t>（四）房屋结构：</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；房屋装修状态</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none"/>
          <w:lang w:val="en-US" w:eastAsia="zh-CN"/>
        </w:rPr>
        <w:t>。</w:t>
      </w:r>
    </w:p>
    <w:p>
      <w:pPr>
        <w:keepNext w:val="0"/>
        <w:keepLines w:val="0"/>
        <w:pageBreakBefore w:val="0"/>
        <w:widowControl w:val="0"/>
        <w:kinsoku/>
        <w:overflowPunct/>
        <w:topLinePunct w:val="0"/>
        <w:autoSpaceDE/>
        <w:autoSpaceDN/>
        <w:bidi w:val="0"/>
        <w:adjustRightInd w:val="0"/>
        <w:snapToGrid w:val="0"/>
        <w:spacing w:before="0" w:beforeLines="0" w:afterLines="0" w:line="600" w:lineRule="exact"/>
        <w:ind w:firstLine="562" w:firstLineChars="200"/>
        <w:textAlignment w:val="auto"/>
        <w:rPr>
          <w:rFonts w:eastAsia="仿宋"/>
          <w:b/>
          <w:color w:val="auto"/>
          <w:sz w:val="28"/>
          <w:szCs w:val="28"/>
          <w:highlight w:val="none"/>
        </w:rPr>
      </w:pPr>
      <w:r>
        <w:rPr>
          <w:rFonts w:eastAsia="仿宋"/>
          <w:b/>
          <w:color w:val="auto"/>
          <w:sz w:val="28"/>
          <w:szCs w:val="28"/>
          <w:highlight w:val="none"/>
        </w:rPr>
        <w:t>第二条 房屋用途</w:t>
      </w:r>
    </w:p>
    <w:p>
      <w:pPr>
        <w:keepNext w:val="0"/>
        <w:keepLines w:val="0"/>
        <w:pageBreakBefore w:val="0"/>
        <w:widowControl w:val="0"/>
        <w:kinsoku/>
        <w:overflowPunct/>
        <w:topLinePunct w:val="0"/>
        <w:autoSpaceDE/>
        <w:autoSpaceDN/>
        <w:bidi w:val="0"/>
        <w:adjustRightInd w:val="0"/>
        <w:snapToGrid w:val="0"/>
        <w:spacing w:beforeLines="0" w:afterLines="0" w:line="600" w:lineRule="exact"/>
        <w:ind w:firstLine="560" w:firstLineChars="200"/>
        <w:textAlignment w:val="auto"/>
        <w:rPr>
          <w:rFonts w:hint="default" w:eastAsia="仿宋"/>
          <w:bCs/>
          <w:color w:val="auto"/>
          <w:sz w:val="28"/>
          <w:szCs w:val="28"/>
          <w:highlight w:val="none"/>
          <w:u w:val="none"/>
        </w:rPr>
      </w:pPr>
      <w:r>
        <w:rPr>
          <w:rFonts w:hint="eastAsia" w:ascii="仿宋" w:hAnsi="仿宋" w:eastAsia="仿宋" w:cs="仿宋"/>
          <w:b w:val="0"/>
          <w:bCs/>
          <w:color w:val="auto"/>
          <w:sz w:val="28"/>
          <w:szCs w:val="28"/>
          <w:highlight w:val="none"/>
        </w:rPr>
        <w:t>甲方将房屋出租给乙方作为</w:t>
      </w:r>
      <w:r>
        <w:rPr>
          <w:rFonts w:hint="eastAsia" w:ascii="仿宋" w:hAnsi="仿宋" w:eastAsia="仿宋" w:cs="仿宋"/>
          <w:b w:val="0"/>
          <w:bCs/>
          <w:color w:val="auto"/>
          <w:sz w:val="28"/>
          <w:szCs w:val="28"/>
          <w:highlight w:val="none"/>
          <w:u w:val="single"/>
          <w:lang w:val="en-US" w:eastAsia="zh-CN"/>
        </w:rPr>
        <w:t xml:space="preserve">           </w:t>
      </w:r>
      <w:r>
        <w:rPr>
          <w:rFonts w:hint="eastAsia" w:ascii="仿宋" w:hAnsi="仿宋" w:eastAsia="仿宋" w:cs="仿宋"/>
          <w:b w:val="0"/>
          <w:bCs/>
          <w:color w:val="auto"/>
          <w:sz w:val="28"/>
          <w:szCs w:val="28"/>
          <w:highlight w:val="none"/>
        </w:rPr>
        <w:t>用途，乙方不得直接或变相改变房屋的用途</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rPr>
        <w:t>并保证符合国家有关消防安全规定。</w:t>
      </w:r>
    </w:p>
    <w:p>
      <w:pPr>
        <w:keepNext w:val="0"/>
        <w:keepLines w:val="0"/>
        <w:pageBreakBefore w:val="0"/>
        <w:widowControl w:val="0"/>
        <w:kinsoku/>
        <w:overflowPunct/>
        <w:topLinePunct w:val="0"/>
        <w:autoSpaceDE/>
        <w:autoSpaceDN/>
        <w:bidi w:val="0"/>
        <w:spacing w:before="0" w:beforeLines="0" w:afterLines="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第三条  租赁期限</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eastAsia="仿宋"/>
          <w:bCs/>
          <w:color w:val="auto"/>
          <w:sz w:val="28"/>
          <w:szCs w:val="28"/>
          <w:highlight w:val="none"/>
        </w:rPr>
      </w:pPr>
      <w:r>
        <w:rPr>
          <w:rFonts w:eastAsia="仿宋"/>
          <w:bCs/>
          <w:color w:val="auto"/>
          <w:sz w:val="28"/>
          <w:szCs w:val="28"/>
          <w:highlight w:val="none"/>
        </w:rPr>
        <w:t>自</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日至</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r>
        <w:rPr>
          <w:rFonts w:eastAsia="仿宋"/>
          <w:bCs/>
          <w:color w:val="auto"/>
          <w:sz w:val="28"/>
          <w:szCs w:val="28"/>
          <w:highlight w:val="none"/>
          <w:u w:val="single"/>
        </w:rPr>
        <w:t xml:space="preserve">    </w:t>
      </w:r>
      <w:r>
        <w:rPr>
          <w:rFonts w:eastAsia="仿宋"/>
          <w:bCs/>
          <w:color w:val="auto"/>
          <w:sz w:val="28"/>
          <w:szCs w:val="28"/>
          <w:highlight w:val="none"/>
        </w:rPr>
        <w:t>月</w:t>
      </w:r>
      <w:r>
        <w:rPr>
          <w:rFonts w:eastAsia="仿宋"/>
          <w:bCs/>
          <w:color w:val="auto"/>
          <w:sz w:val="28"/>
          <w:szCs w:val="28"/>
          <w:highlight w:val="none"/>
          <w:u w:val="single"/>
        </w:rPr>
        <w:t xml:space="preserve"> </w:t>
      </w:r>
      <w:r>
        <w:rPr>
          <w:rFonts w:hint="eastAsia" w:eastAsia="仿宋"/>
          <w:bCs/>
          <w:color w:val="auto"/>
          <w:sz w:val="28"/>
          <w:szCs w:val="28"/>
          <w:highlight w:val="none"/>
          <w:u w:val="single"/>
        </w:rPr>
        <w:t xml:space="preserve">   </w:t>
      </w:r>
      <w:r>
        <w:rPr>
          <w:rFonts w:eastAsia="仿宋"/>
          <w:bCs/>
          <w:color w:val="auto"/>
          <w:sz w:val="28"/>
          <w:szCs w:val="28"/>
          <w:highlight w:val="none"/>
        </w:rPr>
        <w:t>日止，共计</w:t>
      </w:r>
      <w:r>
        <w:rPr>
          <w:rFonts w:hint="eastAsia"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eastAsia="仿宋"/>
          <w:bCs/>
          <w:color w:val="auto"/>
          <w:sz w:val="28"/>
          <w:szCs w:val="28"/>
          <w:highlight w:val="none"/>
        </w:rPr>
        <w:t>年。</w:t>
      </w:r>
    </w:p>
    <w:p>
      <w:pPr>
        <w:keepNext w:val="0"/>
        <w:keepLines w:val="0"/>
        <w:pageBreakBefore w:val="0"/>
        <w:widowControl w:val="0"/>
        <w:kinsoku/>
        <w:overflowPunct/>
        <w:topLinePunct w:val="0"/>
        <w:autoSpaceDE/>
        <w:autoSpaceDN/>
        <w:bidi w:val="0"/>
        <w:spacing w:before="0" w:beforeLines="0" w:afterLines="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第四条 履约保证金</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一</w:t>
      </w:r>
      <w:r>
        <w:rPr>
          <w:rFonts w:hint="eastAsia" w:eastAsia="仿宋"/>
          <w:bCs/>
          <w:color w:val="auto"/>
          <w:sz w:val="28"/>
          <w:szCs w:val="28"/>
          <w:highlight w:val="none"/>
          <w:lang w:eastAsia="zh-CN"/>
        </w:rPr>
        <w:t>）</w:t>
      </w:r>
      <w:r>
        <w:rPr>
          <w:rFonts w:eastAsia="仿宋"/>
          <w:bCs/>
          <w:color w:val="auto"/>
          <w:sz w:val="28"/>
          <w:szCs w:val="28"/>
          <w:highlight w:val="none"/>
        </w:rPr>
        <w:t>甲乙双方在签订合同后3天内，乙方向甲方</w:t>
      </w:r>
      <w:r>
        <w:rPr>
          <w:rFonts w:hint="eastAsia" w:eastAsia="仿宋"/>
          <w:bCs/>
          <w:color w:val="auto"/>
          <w:sz w:val="28"/>
          <w:szCs w:val="28"/>
          <w:highlight w:val="none"/>
          <w:lang w:val="en-US" w:eastAsia="zh-CN"/>
        </w:rPr>
        <w:t>指定银行账户一次性</w:t>
      </w:r>
      <w:r>
        <w:rPr>
          <w:rFonts w:eastAsia="仿宋"/>
          <w:bCs/>
          <w:color w:val="auto"/>
          <w:sz w:val="28"/>
          <w:szCs w:val="28"/>
          <w:highlight w:val="none"/>
        </w:rPr>
        <w:t>支付相当于</w:t>
      </w:r>
      <w:r>
        <w:rPr>
          <w:rFonts w:hint="eastAsia" w:eastAsia="仿宋"/>
          <w:bCs/>
          <w:color w:val="auto"/>
          <w:sz w:val="28"/>
          <w:szCs w:val="28"/>
          <w:highlight w:val="none"/>
          <w:u w:val="single"/>
          <w:lang w:val="en-US" w:eastAsia="zh-CN"/>
        </w:rPr>
        <w:t>3</w:t>
      </w:r>
      <w:r>
        <w:rPr>
          <w:rFonts w:eastAsia="仿宋"/>
          <w:bCs/>
          <w:color w:val="auto"/>
          <w:sz w:val="28"/>
          <w:szCs w:val="28"/>
          <w:highlight w:val="none"/>
        </w:rPr>
        <w:t>个月租金的履约保证金共计人民币（大写）</w:t>
      </w:r>
      <w:r>
        <w:rPr>
          <w:rFonts w:hint="eastAsia" w:eastAsia="仿宋"/>
          <w:bCs/>
          <w:color w:val="auto"/>
          <w:sz w:val="28"/>
          <w:szCs w:val="28"/>
          <w:highlight w:val="none"/>
          <w:u w:val="single"/>
        </w:rPr>
        <w:t xml:space="preserve"> </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u w:val="single"/>
        </w:rPr>
        <w:t xml:space="preserve">   </w:t>
      </w:r>
      <w:r>
        <w:rPr>
          <w:rFonts w:hint="eastAsia" w:eastAsia="仿宋"/>
          <w:bCs/>
          <w:color w:val="auto"/>
          <w:sz w:val="28"/>
          <w:szCs w:val="28"/>
          <w:highlight w:val="none"/>
          <w:u w:val="single"/>
          <w:lang w:val="en-US" w:eastAsia="zh-CN"/>
        </w:rPr>
        <w:t xml:space="preserve">   </w:t>
      </w:r>
      <w:r>
        <w:rPr>
          <w:rFonts w:eastAsia="仿宋"/>
          <w:bCs/>
          <w:color w:val="auto"/>
          <w:sz w:val="28"/>
          <w:szCs w:val="28"/>
          <w:highlight w:val="none"/>
        </w:rPr>
        <w:t>（¥</w:t>
      </w:r>
      <w:r>
        <w:rPr>
          <w:rFonts w:eastAsia="仿宋"/>
          <w:bCs/>
          <w:color w:val="auto"/>
          <w:sz w:val="28"/>
          <w:szCs w:val="28"/>
          <w:highlight w:val="none"/>
          <w:u w:val="single"/>
        </w:rPr>
        <w:t xml:space="preserve">      </w:t>
      </w:r>
      <w:r>
        <w:rPr>
          <w:rFonts w:eastAsia="仿宋"/>
          <w:bCs/>
          <w:color w:val="auto"/>
          <w:sz w:val="28"/>
          <w:szCs w:val="28"/>
          <w:highlight w:val="none"/>
        </w:rPr>
        <w:t>）。甲方收</w:t>
      </w:r>
      <w:r>
        <w:rPr>
          <w:rFonts w:hint="eastAsia" w:eastAsia="仿宋"/>
          <w:bCs/>
          <w:color w:val="auto"/>
          <w:sz w:val="28"/>
          <w:szCs w:val="28"/>
          <w:highlight w:val="none"/>
          <w:lang w:val="en-US" w:eastAsia="zh-CN"/>
        </w:rPr>
        <w:t>到</w:t>
      </w:r>
      <w:r>
        <w:rPr>
          <w:rFonts w:eastAsia="仿宋"/>
          <w:bCs/>
          <w:color w:val="auto"/>
          <w:sz w:val="28"/>
          <w:szCs w:val="28"/>
          <w:highlight w:val="none"/>
        </w:rPr>
        <w:t>履约保证金</w:t>
      </w:r>
      <w:r>
        <w:rPr>
          <w:rFonts w:hint="eastAsia" w:eastAsia="仿宋"/>
          <w:bCs/>
          <w:color w:val="auto"/>
          <w:sz w:val="28"/>
          <w:szCs w:val="28"/>
          <w:highlight w:val="none"/>
          <w:lang w:val="en-US" w:eastAsia="zh-CN"/>
        </w:rPr>
        <w:t>后通知乙方领取本合同原件，并在收到履约保证金之日起5个工作日内</w:t>
      </w:r>
      <w:r>
        <w:rPr>
          <w:rFonts w:eastAsia="仿宋"/>
          <w:bCs/>
          <w:color w:val="auto"/>
          <w:sz w:val="28"/>
          <w:szCs w:val="28"/>
          <w:highlight w:val="none"/>
        </w:rPr>
        <w:t>向乙方开具收款凭证。</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hint="eastAsia" w:eastAsia="仿宋"/>
          <w:bCs/>
          <w:color w:val="auto"/>
          <w:sz w:val="28"/>
          <w:szCs w:val="28"/>
          <w:highlight w:val="none"/>
          <w:lang w:val="en-US" w:eastAsia="zh-CN"/>
        </w:rPr>
      </w:pPr>
      <w:r>
        <w:rPr>
          <w:rFonts w:hint="eastAsia" w:eastAsia="仿宋"/>
          <w:bCs/>
          <w:color w:val="auto"/>
          <w:sz w:val="28"/>
          <w:szCs w:val="28"/>
          <w:highlight w:val="none"/>
          <w:lang w:val="en-US" w:eastAsia="zh-CN"/>
        </w:rPr>
        <w:t>甲方指定银行账户信息：</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default" w:eastAsia="仿宋"/>
          <w:bCs/>
          <w:color w:val="auto"/>
          <w:sz w:val="28"/>
          <w:szCs w:val="28"/>
          <w:highlight w:val="none"/>
        </w:rPr>
        <w:t>账户名称：</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default" w:eastAsia="仿宋"/>
          <w:bCs/>
          <w:color w:val="auto"/>
          <w:sz w:val="28"/>
          <w:szCs w:val="28"/>
          <w:highlight w:val="none"/>
        </w:rPr>
        <w:t>银行账号：</w:t>
      </w:r>
    </w:p>
    <w:p>
      <w:pPr>
        <w:keepNext w:val="0"/>
        <w:keepLines w:val="0"/>
        <w:pageBreakBefore w:val="0"/>
        <w:widowControl w:val="0"/>
        <w:kinsoku/>
        <w:wordWrap w:val="0"/>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lang w:val="en-US" w:eastAsia="zh-CN"/>
        </w:rPr>
      </w:pPr>
      <w:r>
        <w:rPr>
          <w:rFonts w:hint="default" w:eastAsia="仿宋"/>
          <w:bCs/>
          <w:color w:val="auto"/>
          <w:sz w:val="28"/>
          <w:szCs w:val="28"/>
          <w:highlight w:val="none"/>
        </w:rPr>
        <w:t>开户行：</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二</w:t>
      </w:r>
      <w:r>
        <w:rPr>
          <w:rFonts w:hint="eastAsia" w:eastAsia="仿宋"/>
          <w:bCs/>
          <w:color w:val="auto"/>
          <w:sz w:val="28"/>
          <w:szCs w:val="28"/>
          <w:highlight w:val="none"/>
          <w:lang w:eastAsia="zh-CN"/>
        </w:rPr>
        <w:t>）</w:t>
      </w:r>
      <w:r>
        <w:rPr>
          <w:rFonts w:hint="default" w:eastAsia="仿宋"/>
          <w:bCs/>
          <w:color w:val="auto"/>
          <w:sz w:val="28"/>
          <w:szCs w:val="28"/>
          <w:highlight w:val="none"/>
        </w:rPr>
        <w:t>乙方支付的履约保证金并非乙方预付的租金或其他费用，仅是乙方履行本合同约定义务的保证</w:t>
      </w:r>
      <w:r>
        <w:rPr>
          <w:rFonts w:hint="default" w:eastAsia="仿宋"/>
          <w:bCs/>
          <w:color w:val="auto"/>
          <w:sz w:val="28"/>
          <w:szCs w:val="28"/>
          <w:highlight w:val="none"/>
          <w:lang w:eastAsia="zh-CN"/>
        </w:rPr>
        <w:t>，</w:t>
      </w:r>
      <w:r>
        <w:rPr>
          <w:rFonts w:hint="default" w:eastAsia="仿宋"/>
          <w:bCs/>
          <w:color w:val="auto"/>
          <w:sz w:val="28"/>
          <w:szCs w:val="28"/>
          <w:highlight w:val="none"/>
        </w:rPr>
        <w:t>租赁期限届满或因甲方原因而提前终止或解除</w:t>
      </w:r>
      <w:r>
        <w:rPr>
          <w:rFonts w:hint="default" w:eastAsia="仿宋"/>
          <w:bCs/>
          <w:color w:val="auto"/>
          <w:sz w:val="28"/>
          <w:szCs w:val="28"/>
          <w:highlight w:val="none"/>
          <w:lang w:val="en-US" w:eastAsia="zh-CN"/>
        </w:rPr>
        <w:t>后30日内</w:t>
      </w:r>
      <w:r>
        <w:rPr>
          <w:rFonts w:hint="default" w:eastAsia="仿宋"/>
          <w:bCs/>
          <w:color w:val="auto"/>
          <w:sz w:val="28"/>
          <w:szCs w:val="28"/>
          <w:highlight w:val="none"/>
        </w:rPr>
        <w:t>（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1</w:t>
      </w:r>
      <w:r>
        <w:rPr>
          <w:rFonts w:hint="eastAsia" w:eastAsia="仿宋"/>
          <w:bCs/>
          <w:color w:val="auto"/>
          <w:sz w:val="28"/>
          <w:szCs w:val="28"/>
          <w:highlight w:val="none"/>
          <w:lang w:eastAsia="zh-CN"/>
        </w:rPr>
        <w:t>）</w:t>
      </w:r>
      <w:r>
        <w:rPr>
          <w:rFonts w:hint="default" w:eastAsia="仿宋"/>
          <w:bCs/>
          <w:color w:val="auto"/>
          <w:sz w:val="28"/>
          <w:szCs w:val="28"/>
          <w:highlight w:val="none"/>
        </w:rPr>
        <w:t>乙方未对租赁房屋造成损坏或已经将损坏的房屋修复；</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（2）</w:t>
      </w:r>
      <w:r>
        <w:rPr>
          <w:rFonts w:hint="default" w:eastAsia="仿宋"/>
          <w:bCs/>
          <w:color w:val="auto"/>
          <w:sz w:val="28"/>
          <w:szCs w:val="28"/>
          <w:highlight w:val="none"/>
        </w:rPr>
        <w:t>乙方按照本合同约定的方式将租赁房屋（包括附属设施）干净整洁的交还给甲方；</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（3）</w:t>
      </w:r>
      <w:r>
        <w:rPr>
          <w:rFonts w:hint="default" w:eastAsia="仿宋"/>
          <w:bCs/>
          <w:color w:val="auto"/>
          <w:sz w:val="28"/>
          <w:szCs w:val="28"/>
          <w:highlight w:val="none"/>
        </w:rPr>
        <w:t>乙方使用租赁房屋地址办理工商注册的，已将工商注册地址迁移，并办理完毕法律及政府规定的其他手续。</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lang w:val="en-US" w:eastAsia="zh-CN"/>
        </w:rPr>
      </w:pPr>
      <w:r>
        <w:rPr>
          <w:rFonts w:hint="eastAsia" w:eastAsia="仿宋"/>
          <w:bCs/>
          <w:color w:val="auto"/>
          <w:sz w:val="28"/>
          <w:szCs w:val="28"/>
          <w:highlight w:val="none"/>
          <w:lang w:val="en-US" w:eastAsia="zh-CN"/>
        </w:rPr>
        <w:t>（三）</w:t>
      </w:r>
      <w:r>
        <w:rPr>
          <w:rFonts w:hint="default" w:eastAsia="仿宋"/>
          <w:bCs/>
          <w:color w:val="auto"/>
          <w:sz w:val="28"/>
          <w:szCs w:val="28"/>
          <w:highlight w:val="none"/>
        </w:rPr>
        <w:t>若乙方违规经营致使甲方遭到政府部门处罚，甲方可从履约保证金代付罚款（金额以政府处罚通知为准）。履约保证金</w:t>
      </w:r>
      <w:r>
        <w:rPr>
          <w:rFonts w:hint="default" w:eastAsia="仿宋"/>
          <w:bCs/>
          <w:color w:val="auto"/>
          <w:sz w:val="28"/>
          <w:szCs w:val="28"/>
          <w:highlight w:val="none"/>
          <w:lang w:val="en-US" w:eastAsia="zh-CN"/>
        </w:rPr>
        <w:t>不足以支付罚款的，乙方须在3个工作日内补交罚款余额。</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hint="default" w:eastAsia="仿宋"/>
          <w:bCs/>
          <w:color w:val="auto"/>
          <w:sz w:val="28"/>
          <w:szCs w:val="28"/>
          <w:highlight w:val="none"/>
        </w:rPr>
      </w:pPr>
      <w:r>
        <w:rPr>
          <w:rFonts w:hint="eastAsia" w:eastAsia="仿宋"/>
          <w:bCs/>
          <w:color w:val="auto"/>
          <w:sz w:val="28"/>
          <w:szCs w:val="28"/>
          <w:highlight w:val="none"/>
          <w:lang w:val="en-US" w:eastAsia="zh-CN"/>
        </w:rPr>
        <w:t>（四）</w:t>
      </w:r>
      <w:r>
        <w:rPr>
          <w:rFonts w:hint="default" w:eastAsia="仿宋"/>
          <w:bCs/>
          <w:color w:val="auto"/>
          <w:sz w:val="28"/>
          <w:szCs w:val="28"/>
          <w:highlight w:val="none"/>
        </w:rPr>
        <w:t>若乙方</w:t>
      </w:r>
      <w:r>
        <w:rPr>
          <w:rFonts w:hint="default" w:eastAsia="仿宋"/>
          <w:bCs/>
          <w:color w:val="auto"/>
          <w:sz w:val="28"/>
          <w:szCs w:val="28"/>
          <w:highlight w:val="none"/>
          <w:lang w:val="en-US" w:eastAsia="zh-CN"/>
        </w:rPr>
        <w:t>装修施工期间进行</w:t>
      </w:r>
      <w:r>
        <w:rPr>
          <w:rFonts w:hint="default" w:eastAsia="仿宋"/>
          <w:bCs/>
          <w:color w:val="auto"/>
          <w:sz w:val="28"/>
          <w:szCs w:val="28"/>
          <w:highlight w:val="none"/>
        </w:rPr>
        <w:t>违规</w:t>
      </w:r>
      <w:r>
        <w:rPr>
          <w:rFonts w:hint="default" w:eastAsia="仿宋"/>
          <w:bCs/>
          <w:color w:val="auto"/>
          <w:sz w:val="28"/>
          <w:szCs w:val="28"/>
          <w:highlight w:val="none"/>
          <w:lang w:val="en-US" w:eastAsia="zh-CN"/>
        </w:rPr>
        <w:t>作业</w:t>
      </w:r>
      <w:r>
        <w:rPr>
          <w:rFonts w:hint="default" w:eastAsia="仿宋"/>
          <w:bCs/>
          <w:color w:val="auto"/>
          <w:sz w:val="28"/>
          <w:szCs w:val="28"/>
          <w:highlight w:val="none"/>
        </w:rPr>
        <w:t>，</w:t>
      </w:r>
      <w:r>
        <w:rPr>
          <w:rFonts w:hint="default" w:eastAsia="仿宋"/>
          <w:bCs/>
          <w:color w:val="auto"/>
          <w:sz w:val="28"/>
          <w:szCs w:val="28"/>
          <w:highlight w:val="none"/>
          <w:lang w:val="en-US" w:eastAsia="zh-CN"/>
        </w:rPr>
        <w:t>严重影响安全生产的，</w:t>
      </w:r>
      <w:r>
        <w:rPr>
          <w:rFonts w:hint="default" w:eastAsia="仿宋"/>
          <w:bCs/>
          <w:color w:val="auto"/>
          <w:sz w:val="28"/>
          <w:szCs w:val="28"/>
          <w:highlight w:val="none"/>
        </w:rPr>
        <w:t>甲方可从履约保证金代付罚款（金额以</w:t>
      </w:r>
      <w:r>
        <w:rPr>
          <w:rFonts w:hint="default" w:eastAsia="仿宋"/>
          <w:bCs/>
          <w:color w:val="auto"/>
          <w:sz w:val="28"/>
          <w:szCs w:val="28"/>
          <w:highlight w:val="none"/>
          <w:lang w:val="en-US" w:eastAsia="zh-CN"/>
        </w:rPr>
        <w:t>书面</w:t>
      </w:r>
      <w:r>
        <w:rPr>
          <w:rFonts w:hint="default" w:eastAsia="仿宋"/>
          <w:bCs/>
          <w:color w:val="auto"/>
          <w:sz w:val="28"/>
          <w:szCs w:val="28"/>
          <w:highlight w:val="none"/>
        </w:rPr>
        <w:t>通知为准）。履约保证金</w:t>
      </w:r>
      <w:r>
        <w:rPr>
          <w:rFonts w:hint="default" w:eastAsia="仿宋"/>
          <w:bCs/>
          <w:color w:val="auto"/>
          <w:sz w:val="28"/>
          <w:szCs w:val="28"/>
          <w:highlight w:val="none"/>
          <w:lang w:val="en-US" w:eastAsia="zh-CN"/>
        </w:rPr>
        <w:t>不足以支付罚款的，乙方须在3个工作日内补交罚款余额。</w:t>
      </w:r>
    </w:p>
    <w:p>
      <w:pPr>
        <w:keepNext w:val="0"/>
        <w:keepLines w:val="0"/>
        <w:pageBreakBefore w:val="0"/>
        <w:widowControl w:val="0"/>
        <w:kinsoku/>
        <w:overflowPunct/>
        <w:topLinePunct w:val="0"/>
        <w:autoSpaceDE/>
        <w:autoSpaceDN/>
        <w:bidi w:val="0"/>
        <w:spacing w:beforeLines="0" w:afterLines="0" w:line="600" w:lineRule="exact"/>
        <w:ind w:firstLine="560" w:firstLineChars="200"/>
        <w:textAlignment w:val="auto"/>
        <w:rPr>
          <w:rFonts w:eastAsia="仿宋"/>
          <w:bCs/>
          <w:color w:val="auto"/>
          <w:sz w:val="28"/>
          <w:szCs w:val="28"/>
          <w:highlight w:val="none"/>
        </w:rPr>
      </w:pPr>
      <w:r>
        <w:rPr>
          <w:rFonts w:hint="eastAsia" w:eastAsia="仿宋"/>
          <w:bCs/>
          <w:color w:val="auto"/>
          <w:sz w:val="28"/>
          <w:szCs w:val="28"/>
          <w:highlight w:val="none"/>
          <w:lang w:val="en-US" w:eastAsia="zh-CN"/>
        </w:rPr>
        <w:t>（五）</w:t>
      </w:r>
      <w:r>
        <w:rPr>
          <w:rFonts w:hint="default" w:eastAsia="仿宋"/>
          <w:bCs/>
          <w:color w:val="auto"/>
          <w:sz w:val="28"/>
          <w:szCs w:val="28"/>
          <w:highlight w:val="none"/>
        </w:rPr>
        <w:t>履约保证金的补足：乙方履约保证金因发生扣减事项后导致实际履约保证金不足的，乙方应于扣减事项发生后</w:t>
      </w:r>
      <w:r>
        <w:rPr>
          <w:rFonts w:hint="default" w:eastAsia="仿宋"/>
          <w:bCs/>
          <w:color w:val="auto"/>
          <w:sz w:val="28"/>
          <w:szCs w:val="28"/>
          <w:highlight w:val="none"/>
          <w:lang w:val="en-US" w:eastAsia="zh-CN"/>
        </w:rPr>
        <w:t>3</w:t>
      </w:r>
      <w:r>
        <w:rPr>
          <w:rFonts w:hint="default" w:eastAsia="仿宋"/>
          <w:bCs/>
          <w:color w:val="auto"/>
          <w:sz w:val="28"/>
          <w:szCs w:val="28"/>
          <w:highlight w:val="none"/>
        </w:rPr>
        <w:t xml:space="preserve">个工作日内予以补足；且甲方通过履约保证金扣除乙方应缴纳的相关费用的，并不当然免除本合同项下乙方应承担的违约责任。 </w:t>
      </w:r>
    </w:p>
    <w:p>
      <w:pPr>
        <w:keepNext w:val="0"/>
        <w:keepLines w:val="0"/>
        <w:pageBreakBefore w:val="0"/>
        <w:widowControl w:val="0"/>
        <w:kinsoku/>
        <w:overflowPunct/>
        <w:topLinePunct w:val="0"/>
        <w:autoSpaceDE/>
        <w:autoSpaceDN/>
        <w:bidi w:val="0"/>
        <w:spacing w:before="0" w:beforeLines="0" w:afterLines="0" w:line="600" w:lineRule="exact"/>
        <w:ind w:firstLine="562" w:firstLineChars="200"/>
        <w:jc w:val="left"/>
        <w:textAlignment w:val="auto"/>
        <w:rPr>
          <w:rFonts w:eastAsia="仿宋"/>
          <w:b/>
          <w:color w:val="auto"/>
          <w:sz w:val="28"/>
          <w:szCs w:val="28"/>
          <w:highlight w:val="none"/>
        </w:rPr>
      </w:pPr>
      <w:r>
        <w:rPr>
          <w:rFonts w:eastAsia="仿宋"/>
          <w:b/>
          <w:color w:val="auto"/>
          <w:sz w:val="28"/>
          <w:szCs w:val="28"/>
          <w:highlight w:val="none"/>
        </w:rPr>
        <w:t>第五条 租金及支付</w:t>
      </w:r>
    </w:p>
    <w:p>
      <w:pPr>
        <w:keepNext w:val="0"/>
        <w:keepLines w:val="0"/>
        <w:pageBreakBefore w:val="0"/>
        <w:widowControl w:val="0"/>
        <w:numPr>
          <w:ilvl w:val="0"/>
          <w:numId w:val="0"/>
        </w:numPr>
        <w:tabs>
          <w:tab w:val="left" w:pos="420"/>
          <w:tab w:val="left" w:pos="851"/>
        </w:tabs>
        <w:kinsoku/>
        <w:overflowPunct/>
        <w:topLinePunct w:val="0"/>
        <w:autoSpaceDE/>
        <w:autoSpaceDN/>
        <w:bidi w:val="0"/>
        <w:spacing w:before="0" w:beforeLines="0" w:afterLines="0" w:line="600" w:lineRule="exact"/>
        <w:ind w:left="0" w:leftChars="0" w:firstLine="560" w:firstLineChars="200"/>
        <w:jc w:val="lef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lang w:val="en-US" w:eastAsia="zh-CN"/>
        </w:rPr>
        <w:t>一）</w:t>
      </w:r>
      <w:r>
        <w:rPr>
          <w:rFonts w:hint="eastAsia" w:ascii="仿宋_GB2312" w:hAnsi="仿宋_GB2312" w:eastAsia="仿宋_GB2312" w:cs="仿宋_GB2312"/>
          <w:b w:val="0"/>
          <w:bCs/>
          <w:color w:val="auto"/>
          <w:sz w:val="28"/>
          <w:szCs w:val="28"/>
          <w:highlight w:val="none"/>
        </w:rPr>
        <w:t>自计租日起，</w:t>
      </w:r>
      <w:r>
        <w:rPr>
          <w:rFonts w:hint="eastAsia" w:ascii="仿宋_GB2312" w:hAnsi="仿宋_GB2312" w:eastAsia="仿宋_GB2312" w:cs="仿宋_GB2312"/>
          <w:b w:val="0"/>
          <w:bCs/>
          <w:color w:val="auto"/>
          <w:sz w:val="28"/>
          <w:szCs w:val="28"/>
          <w:highlight w:val="none"/>
          <w:lang w:val="en-US" w:eastAsia="zh-CN"/>
        </w:rPr>
        <w:t>乙方</w:t>
      </w:r>
      <w:r>
        <w:rPr>
          <w:rFonts w:hint="eastAsia" w:ascii="仿宋_GB2312" w:hAnsi="仿宋_GB2312" w:eastAsia="仿宋_GB2312" w:cs="仿宋_GB2312"/>
          <w:b w:val="0"/>
          <w:bCs/>
          <w:color w:val="auto"/>
          <w:sz w:val="28"/>
          <w:szCs w:val="28"/>
          <w:highlight w:val="none"/>
        </w:rPr>
        <w:t>按约定承担租金（除另有说明外，本合同项下所述“租金”均指“含税租金”）</w:t>
      </w:r>
      <w:r>
        <w:rPr>
          <w:rFonts w:hint="eastAsia" w:ascii="仿宋_GB2312" w:hAnsi="仿宋_GB2312" w:eastAsia="仿宋_GB2312" w:cs="仿宋_GB2312"/>
          <w:b w:val="0"/>
          <w:bCs/>
          <w:color w:val="auto"/>
          <w:sz w:val="28"/>
          <w:szCs w:val="28"/>
          <w:highlight w:val="none"/>
          <w:lang w:eastAsia="zh-CN"/>
        </w:rPr>
        <w:t>，</w:t>
      </w:r>
      <w:r>
        <w:rPr>
          <w:rFonts w:hint="eastAsia" w:ascii="仿宋_GB2312" w:hAnsi="仿宋_GB2312" w:eastAsia="仿宋_GB2312" w:cs="仿宋_GB2312"/>
          <w:b w:val="0"/>
          <w:bCs/>
          <w:color w:val="auto"/>
          <w:sz w:val="28"/>
          <w:szCs w:val="28"/>
          <w:highlight w:val="none"/>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租赁年</w:t>
            </w:r>
          </w:p>
        </w:tc>
        <w:tc>
          <w:tcPr>
            <w:tcW w:w="3189" w:type="dxa"/>
            <w:tcBorders>
              <w:top w:val="single" w:color="auto" w:sz="4" w:space="0"/>
              <w:left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租赁期限</w:t>
            </w:r>
          </w:p>
        </w:tc>
        <w:tc>
          <w:tcPr>
            <w:tcW w:w="1583"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bCs w:val="0"/>
                <w:color w:val="auto"/>
                <w:kern w:val="0"/>
                <w:sz w:val="21"/>
                <w:szCs w:val="21"/>
                <w:highlight w:val="none"/>
                <w:lang w:val="en-US" w:eastAsia="zh-CN"/>
              </w:rPr>
            </w:pPr>
            <w:r>
              <w:rPr>
                <w:rFonts w:hint="eastAsia" w:ascii="仿宋" w:hAnsi="仿宋" w:eastAsia="仿宋" w:cs="仿宋"/>
                <w:b/>
                <w:bCs w:val="0"/>
                <w:color w:val="auto"/>
                <w:kern w:val="0"/>
                <w:sz w:val="21"/>
                <w:szCs w:val="21"/>
                <w:highlight w:val="none"/>
              </w:rPr>
              <w:t>租金</w:t>
            </w:r>
            <w:r>
              <w:rPr>
                <w:rFonts w:hint="eastAsia" w:ascii="仿宋" w:hAnsi="仿宋" w:eastAsia="仿宋" w:cs="仿宋"/>
                <w:b/>
                <w:bCs w:val="0"/>
                <w:color w:val="auto"/>
                <w:kern w:val="0"/>
                <w:sz w:val="21"/>
                <w:szCs w:val="21"/>
                <w:highlight w:val="none"/>
                <w:lang w:val="en-US" w:eastAsia="zh-CN"/>
              </w:rPr>
              <w:t>单价</w:t>
            </w:r>
          </w:p>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(元/</w:t>
            </w:r>
            <w:r>
              <w:rPr>
                <w:rFonts w:hint="eastAsia" w:ascii="仿宋" w:hAnsi="仿宋" w:eastAsia="仿宋" w:cs="仿宋"/>
                <w:b/>
                <w:bCs w:val="0"/>
                <w:color w:val="auto"/>
                <w:kern w:val="0"/>
                <w:sz w:val="21"/>
                <w:szCs w:val="21"/>
                <w:highlight w:val="none"/>
                <w:lang w:val="en-US" w:eastAsia="zh-CN"/>
              </w:rPr>
              <w:t>㎡/</w:t>
            </w:r>
            <w:r>
              <w:rPr>
                <w:rFonts w:hint="eastAsia" w:ascii="仿宋" w:hAnsi="仿宋" w:eastAsia="仿宋" w:cs="仿宋"/>
                <w:b/>
                <w:bCs w:val="0"/>
                <w:color w:val="auto"/>
                <w:kern w:val="0"/>
                <w:sz w:val="21"/>
                <w:szCs w:val="21"/>
                <w:highlight w:val="none"/>
              </w:rPr>
              <w:t>月)</w:t>
            </w:r>
          </w:p>
        </w:tc>
        <w:tc>
          <w:tcPr>
            <w:tcW w:w="1236" w:type="dxa"/>
            <w:tcBorders>
              <w:top w:val="single" w:color="auto" w:sz="4" w:space="0"/>
              <w:left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bCs w:val="0"/>
                <w:color w:val="auto"/>
                <w:kern w:val="0"/>
                <w:sz w:val="21"/>
                <w:szCs w:val="21"/>
                <w:highlight w:val="none"/>
              </w:rPr>
            </w:pPr>
            <w:r>
              <w:rPr>
                <w:rFonts w:hint="eastAsia" w:ascii="仿宋" w:hAnsi="仿宋" w:eastAsia="仿宋" w:cs="仿宋"/>
                <w:b/>
                <w:bCs w:val="0"/>
                <w:color w:val="auto"/>
                <w:kern w:val="0"/>
                <w:sz w:val="21"/>
                <w:szCs w:val="21"/>
                <w:highlight w:val="none"/>
              </w:rPr>
              <w:t>递增率</w:t>
            </w:r>
          </w:p>
          <w:p>
            <w:pPr>
              <w:widowControl/>
              <w:spacing w:beforeLines="0" w:afterLines="0" w:line="600" w:lineRule="exact"/>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w:t>
            </w:r>
          </w:p>
        </w:tc>
        <w:tc>
          <w:tcPr>
            <w:tcW w:w="1905" w:type="dxa"/>
            <w:tcBorders>
              <w:top w:val="single" w:color="auto" w:sz="4" w:space="0"/>
              <w:left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bCs w:val="0"/>
                <w:color w:val="auto"/>
                <w:kern w:val="0"/>
                <w:sz w:val="21"/>
                <w:szCs w:val="21"/>
                <w:highlight w:val="none"/>
              </w:rPr>
              <w:t>每月应付费用总额（元/月）</w:t>
            </w:r>
          </w:p>
        </w:tc>
      </w:tr>
      <w:tr>
        <w:tblPrEx>
          <w:tblCellMar>
            <w:top w:w="0" w:type="dxa"/>
            <w:left w:w="108" w:type="dxa"/>
            <w:bottom w:w="0" w:type="dxa"/>
            <w:right w:w="108" w:type="dxa"/>
          </w:tblCellMar>
        </w:tblPrEx>
        <w:trPr>
          <w:trHeight w:val="899"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p>
        </w:tc>
      </w:tr>
      <w:tr>
        <w:tblPrEx>
          <w:tblCellMar>
            <w:top w:w="0" w:type="dxa"/>
            <w:left w:w="108" w:type="dxa"/>
            <w:bottom w:w="0" w:type="dxa"/>
            <w:right w:w="108" w:type="dxa"/>
          </w:tblCellMar>
        </w:tblPrEx>
        <w:trPr>
          <w:trHeight w:val="933"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lang w:val="en-US" w:eastAsia="zh-CN"/>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r>
      <w:tr>
        <w:tblPrEx>
          <w:tblCellMar>
            <w:top w:w="0" w:type="dxa"/>
            <w:left w:w="108" w:type="dxa"/>
            <w:bottom w:w="0" w:type="dxa"/>
            <w:right w:w="108" w:type="dxa"/>
          </w:tblCellMar>
        </w:tblPrEx>
        <w:trPr>
          <w:trHeight w:val="1067"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r>
      <w:tr>
        <w:tblPrEx>
          <w:tblCellMar>
            <w:top w:w="0" w:type="dxa"/>
            <w:left w:w="108" w:type="dxa"/>
            <w:bottom w:w="0" w:type="dxa"/>
            <w:right w:w="108" w:type="dxa"/>
          </w:tblCellMar>
        </w:tblPrEx>
        <w:trPr>
          <w:trHeight w:val="1133"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4</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r>
      <w:tr>
        <w:tblPrEx>
          <w:tblCellMar>
            <w:top w:w="0" w:type="dxa"/>
            <w:left w:w="108" w:type="dxa"/>
            <w:bottom w:w="0" w:type="dxa"/>
            <w:right w:w="108" w:type="dxa"/>
          </w:tblCellMar>
        </w:tblPrEx>
        <w:trPr>
          <w:trHeight w:val="848"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rPr>
              <w:t>5</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r>
              <w:rPr>
                <w:rFonts w:hint="eastAsia" w:ascii="仿宋" w:hAnsi="仿宋" w:eastAsia="仿宋" w:cs="仿宋"/>
                <w:b w:val="0"/>
                <w:bCs/>
                <w:color w:val="auto"/>
                <w:kern w:val="0"/>
                <w:sz w:val="21"/>
                <w:szCs w:val="21"/>
                <w:highlight w:val="none"/>
                <w:lang w:val="en-US" w:eastAsia="zh-CN"/>
              </w:rPr>
              <w:t xml:space="preserve">  </w:t>
            </w:r>
            <w:r>
              <w:rPr>
                <w:rFonts w:hint="eastAsia" w:ascii="仿宋" w:hAnsi="仿宋" w:eastAsia="仿宋" w:cs="仿宋"/>
                <w:b w:val="0"/>
                <w:bCs/>
                <w:color w:val="auto"/>
                <w:kern w:val="0"/>
                <w:sz w:val="21"/>
                <w:szCs w:val="21"/>
                <w:highlight w:val="none"/>
              </w:rPr>
              <w:t>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auto"/>
                <w:kern w:val="0"/>
                <w:sz w:val="21"/>
                <w:szCs w:val="21"/>
                <w:highlight w:val="none"/>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ind w:firstLine="0" w:firstLineChars="0"/>
              <w:jc w:val="center"/>
              <w:rPr>
                <w:rFonts w:hint="eastAsia" w:ascii="仿宋" w:hAnsi="仿宋" w:eastAsia="仿宋" w:cs="仿宋"/>
                <w:b w:val="0"/>
                <w:bCs/>
                <w:color w:val="0000FF"/>
                <w:kern w:val="0"/>
                <w:sz w:val="21"/>
                <w:szCs w:val="21"/>
                <w:highlight w:val="none"/>
              </w:rPr>
            </w:pPr>
          </w:p>
        </w:tc>
      </w:tr>
      <w:tr>
        <w:tblPrEx>
          <w:tblCellMar>
            <w:top w:w="0" w:type="dxa"/>
            <w:left w:w="108" w:type="dxa"/>
            <w:bottom w:w="0" w:type="dxa"/>
            <w:right w:w="108" w:type="dxa"/>
          </w:tblCellMar>
        </w:tblPrEx>
        <w:trPr>
          <w:trHeight w:val="921"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beforeLines="0" w:afterLines="0" w:line="600" w:lineRule="exact"/>
              <w:jc w:val="left"/>
              <w:rPr>
                <w:rFonts w:hint="eastAsia" w:ascii="仿宋" w:hAnsi="仿宋" w:eastAsia="仿宋" w:cs="仿宋"/>
                <w:b w:val="0"/>
                <w:bCs/>
                <w:color w:val="auto"/>
                <w:kern w:val="0"/>
                <w:sz w:val="21"/>
                <w:szCs w:val="21"/>
                <w:highlight w:val="none"/>
                <w:lang w:val="en-US" w:eastAsia="zh-CN"/>
              </w:rPr>
            </w:pPr>
            <w:r>
              <w:rPr>
                <w:rFonts w:hint="eastAsia" w:ascii="仿宋" w:hAnsi="仿宋" w:eastAsia="仿宋" w:cs="仿宋"/>
                <w:b w:val="0"/>
                <w:bCs/>
                <w:color w:val="auto"/>
                <w:kern w:val="0"/>
                <w:sz w:val="21"/>
                <w:szCs w:val="21"/>
                <w:highlight w:val="none"/>
                <w:lang w:val="en-US" w:eastAsia="zh-CN"/>
              </w:rPr>
              <w:t xml:space="preserve">合同总金额为： </w:t>
            </w:r>
            <w:r>
              <w:rPr>
                <w:rFonts w:hint="eastAsia" w:ascii="仿宋" w:hAnsi="仿宋" w:eastAsia="仿宋" w:cs="仿宋"/>
                <w:b w:val="0"/>
                <w:bCs/>
                <w:color w:val="auto"/>
                <w:kern w:val="0"/>
                <w:sz w:val="21"/>
                <w:szCs w:val="21"/>
                <w:highlight w:val="none"/>
                <w:u w:val="single"/>
                <w:lang w:val="en-US" w:eastAsia="zh-CN"/>
              </w:rPr>
              <w:t xml:space="preserve">                </w:t>
            </w:r>
            <w:r>
              <w:rPr>
                <w:rFonts w:hint="eastAsia" w:ascii="仿宋" w:hAnsi="仿宋" w:eastAsia="仿宋" w:cs="仿宋"/>
                <w:b w:val="0"/>
                <w:bCs/>
                <w:color w:val="auto"/>
                <w:kern w:val="0"/>
                <w:sz w:val="21"/>
                <w:szCs w:val="21"/>
                <w:highlight w:val="none"/>
                <w:lang w:val="en-US" w:eastAsia="zh-CN"/>
              </w:rPr>
              <w:t>元</w:t>
            </w:r>
          </w:p>
        </w:tc>
      </w:tr>
    </w:tbl>
    <w:p>
      <w:pPr>
        <w:keepNext w:val="0"/>
        <w:keepLines w:val="0"/>
        <w:pageBreakBefore w:val="0"/>
        <w:tabs>
          <w:tab w:val="left" w:pos="1670"/>
        </w:tabs>
        <w:kinsoku/>
        <w:overflowPunct/>
        <w:topLinePunct w:val="0"/>
        <w:bidi w:val="0"/>
        <w:adjustRightInd w:val="0"/>
        <w:snapToGrid w:val="0"/>
        <w:spacing w:beforeLines="0" w:afterLines="0" w:line="600" w:lineRule="exact"/>
        <w:ind w:firstLine="560" w:firstLineChars="200"/>
        <w:rPr>
          <w:rFonts w:hint="default" w:ascii="Times New Roman" w:hAnsi="Times New Roman" w:eastAsia="仿宋" w:cs="Times New Roman"/>
          <w:bCs/>
          <w:color w:val="auto"/>
          <w:sz w:val="28"/>
          <w:szCs w:val="28"/>
          <w:highlight w:val="none"/>
          <w:lang w:val="en-US" w:eastAsia="zh-CN"/>
        </w:rPr>
      </w:pPr>
      <w:r>
        <w:rPr>
          <w:rFonts w:hint="eastAsia" w:eastAsia="仿宋" w:cs="Times New Roman"/>
          <w:bCs/>
          <w:color w:val="auto"/>
          <w:sz w:val="28"/>
          <w:szCs w:val="28"/>
          <w:highlight w:val="none"/>
          <w:lang w:val="en-US" w:eastAsia="zh-CN"/>
        </w:rPr>
        <w:t>上述租金不包括乙方须支付之物业管理费及乙方使用该租赁物业而产生的其他所有费用。</w:t>
      </w:r>
    </w:p>
    <w:p>
      <w:pPr>
        <w:keepNext w:val="0"/>
        <w:keepLines w:val="0"/>
        <w:pageBreakBefore w:val="0"/>
        <w:tabs>
          <w:tab w:val="left" w:pos="1670"/>
        </w:tabs>
        <w:kinsoku/>
        <w:overflowPunct/>
        <w:topLinePunct w:val="0"/>
        <w:bidi w:val="0"/>
        <w:adjustRightInd w:val="0"/>
        <w:snapToGrid w:val="0"/>
        <w:spacing w:beforeLines="0" w:afterLines="0"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（二）上述租金含税，甲方收到租金后向乙方开具增值税发票。</w:t>
      </w:r>
    </w:p>
    <w:p>
      <w:pPr>
        <w:keepNext w:val="0"/>
        <w:keepLines w:val="0"/>
        <w:pageBreakBefore w:val="0"/>
        <w:kinsoku/>
        <w:overflowPunct/>
        <w:topLinePunct w:val="0"/>
        <w:bidi w:val="0"/>
        <w:adjustRightInd w:val="0"/>
        <w:snapToGrid w:val="0"/>
        <w:spacing w:beforeLines="0" w:afterLines="0"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（三）免租期为</w:t>
      </w:r>
      <w:r>
        <w:rPr>
          <w:rFonts w:hint="default" w:ascii="Times New Roman" w:hAnsi="Times New Roman" w:eastAsia="仿宋" w:cs="Times New Roman"/>
          <w:bCs/>
          <w:color w:val="auto"/>
          <w:sz w:val="28"/>
          <w:szCs w:val="28"/>
          <w:highlight w:val="none"/>
          <w:u w:val="single"/>
        </w:rPr>
        <w:t xml:space="preserve"> </w:t>
      </w:r>
      <w:r>
        <w:rPr>
          <w:rFonts w:hint="eastAsia" w:eastAsia="仿宋" w:cs="Times New Roman"/>
          <w:bCs/>
          <w:color w:val="auto"/>
          <w:sz w:val="28"/>
          <w:szCs w:val="28"/>
          <w:highlight w:val="none"/>
          <w:u w:val="single"/>
          <w:lang w:val="en-US" w:eastAsia="zh-CN"/>
        </w:rPr>
        <w:t xml:space="preserve">  </w:t>
      </w:r>
      <w:r>
        <w:rPr>
          <w:rFonts w:hint="default" w:ascii="Times New Roman" w:hAnsi="Times New Roman" w:eastAsia="仿宋" w:cs="Times New Roman"/>
          <w:bCs/>
          <w:color w:val="auto"/>
          <w:sz w:val="28"/>
          <w:szCs w:val="28"/>
          <w:highlight w:val="none"/>
          <w:u w:val="single"/>
        </w:rPr>
        <w:t xml:space="preserve"> </w:t>
      </w:r>
      <w:r>
        <w:rPr>
          <w:rFonts w:hint="default" w:ascii="Times New Roman" w:hAnsi="Times New Roman" w:eastAsia="仿宋" w:cs="Times New Roman"/>
          <w:bCs/>
          <w:color w:val="auto"/>
          <w:sz w:val="28"/>
          <w:szCs w:val="28"/>
          <w:highlight w:val="none"/>
        </w:rPr>
        <w:t>个月</w:t>
      </w:r>
      <w:r>
        <w:rPr>
          <w:rFonts w:hint="default" w:ascii="Times New Roman" w:hAnsi="Times New Roman" w:eastAsia="仿宋" w:cs="Times New Roman"/>
          <w:bCs/>
          <w:color w:val="auto"/>
          <w:sz w:val="28"/>
          <w:szCs w:val="28"/>
          <w:highlight w:val="none"/>
          <w:lang w:eastAsia="zh-CN"/>
        </w:rPr>
        <w:t>。</w:t>
      </w:r>
      <w:r>
        <w:rPr>
          <w:rFonts w:hint="default" w:ascii="Times New Roman" w:hAnsi="Times New Roman" w:eastAsia="仿宋" w:cs="Times New Roman"/>
          <w:bCs/>
          <w:color w:val="auto"/>
          <w:sz w:val="28"/>
          <w:szCs w:val="28"/>
          <w:highlight w:val="none"/>
          <w:lang w:val="en-US" w:eastAsia="zh-CN"/>
        </w:rPr>
        <w:t>在该</w:t>
      </w:r>
      <w:r>
        <w:rPr>
          <w:rFonts w:hint="default" w:ascii="Times New Roman" w:hAnsi="Times New Roman" w:eastAsia="仿宋" w:cs="Times New Roman"/>
          <w:bCs/>
          <w:color w:val="auto"/>
          <w:sz w:val="28"/>
          <w:szCs w:val="28"/>
          <w:highlight w:val="none"/>
        </w:rPr>
        <w:t>免租期内乙方无需向甲方支付租金，但乙方应当承担免租期租赁房屋发生的水、电、燃气、热力能源费等费用。除非本合同中有特别明确的约定，否则，该免租期不因任何原因而延长。</w:t>
      </w:r>
    </w:p>
    <w:p>
      <w:pPr>
        <w:keepNext w:val="0"/>
        <w:keepLines w:val="0"/>
        <w:pageBreakBefore w:val="0"/>
        <w:kinsoku/>
        <w:overflowPunct/>
        <w:topLinePunct w:val="0"/>
        <w:bidi w:val="0"/>
        <w:adjustRightInd w:val="0"/>
        <w:snapToGrid w:val="0"/>
        <w:spacing w:beforeLines="0" w:afterLines="0" w:line="600" w:lineRule="exact"/>
        <w:ind w:firstLine="560" w:firstLineChars="200"/>
        <w:rPr>
          <w:rFonts w:hint="default" w:ascii="Times New Roman" w:hAnsi="Times New Roman" w:eastAsia="仿宋" w:cs="Times New Roman"/>
          <w:bCs/>
          <w:color w:val="auto"/>
          <w:sz w:val="28"/>
          <w:szCs w:val="28"/>
          <w:highlight w:val="none"/>
        </w:rPr>
      </w:pPr>
      <w:r>
        <w:rPr>
          <w:rFonts w:hint="default" w:ascii="Times New Roman" w:hAnsi="Times New Roman" w:eastAsia="仿宋" w:cs="Times New Roman"/>
          <w:bCs/>
          <w:color w:val="auto"/>
          <w:sz w:val="28"/>
          <w:szCs w:val="28"/>
          <w:highlight w:val="none"/>
        </w:rPr>
        <w:t>（四）乙方应在每月</w:t>
      </w:r>
      <w:r>
        <w:rPr>
          <w:rFonts w:hint="eastAsia" w:eastAsia="仿宋" w:cs="Times New Roman"/>
          <w:bCs/>
          <w:color w:val="auto"/>
          <w:sz w:val="28"/>
          <w:szCs w:val="28"/>
          <w:highlight w:val="none"/>
          <w:lang w:val="en-US" w:eastAsia="zh-CN"/>
        </w:rPr>
        <w:t>5</w:t>
      </w:r>
      <w:r>
        <w:rPr>
          <w:rFonts w:hint="default" w:ascii="Times New Roman" w:hAnsi="Times New Roman" w:eastAsia="仿宋" w:cs="Times New Roman"/>
          <w:bCs/>
          <w:color w:val="auto"/>
          <w:sz w:val="28"/>
          <w:szCs w:val="28"/>
          <w:highlight w:val="none"/>
        </w:rPr>
        <w:t>日前交清当月租金，租金交至甲方指定以下银行账户：</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账户名称：</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银行账号：</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开户行：</w:t>
      </w:r>
    </w:p>
    <w:p>
      <w:pPr>
        <w:keepNext w:val="0"/>
        <w:keepLines w:val="0"/>
        <w:pageBreakBefore w:val="0"/>
        <w:kinsoku/>
        <w:overflowPunct/>
        <w:topLinePunct w:val="0"/>
        <w:bidi w:val="0"/>
        <w:spacing w:before="0" w:beforeLines="0" w:afterLines="0" w:line="600" w:lineRule="exact"/>
        <w:ind w:firstLine="562" w:firstLineChars="200"/>
        <w:jc w:val="left"/>
        <w:rPr>
          <w:rFonts w:eastAsia="仿宋"/>
          <w:b/>
          <w:color w:val="auto"/>
          <w:sz w:val="28"/>
          <w:szCs w:val="28"/>
          <w:highlight w:val="none"/>
        </w:rPr>
      </w:pPr>
      <w:r>
        <w:rPr>
          <w:rFonts w:eastAsia="仿宋"/>
          <w:b/>
          <w:color w:val="auto"/>
          <w:sz w:val="28"/>
          <w:szCs w:val="28"/>
          <w:highlight w:val="none"/>
        </w:rPr>
        <w:t>第六条 房屋交付：</w:t>
      </w:r>
    </w:p>
    <w:p>
      <w:pPr>
        <w:keepNext w:val="0"/>
        <w:keepLines w:val="0"/>
        <w:pageBreakBefore w:val="0"/>
        <w:kinsoku/>
        <w:overflowPunct/>
        <w:topLinePunct w:val="0"/>
        <w:bidi w:val="0"/>
        <w:spacing w:beforeLines="0" w:afterLines="0" w:line="600" w:lineRule="exact"/>
        <w:ind w:firstLine="560" w:firstLineChars="200"/>
        <w:rPr>
          <w:rFonts w:eastAsia="仿宋"/>
          <w:bCs/>
          <w:color w:val="auto"/>
          <w:sz w:val="28"/>
          <w:szCs w:val="28"/>
          <w:highlight w:val="none"/>
        </w:rPr>
      </w:pPr>
      <w:r>
        <w:rPr>
          <w:rFonts w:eastAsia="仿宋"/>
          <w:bCs/>
          <w:color w:val="auto"/>
          <w:sz w:val="28"/>
          <w:szCs w:val="28"/>
          <w:highlight w:val="none"/>
        </w:rPr>
        <w:t>甲方在签订本合同后</w:t>
      </w:r>
      <w:r>
        <w:rPr>
          <w:rFonts w:eastAsia="仿宋"/>
          <w:bCs/>
          <w:color w:val="auto"/>
          <w:sz w:val="28"/>
          <w:szCs w:val="28"/>
          <w:highlight w:val="none"/>
          <w:u w:val="single"/>
        </w:rPr>
        <w:t xml:space="preserve"> 3 </w:t>
      </w:r>
      <w:r>
        <w:rPr>
          <w:rFonts w:hint="eastAsia" w:eastAsia="仿宋"/>
          <w:bCs/>
          <w:color w:val="auto"/>
          <w:sz w:val="28"/>
          <w:szCs w:val="28"/>
          <w:highlight w:val="none"/>
          <w:u w:val="single"/>
          <w:lang w:val="en-US" w:eastAsia="zh-CN"/>
        </w:rPr>
        <w:t>个工作</w:t>
      </w:r>
      <w:r>
        <w:rPr>
          <w:rFonts w:eastAsia="仿宋"/>
          <w:bCs/>
          <w:color w:val="auto"/>
          <w:sz w:val="28"/>
          <w:szCs w:val="28"/>
          <w:highlight w:val="none"/>
        </w:rPr>
        <w:t>日内按租赁房屋的现状交付给乙方，双方办理交付手续。</w:t>
      </w:r>
    </w:p>
    <w:p>
      <w:pPr>
        <w:keepNext w:val="0"/>
        <w:keepLines w:val="0"/>
        <w:pageBreakBefore w:val="0"/>
        <w:kinsoku/>
        <w:overflowPunct/>
        <w:topLinePunct w:val="0"/>
        <w:bidi w:val="0"/>
        <w:spacing w:before="0" w:beforeLines="0" w:afterLines="0" w:line="600" w:lineRule="exact"/>
        <w:ind w:firstLine="562" w:firstLineChars="200"/>
        <w:rPr>
          <w:rFonts w:eastAsia="仿宋"/>
          <w:color w:val="auto"/>
          <w:sz w:val="28"/>
          <w:szCs w:val="28"/>
          <w:highlight w:val="none"/>
        </w:rPr>
      </w:pPr>
      <w:r>
        <w:rPr>
          <w:rFonts w:eastAsia="仿宋"/>
          <w:b/>
          <w:color w:val="auto"/>
          <w:sz w:val="28"/>
          <w:szCs w:val="28"/>
          <w:highlight w:val="none"/>
        </w:rPr>
        <w:t>第七条  双方的主要职责</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（一）甲乙双方应当履行《中华人民共和国民法典》等有关法律法规的规定和义务。</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（二）甲乙双方应当协助、配合有关部门做好房屋租赁、房屋安全、消防安全、治安及生产销售伪劣商品的查处工作。</w:t>
      </w:r>
    </w:p>
    <w:p>
      <w:pPr>
        <w:keepNext w:val="0"/>
        <w:keepLines w:val="0"/>
        <w:pageBreakBefore w:val="0"/>
        <w:kinsoku/>
        <w:overflowPunct/>
        <w:topLinePunct w:val="0"/>
        <w:bidi w:val="0"/>
        <w:spacing w:before="0" w:beforeLines="0" w:afterLines="0" w:line="600" w:lineRule="exact"/>
        <w:ind w:firstLine="562" w:firstLineChars="200"/>
        <w:rPr>
          <w:rFonts w:eastAsia="仿宋"/>
          <w:color w:val="auto"/>
          <w:sz w:val="28"/>
          <w:szCs w:val="28"/>
          <w:highlight w:val="none"/>
        </w:rPr>
      </w:pPr>
      <w:r>
        <w:rPr>
          <w:rFonts w:eastAsia="仿宋"/>
          <w:b/>
          <w:color w:val="auto"/>
          <w:sz w:val="28"/>
          <w:szCs w:val="28"/>
          <w:highlight w:val="none"/>
        </w:rPr>
        <w:t>第八条 甲方的权利义务</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（一）依照合同约定甲方将房屋及设备按现状移交给乙方使用。</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（二）甲方收到乙方交纳的租金后，须向乙方提供完税租赁发票</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如乙方未足额支付租金及相关费用的，甲方有权拒绝提供发票</w:t>
      </w:r>
      <w:r>
        <w:rPr>
          <w:rFonts w:eastAsia="仿宋"/>
          <w:color w:val="auto"/>
          <w:sz w:val="28"/>
          <w:szCs w:val="28"/>
          <w:highlight w:val="none"/>
        </w:rPr>
        <w:t>。</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u w:val="none"/>
        </w:rPr>
      </w:pPr>
      <w:r>
        <w:rPr>
          <w:rFonts w:eastAsia="仿宋"/>
          <w:color w:val="auto"/>
          <w:sz w:val="28"/>
          <w:szCs w:val="28"/>
          <w:highlight w:val="none"/>
        </w:rPr>
        <w:t>（三）甲方应负的修缮责任：仅限</w:t>
      </w:r>
      <w:r>
        <w:rPr>
          <w:rFonts w:eastAsia="仿宋"/>
          <w:color w:val="auto"/>
          <w:sz w:val="28"/>
          <w:szCs w:val="28"/>
          <w:highlight w:val="none"/>
          <w:u w:val="none"/>
        </w:rPr>
        <w:t>房屋的主体结构</w:t>
      </w: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乙方使用不当除外</w:t>
      </w:r>
      <w:r>
        <w:rPr>
          <w:rFonts w:hint="eastAsia" w:eastAsia="仿宋"/>
          <w:color w:val="auto"/>
          <w:sz w:val="28"/>
          <w:szCs w:val="28"/>
          <w:highlight w:val="none"/>
          <w:u w:val="none"/>
          <w:lang w:eastAsia="zh-CN"/>
        </w:rPr>
        <w:t>）</w:t>
      </w:r>
      <w:r>
        <w:rPr>
          <w:rFonts w:eastAsia="仿宋"/>
          <w:color w:val="auto"/>
          <w:sz w:val="28"/>
          <w:szCs w:val="28"/>
          <w:highlight w:val="none"/>
          <w:u w:val="none"/>
        </w:rPr>
        <w:t>。</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（四）甲方在租赁期内有权对出租房屋进行不定期的安全、卫生、综合治理检查，并提出整改要求。</w:t>
      </w:r>
    </w:p>
    <w:p>
      <w:pPr>
        <w:keepNext w:val="0"/>
        <w:keepLines w:val="0"/>
        <w:pageBreakBefore w:val="0"/>
        <w:kinsoku/>
        <w:overflowPunct/>
        <w:topLinePunct w:val="0"/>
        <w:bidi w:val="0"/>
        <w:spacing w:beforeLines="0" w:afterLines="0" w:line="600" w:lineRule="exact"/>
        <w:ind w:firstLine="560" w:firstLineChars="200"/>
        <w:rPr>
          <w:rFonts w:hint="default" w:eastAsia="仿宋"/>
          <w:color w:val="auto"/>
          <w:sz w:val="28"/>
          <w:szCs w:val="28"/>
          <w:highlight w:val="none"/>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五</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租赁期间，甲方有权依照法定程序转让、移交该出租的物业，转让、移交后，本合同对新物业所有人和乙方继续有效。</w:t>
      </w:r>
    </w:p>
    <w:p>
      <w:pPr>
        <w:keepNext w:val="0"/>
        <w:keepLines w:val="0"/>
        <w:pageBreakBefore w:val="0"/>
        <w:kinsoku/>
        <w:overflowPunct/>
        <w:topLinePunct w:val="0"/>
        <w:bidi w:val="0"/>
        <w:spacing w:before="0" w:beforeLines="0" w:afterLines="0" w:line="600" w:lineRule="exact"/>
        <w:ind w:firstLine="562" w:firstLineChars="200"/>
        <w:rPr>
          <w:rFonts w:eastAsia="仿宋"/>
          <w:b/>
          <w:color w:val="auto"/>
          <w:sz w:val="28"/>
          <w:szCs w:val="28"/>
          <w:highlight w:val="none"/>
        </w:rPr>
      </w:pPr>
      <w:r>
        <w:rPr>
          <w:rFonts w:eastAsia="仿宋"/>
          <w:b/>
          <w:color w:val="auto"/>
          <w:sz w:val="28"/>
          <w:szCs w:val="28"/>
          <w:highlight w:val="none"/>
        </w:rPr>
        <w:t>第九条  乙方的权利和义务</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（一）乙方必须遵守国家有关法律法规的规定，合法使用房屋场地。</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（二）因使用该房屋，乙方应按政府规定交纳相应的费用。</w:t>
      </w:r>
    </w:p>
    <w:p>
      <w:pPr>
        <w:pStyle w:val="7"/>
        <w:keepNext w:val="0"/>
        <w:keepLines w:val="0"/>
        <w:pageBreakBefore w:val="0"/>
        <w:widowControl/>
        <w:kinsoku/>
        <w:overflowPunct/>
        <w:topLinePunct w:val="0"/>
        <w:bidi w:val="0"/>
        <w:spacing w:beforeLines="0" w:beforeAutospacing="0" w:afterLines="0" w:afterAutospacing="0" w:line="600" w:lineRule="exact"/>
        <w:ind w:firstLine="560" w:firstLineChars="200"/>
        <w:rPr>
          <w:rFonts w:eastAsia="仿宋"/>
          <w:color w:val="auto"/>
          <w:sz w:val="28"/>
          <w:szCs w:val="28"/>
          <w:highlight w:val="none"/>
        </w:rPr>
      </w:pPr>
      <w:r>
        <w:rPr>
          <w:rFonts w:hint="eastAsia" w:eastAsia="仿宋"/>
          <w:color w:val="auto"/>
          <w:sz w:val="28"/>
          <w:szCs w:val="28"/>
          <w:highlight w:val="none"/>
        </w:rPr>
        <w:t>（</w:t>
      </w:r>
      <w:r>
        <w:rPr>
          <w:rFonts w:hint="eastAsia" w:eastAsia="仿宋"/>
          <w:bCs/>
          <w:color w:val="auto"/>
          <w:kern w:val="2"/>
          <w:sz w:val="28"/>
          <w:szCs w:val="28"/>
          <w:highlight w:val="none"/>
        </w:rPr>
        <w:t xml:space="preserve">三）乙方要对租赁房屋进行装修，严禁破坏承重墙，禁止变动建筑主体和承重结构；导致他人利益受到损害的，乙方应承担由此引发的一切经济损失和法律责任。 </w:t>
      </w:r>
    </w:p>
    <w:p>
      <w:pPr>
        <w:keepNext w:val="0"/>
        <w:keepLines w:val="0"/>
        <w:pageBreakBefore w:val="0"/>
        <w:kinsoku/>
        <w:overflowPunct/>
        <w:topLinePunct w:val="0"/>
        <w:bidi w:val="0"/>
        <w:spacing w:beforeLines="0" w:afterLines="0" w:line="600" w:lineRule="exact"/>
        <w:ind w:firstLine="560" w:firstLineChars="200"/>
        <w:rPr>
          <w:rFonts w:eastAsia="仿宋"/>
          <w:bCs/>
          <w:color w:val="auto"/>
          <w:sz w:val="28"/>
          <w:szCs w:val="28"/>
          <w:highlight w:val="none"/>
        </w:rPr>
      </w:pPr>
      <w:r>
        <w:rPr>
          <w:rFonts w:eastAsia="仿宋"/>
          <w:bCs/>
          <w:color w:val="auto"/>
          <w:sz w:val="28"/>
          <w:szCs w:val="28"/>
          <w:highlight w:val="none"/>
        </w:rPr>
        <w:t>（四）租赁期间，因乙方使用租赁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甲方发生进行垫付，则乙方需于支付租金时一并支付给甲方</w:t>
      </w:r>
      <w:r>
        <w:rPr>
          <w:rFonts w:hint="eastAsia" w:eastAsia="仿宋"/>
          <w:bCs/>
          <w:color w:val="auto"/>
          <w:sz w:val="28"/>
          <w:szCs w:val="28"/>
          <w:highlight w:val="none"/>
          <w:lang w:val="en-US" w:eastAsia="zh-CN"/>
        </w:rPr>
        <w:t>并承担甲方因此支出的合理维权费用，包括但不限于律师费、仲裁费、诉讼费、差旅费等</w:t>
      </w:r>
      <w:r>
        <w:rPr>
          <w:rFonts w:eastAsia="仿宋"/>
          <w:bCs/>
          <w:color w:val="auto"/>
          <w:sz w:val="28"/>
          <w:szCs w:val="28"/>
          <w:highlight w:val="none"/>
        </w:rPr>
        <w:t>。</w:t>
      </w:r>
    </w:p>
    <w:p>
      <w:pPr>
        <w:keepNext w:val="0"/>
        <w:keepLines w:val="0"/>
        <w:pageBreakBefore w:val="0"/>
        <w:kinsoku/>
        <w:overflowPunct/>
        <w:topLinePunct w:val="0"/>
        <w:bidi w:val="0"/>
        <w:spacing w:beforeLines="0" w:afterLines="0" w:line="600" w:lineRule="exact"/>
        <w:ind w:firstLine="560" w:firstLineChars="200"/>
        <w:rPr>
          <w:rFonts w:eastAsia="仿宋"/>
          <w:bCs/>
          <w:color w:val="auto"/>
          <w:sz w:val="28"/>
          <w:szCs w:val="28"/>
          <w:highlight w:val="none"/>
        </w:rPr>
      </w:pPr>
      <w:r>
        <w:rPr>
          <w:rFonts w:eastAsia="仿宋"/>
          <w:bCs/>
          <w:color w:val="auto"/>
          <w:sz w:val="28"/>
          <w:szCs w:val="28"/>
          <w:highlight w:val="none"/>
        </w:rPr>
        <w:t>（</w:t>
      </w:r>
      <w:r>
        <w:rPr>
          <w:rFonts w:eastAsia="仿宋"/>
          <w:color w:val="auto"/>
          <w:sz w:val="28"/>
          <w:szCs w:val="28"/>
          <w:highlight w:val="none"/>
        </w:rPr>
        <w:t>五</w:t>
      </w:r>
      <w:r>
        <w:rPr>
          <w:rFonts w:eastAsia="仿宋"/>
          <w:bCs/>
          <w:color w:val="auto"/>
          <w:sz w:val="28"/>
          <w:szCs w:val="28"/>
          <w:highlight w:val="none"/>
        </w:rPr>
        <w:t>）乙方在租赁期内须自觉保持该</w:t>
      </w:r>
      <w:r>
        <w:rPr>
          <w:rFonts w:hint="eastAsia" w:eastAsia="仿宋"/>
          <w:bCs/>
          <w:color w:val="auto"/>
          <w:sz w:val="28"/>
          <w:szCs w:val="28"/>
          <w:highlight w:val="none"/>
          <w:lang w:val="en-US" w:eastAsia="zh-CN"/>
        </w:rPr>
        <w:t>房屋</w:t>
      </w:r>
      <w:r>
        <w:rPr>
          <w:rFonts w:eastAsia="仿宋"/>
          <w:bCs/>
          <w:color w:val="auto"/>
          <w:sz w:val="28"/>
          <w:szCs w:val="28"/>
          <w:highlight w:val="none"/>
        </w:rPr>
        <w:t>及其设施</w:t>
      </w:r>
      <w:r>
        <w:rPr>
          <w:rFonts w:hint="eastAsia" w:eastAsia="仿宋"/>
          <w:bCs/>
          <w:color w:val="auto"/>
          <w:sz w:val="28"/>
          <w:szCs w:val="28"/>
          <w:highlight w:val="none"/>
          <w:lang w:eastAsia="zh-CN"/>
        </w:rPr>
        <w:t>、</w:t>
      </w:r>
      <w:r>
        <w:rPr>
          <w:rFonts w:hint="eastAsia" w:eastAsia="仿宋"/>
          <w:bCs/>
          <w:color w:val="auto"/>
          <w:sz w:val="28"/>
          <w:szCs w:val="28"/>
          <w:highlight w:val="none"/>
          <w:lang w:val="en-US" w:eastAsia="zh-CN"/>
        </w:rPr>
        <w:t>设施</w:t>
      </w:r>
      <w:r>
        <w:rPr>
          <w:rFonts w:eastAsia="仿宋"/>
          <w:bCs/>
          <w:color w:val="auto"/>
          <w:sz w:val="28"/>
          <w:szCs w:val="28"/>
          <w:highlight w:val="none"/>
        </w:rPr>
        <w:t>的完好清洁，接受甲方不定期的安全、卫生、综合治理检查并签署检查记录，及时落实甲方提出的整改要求并向甲方报告整改情况。</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六）乙方在房屋内发生的任何损害，乙方应当自行向造成损害的他方索赔，甲方不承担任何责任，且无协同解决之义务。乙方在经营、使用过程中不得损害其他人的合法权益。因乙方原因造成他方损害的，乙方应当赔偿并承担全部责任，同时甲方有权解除合同，合同解除自通知到达时生效。</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（七）乙方应负的修缮责任：经乙方验收后，房屋内部出现的任何损坏 (</w:t>
      </w:r>
      <w:r>
        <w:rPr>
          <w:rFonts w:hint="eastAsia" w:eastAsia="仿宋"/>
          <w:color w:val="auto"/>
          <w:sz w:val="28"/>
          <w:szCs w:val="28"/>
          <w:highlight w:val="none"/>
        </w:rPr>
        <w:t>因</w:t>
      </w:r>
      <w:r>
        <w:rPr>
          <w:rFonts w:eastAsia="仿宋"/>
          <w:color w:val="auto"/>
          <w:sz w:val="28"/>
          <w:szCs w:val="28"/>
          <w:highlight w:val="none"/>
        </w:rPr>
        <w:t>建筑物自身质量问题的除外)均由乙方负责修复并承担费用（包括但不限于排水管、排污管、给水管、供电设施的维修），包括但不限于乙方装修、改善和增设部分。乙方应确保房屋处于适租状态。</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rPr>
        <w:t>八</w:t>
      </w:r>
      <w:r>
        <w:rPr>
          <w:rFonts w:eastAsia="仿宋"/>
          <w:color w:val="auto"/>
          <w:sz w:val="28"/>
          <w:szCs w:val="28"/>
          <w:highlight w:val="none"/>
        </w:rPr>
        <w:t>）租赁期届满，本合同自行终止，乙方应</w:t>
      </w:r>
      <w:r>
        <w:rPr>
          <w:rFonts w:hint="eastAsia" w:eastAsia="仿宋"/>
          <w:color w:val="auto"/>
          <w:sz w:val="28"/>
          <w:szCs w:val="28"/>
          <w:highlight w:val="none"/>
          <w:lang w:val="en-US" w:eastAsia="zh-CN"/>
        </w:rPr>
        <w:t>按照本合同约定腾退房屋和</w:t>
      </w:r>
      <w:r>
        <w:rPr>
          <w:rFonts w:eastAsia="仿宋"/>
          <w:color w:val="auto"/>
          <w:sz w:val="28"/>
          <w:szCs w:val="28"/>
          <w:highlight w:val="none"/>
        </w:rPr>
        <w:t>将本出租房屋清理干净无条件交还给甲方。</w:t>
      </w:r>
    </w:p>
    <w:p>
      <w:pPr>
        <w:keepNext w:val="0"/>
        <w:keepLines w:val="0"/>
        <w:pageBreakBefore w:val="0"/>
        <w:kinsoku/>
        <w:overflowPunct/>
        <w:topLinePunct w:val="0"/>
        <w:bidi w:val="0"/>
        <w:spacing w:beforeLines="0" w:afterLines="0" w:line="600" w:lineRule="exact"/>
        <w:ind w:firstLine="560" w:firstLineChars="200"/>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rPr>
        <w:t>九</w:t>
      </w:r>
      <w:r>
        <w:rPr>
          <w:rFonts w:eastAsia="仿宋"/>
          <w:color w:val="auto"/>
          <w:sz w:val="28"/>
          <w:szCs w:val="28"/>
          <w:highlight w:val="none"/>
        </w:rPr>
        <w:t>）乙方负责人为本租赁房屋的消防和安全责任人，负责本房屋生产安全、消防安全、治安</w:t>
      </w:r>
      <w:r>
        <w:rPr>
          <w:rFonts w:hint="eastAsia" w:eastAsia="仿宋"/>
          <w:color w:val="auto"/>
          <w:sz w:val="28"/>
          <w:szCs w:val="28"/>
          <w:highlight w:val="none"/>
          <w:lang w:val="en-US" w:eastAsia="zh-CN"/>
        </w:rPr>
        <w:t>等</w:t>
      </w:r>
      <w:r>
        <w:rPr>
          <w:rFonts w:eastAsia="仿宋"/>
          <w:color w:val="auto"/>
          <w:sz w:val="28"/>
          <w:szCs w:val="28"/>
          <w:highlight w:val="none"/>
        </w:rPr>
        <w:t>工作，须完全承担在本房屋内的所有因盗窃、水灾、火灾等人为和自然灾害或事件引起的财产损失和人身伤害、死亡等责任。甲方无需对此承担任何法律责任。</w:t>
      </w:r>
    </w:p>
    <w:p>
      <w:pPr>
        <w:keepNext w:val="0"/>
        <w:keepLines w:val="0"/>
        <w:pageBreakBefore w:val="0"/>
        <w:kinsoku/>
        <w:overflowPunct/>
        <w:topLinePunct w:val="0"/>
        <w:bidi w:val="0"/>
        <w:spacing w:beforeLines="0" w:afterLines="0" w:line="600" w:lineRule="exact"/>
        <w:ind w:firstLine="560" w:firstLineChars="200"/>
        <w:rPr>
          <w:rFonts w:hint="eastAsia" w:eastAsia="仿宋"/>
          <w:color w:val="auto"/>
          <w:sz w:val="28"/>
          <w:szCs w:val="28"/>
          <w:highlight w:val="none"/>
        </w:rPr>
      </w:pPr>
      <w:r>
        <w:rPr>
          <w:rFonts w:hint="eastAsia" w:eastAsia="仿宋"/>
          <w:color w:val="auto"/>
          <w:sz w:val="28"/>
          <w:szCs w:val="28"/>
          <w:highlight w:val="none"/>
        </w:rPr>
        <w:t>（十）乙方对公用的疏散通道、安全出口、建筑消防设施等进行统一管理，自觉维护公共场所的整洁、美观、畅通及建筑消防设施设备的完好。</w:t>
      </w:r>
    </w:p>
    <w:p>
      <w:pPr>
        <w:keepNext w:val="0"/>
        <w:keepLines w:val="0"/>
        <w:pageBreakBefore w:val="0"/>
        <w:kinsoku/>
        <w:overflowPunct/>
        <w:topLinePunct w:val="0"/>
        <w:bidi w:val="0"/>
        <w:spacing w:beforeLines="0" w:afterLines="0" w:line="600" w:lineRule="exact"/>
        <w:ind w:firstLine="560" w:firstLineChars="200"/>
        <w:rPr>
          <w:rFonts w:hint="eastAsia" w:eastAsia="仿宋"/>
          <w:color w:val="auto"/>
          <w:sz w:val="28"/>
          <w:szCs w:val="28"/>
          <w:highlight w:val="none"/>
          <w:lang w:eastAsia="zh-CN"/>
        </w:rPr>
      </w:pPr>
      <w:r>
        <w:rPr>
          <w:rFonts w:hint="eastAsia" w:eastAsia="仿宋"/>
          <w:color w:val="auto"/>
          <w:sz w:val="28"/>
          <w:szCs w:val="28"/>
          <w:highlight w:val="none"/>
          <w:u w:val="none"/>
          <w:lang w:eastAsia="zh-CN"/>
        </w:rPr>
        <w:t>（</w:t>
      </w:r>
      <w:r>
        <w:rPr>
          <w:rFonts w:hint="eastAsia" w:eastAsia="仿宋"/>
          <w:color w:val="auto"/>
          <w:sz w:val="28"/>
          <w:szCs w:val="28"/>
          <w:highlight w:val="none"/>
          <w:u w:val="none"/>
          <w:lang w:val="en-US" w:eastAsia="zh-CN"/>
        </w:rPr>
        <w:t>十一</w:t>
      </w:r>
      <w:r>
        <w:rPr>
          <w:rFonts w:hint="eastAsia" w:eastAsia="仿宋"/>
          <w:color w:val="auto"/>
          <w:sz w:val="28"/>
          <w:szCs w:val="28"/>
          <w:highlight w:val="none"/>
          <w:u w:val="none"/>
          <w:lang w:eastAsia="zh-CN"/>
        </w:rPr>
        <w:t>）</w:t>
      </w:r>
      <w:r>
        <w:rPr>
          <w:rFonts w:hint="eastAsia" w:eastAsia="仿宋"/>
          <w:color w:val="auto"/>
          <w:sz w:val="28"/>
          <w:szCs w:val="28"/>
          <w:highlight w:val="none"/>
          <w:lang w:eastAsia="zh-CN"/>
        </w:rPr>
        <w:t>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pPr>
        <w:keepNext w:val="0"/>
        <w:keepLines w:val="0"/>
        <w:pageBreakBefore w:val="0"/>
        <w:kinsoku/>
        <w:overflowPunct/>
        <w:topLinePunct w:val="0"/>
        <w:bidi w:val="0"/>
        <w:spacing w:beforeLines="0" w:afterLines="0" w:line="600" w:lineRule="exact"/>
        <w:ind w:firstLine="560" w:firstLineChars="200"/>
        <w:rPr>
          <w:rFonts w:hint="eastAsia" w:eastAsia="仿宋"/>
          <w:color w:val="auto"/>
          <w:sz w:val="28"/>
          <w:szCs w:val="28"/>
          <w:highlight w:val="none"/>
          <w:lang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十二</w:t>
      </w:r>
      <w:r>
        <w:rPr>
          <w:rFonts w:hint="eastAsia" w:eastAsia="仿宋"/>
          <w:color w:val="auto"/>
          <w:sz w:val="28"/>
          <w:szCs w:val="28"/>
          <w:highlight w:val="none"/>
          <w:lang w:eastAsia="zh-CN"/>
        </w:rPr>
        <w:t>）乙方应当在物业交付日15日前或开业日5日前将有关保单及已付保费的凭证等证明上述保险有效存在的文件呈交甲方审阅。同时，该等保险应当在租赁期限内持续有效。</w:t>
      </w:r>
    </w:p>
    <w:p>
      <w:pPr>
        <w:keepNext w:val="0"/>
        <w:keepLines w:val="0"/>
        <w:pageBreakBefore w:val="0"/>
        <w:kinsoku/>
        <w:overflowPunct/>
        <w:topLinePunct w:val="0"/>
        <w:bidi w:val="0"/>
        <w:spacing w:before="0" w:beforeLines="0" w:afterLines="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第十条  特别约定</w:t>
      </w:r>
    </w:p>
    <w:p>
      <w:pPr>
        <w:keepNext w:val="0"/>
        <w:keepLines w:val="0"/>
        <w:pageBreakBefore w:val="0"/>
        <w:kinsoku/>
        <w:wordWrap w:val="0"/>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u w:val="none"/>
          <w:lang w:val="en-US" w:eastAsia="zh-CN"/>
        </w:rPr>
      </w:pPr>
      <w:r>
        <w:rPr>
          <w:rFonts w:hint="default" w:ascii="Times New Roman" w:hAnsi="Times New Roman" w:eastAsia="仿宋" w:cs="Times New Roman"/>
          <w:color w:val="auto"/>
          <w:sz w:val="28"/>
          <w:szCs w:val="28"/>
          <w:highlight w:val="none"/>
        </w:rPr>
        <w:t>（一）</w:t>
      </w:r>
      <w:r>
        <w:rPr>
          <w:rFonts w:hint="default" w:ascii="Times New Roman" w:hAnsi="Times New Roman" w:eastAsia="仿宋" w:cs="Times New Roman"/>
          <w:color w:val="auto"/>
          <w:sz w:val="28"/>
          <w:szCs w:val="28"/>
          <w:highlight w:val="none"/>
          <w:lang w:val="en-US" w:eastAsia="zh-CN"/>
        </w:rPr>
        <w:t>乙方承诺应依照合法合规的程序对租赁</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u w:val="none"/>
          <w:lang w:val="en-US" w:eastAsia="zh-CN"/>
        </w:rPr>
        <w:t>进行装修，装修内容包括但不限于对水、电、防水等重新改造，以达到租赁物业安全、可使用的状态。若乙方未依法依规且未对租赁物业进行装修改造，甲方有权单方解除租赁合同，由此产生的损失、责任由乙方自行承担。</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二</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rPr>
        <w:t>乙方清楚了解本合同约定的</w:t>
      </w:r>
      <w:r>
        <w:rPr>
          <w:rFonts w:hint="eastAsia" w:eastAsia="仿宋" w:cs="Times New Roman"/>
          <w:color w:val="auto"/>
          <w:sz w:val="28"/>
          <w:szCs w:val="28"/>
          <w:highlight w:val="none"/>
          <w:lang w:val="en-US" w:eastAsia="zh-CN"/>
        </w:rPr>
        <w:t>房屋</w:t>
      </w:r>
      <w:r>
        <w:rPr>
          <w:rFonts w:hint="default" w:ascii="Times New Roman" w:hAnsi="Times New Roman" w:eastAsia="仿宋" w:cs="Times New Roman"/>
          <w:color w:val="auto"/>
          <w:sz w:val="28"/>
          <w:szCs w:val="28"/>
          <w:highlight w:val="none"/>
        </w:rPr>
        <w:t>建筑面积。乙方不能因本合同约定的建筑面积与实际面积不一致，而追究甲方</w:t>
      </w:r>
      <w:r>
        <w:rPr>
          <w:rFonts w:hint="default" w:ascii="Times New Roman" w:hAnsi="Times New Roman"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责任。乙方不能因房屋的证载用途与实际使用性质不符，而追究甲方</w:t>
      </w:r>
      <w:r>
        <w:rPr>
          <w:rFonts w:hint="eastAsia" w:eastAsia="仿宋" w:cs="Times New Roman"/>
          <w:color w:val="auto"/>
          <w:sz w:val="28"/>
          <w:szCs w:val="28"/>
          <w:highlight w:val="none"/>
          <w:lang w:val="en-US" w:eastAsia="zh-CN"/>
        </w:rPr>
        <w:t>任何</w:t>
      </w:r>
      <w:r>
        <w:rPr>
          <w:rFonts w:hint="default" w:ascii="Times New Roman" w:hAnsi="Times New Roman" w:eastAsia="仿宋" w:cs="Times New Roman"/>
          <w:color w:val="auto"/>
          <w:sz w:val="28"/>
          <w:szCs w:val="28"/>
          <w:highlight w:val="none"/>
        </w:rPr>
        <w:t>责任。如因房屋的证载用途与乙方的实际使用性质不符，而受到政府相关部门的处罚，一切责任和罚金，以及因此引起的一切责任由乙方承担。</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b/>
          <w:bCs/>
          <w:color w:val="auto"/>
          <w:kern w:val="0"/>
          <w:sz w:val="28"/>
          <w:szCs w:val="28"/>
          <w:highlight w:val="none"/>
          <w:u w:val="single"/>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三</w:t>
      </w:r>
      <w:r>
        <w:rPr>
          <w:rFonts w:hint="default" w:ascii="Times New Roman" w:hAnsi="Times New Roman" w:eastAsia="仿宋" w:cs="Times New Roman"/>
          <w:color w:val="auto"/>
          <w:kern w:val="0"/>
          <w:sz w:val="28"/>
          <w:szCs w:val="28"/>
          <w:highlight w:val="none"/>
        </w:rPr>
        <w:t>）乙方确认租赁</w:t>
      </w:r>
      <w:r>
        <w:rPr>
          <w:rFonts w:hint="default" w:ascii="Times New Roman" w:hAnsi="Times New Roman" w:eastAsia="仿宋" w:cs="Times New Roman"/>
          <w:color w:val="auto"/>
          <w:sz w:val="28"/>
          <w:szCs w:val="28"/>
          <w:highlight w:val="none"/>
        </w:rPr>
        <w:t>房屋</w:t>
      </w:r>
      <w:r>
        <w:rPr>
          <w:rFonts w:hint="default" w:ascii="Times New Roman" w:hAnsi="Times New Roman" w:eastAsia="仿宋" w:cs="Times New Roman"/>
          <w:color w:val="auto"/>
          <w:kern w:val="0"/>
          <w:sz w:val="28"/>
          <w:szCs w:val="28"/>
          <w:highlight w:val="none"/>
        </w:rPr>
        <w:t>的现状（包括且不限于标的的外观、结构、装修、装饰、水电设施、消防安全防护设施等）已充分了解并无异议。</w:t>
      </w:r>
      <w:bookmarkStart w:id="0" w:name="_GoBack"/>
      <w:bookmarkEnd w:id="0"/>
    </w:p>
    <w:p>
      <w:pPr>
        <w:keepNext w:val="0"/>
        <w:keepLines w:val="0"/>
        <w:pageBreakBefore w:val="0"/>
        <w:widowControl/>
        <w:kinsoku/>
        <w:overflowPunct/>
        <w:topLinePunct w:val="0"/>
        <w:bidi w:val="0"/>
        <w:spacing w:beforeLines="0" w:afterLines="0" w:line="600" w:lineRule="exact"/>
        <w:ind w:firstLine="560" w:firstLineChars="200"/>
        <w:rPr>
          <w:rFonts w:hint="default" w:ascii="Times New Roman" w:hAnsi="Times New Roman" w:eastAsia="仿宋" w:cs="Times New Roman"/>
          <w:color w:val="auto"/>
          <w:kern w:val="0"/>
          <w:sz w:val="28"/>
          <w:szCs w:val="28"/>
          <w:highlight w:val="none"/>
          <w:lang w:val="en-US" w:eastAsia="zh-CN"/>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四</w:t>
      </w:r>
      <w:r>
        <w:rPr>
          <w:rFonts w:hint="default" w:ascii="Times New Roman" w:hAnsi="Times New Roman" w:eastAsia="仿宋" w:cs="Times New Roman"/>
          <w:color w:val="auto"/>
          <w:kern w:val="0"/>
          <w:sz w:val="28"/>
          <w:szCs w:val="28"/>
          <w:highlight w:val="none"/>
        </w:rPr>
        <w:t>）本出租房屋证载用途为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lang w:val="en-US" w:eastAsia="zh-CN"/>
        </w:rPr>
        <w:t xml:space="preserve">     </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w:t>
      </w:r>
      <w:r>
        <w:rPr>
          <w:rFonts w:hint="default" w:ascii="Times New Roman" w:hAnsi="Times New Roman" w:eastAsia="仿宋" w:cs="Times New Roman"/>
          <w:color w:val="auto"/>
          <w:kern w:val="0"/>
          <w:sz w:val="28"/>
          <w:szCs w:val="28"/>
          <w:highlight w:val="none"/>
          <w:lang w:val="en-US" w:eastAsia="zh-CN"/>
        </w:rPr>
        <w:t>乙方不得在租赁</w:t>
      </w:r>
      <w:r>
        <w:rPr>
          <w:rFonts w:hint="eastAsia" w:eastAsia="仿宋" w:cs="Times New Roman"/>
          <w:color w:val="auto"/>
          <w:kern w:val="0"/>
          <w:sz w:val="28"/>
          <w:szCs w:val="28"/>
          <w:highlight w:val="none"/>
          <w:lang w:val="en-US" w:eastAsia="zh-CN"/>
        </w:rPr>
        <w:t>房屋</w:t>
      </w:r>
      <w:r>
        <w:rPr>
          <w:rFonts w:hint="default" w:ascii="Times New Roman" w:hAnsi="Times New Roman" w:eastAsia="仿宋" w:cs="Times New Roman"/>
          <w:color w:val="auto"/>
          <w:kern w:val="0"/>
          <w:sz w:val="28"/>
          <w:szCs w:val="28"/>
          <w:highlight w:val="none"/>
          <w:lang w:val="en-US" w:eastAsia="zh-CN"/>
        </w:rPr>
        <w:t>内从事任何我国法律法规禁止的业务。</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opLinePunct w:val="0"/>
        <w:bidi w:val="0"/>
        <w:spacing w:beforeLines="0" w:afterLines="0"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五</w:t>
      </w:r>
      <w:r>
        <w:rPr>
          <w:rFonts w:hint="default" w:ascii="Times New Roman" w:hAnsi="Times New Roman" w:eastAsia="仿宋" w:cs="Times New Roman"/>
          <w:color w:val="auto"/>
          <w:kern w:val="0"/>
          <w:sz w:val="28"/>
          <w:szCs w:val="28"/>
          <w:highlight w:val="none"/>
        </w:rPr>
        <w:t>）乙方需依法向政府相关部门申办营业所需的一切相关证照才可开业，并按营业执照允许的经营范围依法进行独立经营，依法纳税，自负盈亏及承担风险，同时独立承担全部的经营费用及法律责任。甲方不保证该</w:t>
      </w:r>
      <w:r>
        <w:rPr>
          <w:rFonts w:hint="default" w:ascii="Times New Roman" w:hAnsi="Times New Roman" w:eastAsia="仿宋" w:cs="Times New Roman"/>
          <w:color w:val="auto"/>
          <w:sz w:val="28"/>
          <w:szCs w:val="28"/>
          <w:highlight w:val="none"/>
        </w:rPr>
        <w:t>房屋</w:t>
      </w:r>
      <w:r>
        <w:rPr>
          <w:rFonts w:hint="default" w:ascii="Times New Roman" w:hAnsi="Times New Roman" w:eastAsia="仿宋" w:cs="Times New Roman"/>
          <w:color w:val="auto"/>
          <w:kern w:val="0"/>
          <w:sz w:val="28"/>
          <w:szCs w:val="28"/>
          <w:highlight w:val="none"/>
        </w:rPr>
        <w:t>现有消防设施（含消防通道、消防栓、消防用水、灭火器、烟感报警器等）符合现时消防规定，甲方也不保证乙方能取得该</w:t>
      </w:r>
      <w:r>
        <w:rPr>
          <w:rFonts w:hint="default" w:ascii="Times New Roman" w:hAnsi="Times New Roman" w:eastAsia="仿宋" w:cs="Times New Roman"/>
          <w:color w:val="auto"/>
          <w:sz w:val="28"/>
          <w:szCs w:val="28"/>
          <w:highlight w:val="none"/>
        </w:rPr>
        <w:t>房屋</w:t>
      </w:r>
      <w:r>
        <w:rPr>
          <w:rFonts w:hint="default" w:ascii="Times New Roman" w:hAnsi="Times New Roman" w:eastAsia="仿宋" w:cs="Times New Roman"/>
          <w:color w:val="auto"/>
          <w:kern w:val="0"/>
          <w:sz w:val="28"/>
          <w:szCs w:val="28"/>
          <w:highlight w:val="none"/>
        </w:rPr>
        <w:t>消防合格证，需由乙方自行解决消防问题并承担由此产生的一切费用，乙方在办理上述证照的过程中，甲方只提供出租房屋</w:t>
      </w:r>
      <w:r>
        <w:rPr>
          <w:rFonts w:hint="default" w:ascii="Times New Roman" w:hAnsi="Times New Roman" w:eastAsia="仿宋" w:cs="Times New Roman"/>
          <w:color w:val="auto"/>
          <w:sz w:val="28"/>
          <w:szCs w:val="28"/>
          <w:highlight w:val="none"/>
        </w:rPr>
        <w:t>房产证明</w:t>
      </w:r>
      <w:r>
        <w:rPr>
          <w:rFonts w:hint="default" w:ascii="Times New Roman" w:hAnsi="Times New Roman" w:eastAsia="仿宋" w:cs="Times New Roman"/>
          <w:color w:val="auto"/>
          <w:kern w:val="0"/>
          <w:sz w:val="28"/>
          <w:szCs w:val="28"/>
          <w:highlight w:val="none"/>
        </w:rPr>
        <w:t>复印件及现有的出租</w:t>
      </w:r>
      <w:r>
        <w:rPr>
          <w:rFonts w:hint="default" w:ascii="Times New Roman" w:hAnsi="Times New Roman" w:eastAsia="仿宋" w:cs="Times New Roman"/>
          <w:color w:val="auto"/>
          <w:sz w:val="28"/>
          <w:szCs w:val="28"/>
          <w:highlight w:val="none"/>
        </w:rPr>
        <w:t>房屋</w:t>
      </w:r>
      <w:r>
        <w:rPr>
          <w:rFonts w:hint="default" w:ascii="Times New Roman" w:hAnsi="Times New Roman" w:eastAsia="仿宋" w:cs="Times New Roman"/>
          <w:color w:val="auto"/>
          <w:kern w:val="0"/>
          <w:sz w:val="28"/>
          <w:szCs w:val="28"/>
          <w:highlight w:val="none"/>
        </w:rPr>
        <w:t>相关档案资料复印件。乙方不得以办理经营证照存在</w:t>
      </w:r>
      <w:r>
        <w:rPr>
          <w:rFonts w:hint="default" w:ascii="Times New Roman" w:hAnsi="Times New Roman" w:eastAsia="仿宋" w:cs="Times New Roman"/>
          <w:color w:val="auto"/>
          <w:sz w:val="28"/>
          <w:szCs w:val="28"/>
          <w:highlight w:val="none"/>
        </w:rPr>
        <w:t>障碍</w:t>
      </w:r>
      <w:r>
        <w:rPr>
          <w:rFonts w:hint="default" w:ascii="Times New Roman" w:hAnsi="Times New Roman" w:eastAsia="仿宋" w:cs="Times New Roman"/>
          <w:color w:val="auto"/>
          <w:kern w:val="0"/>
          <w:sz w:val="28"/>
          <w:szCs w:val="28"/>
          <w:highlight w:val="none"/>
        </w:rPr>
        <w:t>或甲方不能提供其它资料为由向甲方追究法律责任及索取任何形式的补偿。</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eastAsia="zh-CN"/>
        </w:rPr>
        <w:t>六</w:t>
      </w:r>
      <w:r>
        <w:rPr>
          <w:rFonts w:hint="default" w:ascii="Times New Roman" w:hAnsi="Times New Roman" w:eastAsia="仿宋" w:cs="Times New Roman"/>
          <w:color w:val="auto"/>
          <w:sz w:val="28"/>
          <w:szCs w:val="28"/>
          <w:highlight w:val="none"/>
        </w:rPr>
        <w:t>）在租赁期内，乙方可根据需要对房屋进行装修设计，装修方案须经甲方同意并向政府有关部门申报备案，乙方应严格按照装修方案进行施工，保证房屋的安全使用，甲方有权监督乙方施工的过程。</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default" w:ascii="Times New Roman" w:hAnsi="Times New Roman" w:eastAsia="仿宋" w:cs="Times New Roman"/>
          <w:color w:val="auto"/>
          <w:sz w:val="28"/>
          <w:szCs w:val="28"/>
          <w:highlight w:val="none"/>
          <w:lang w:val="en-US" w:eastAsia="zh-CN"/>
        </w:rPr>
        <w:t>七</w:t>
      </w:r>
      <w:r>
        <w:rPr>
          <w:rFonts w:hint="default" w:ascii="Times New Roman" w:hAnsi="Times New Roman" w:eastAsia="仿宋" w:cs="Times New Roman"/>
          <w:color w:val="auto"/>
          <w:sz w:val="28"/>
          <w:szCs w:val="28"/>
          <w:highlight w:val="none"/>
        </w:rPr>
        <w:t>）乙方有下列行为的，甲方</w:t>
      </w:r>
      <w:r>
        <w:rPr>
          <w:rFonts w:hint="eastAsia" w:eastAsia="仿宋" w:cs="Times New Roman"/>
          <w:color w:val="auto"/>
          <w:sz w:val="28"/>
          <w:szCs w:val="28"/>
          <w:highlight w:val="none"/>
          <w:lang w:val="en-US" w:eastAsia="zh-CN"/>
        </w:rPr>
        <w:t>有权单方</w:t>
      </w:r>
      <w:r>
        <w:rPr>
          <w:rFonts w:hint="default" w:ascii="Times New Roman" w:hAnsi="Times New Roman" w:eastAsia="仿宋" w:cs="Times New Roman"/>
          <w:color w:val="auto"/>
          <w:sz w:val="28"/>
          <w:szCs w:val="28"/>
          <w:highlight w:val="none"/>
        </w:rPr>
        <w:t>解除合同，收回租赁的物业，并没收保证金，如对甲方造成损失的，由乙方负责赔偿：</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1、将承租的物业擅自转租、分租、转让、转借他人或擅自调换使用的；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2、擅自拆改结构或改变用途的；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3、在承租物业的范围内新增违法建设的；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4、拖欠租金或其他应交费用超过</w:t>
      </w:r>
      <w:r>
        <w:rPr>
          <w:rFonts w:hint="default" w:ascii="Times New Roman" w:hAnsi="Times New Roman" w:eastAsia="仿宋" w:cs="Times New Roman"/>
          <w:color w:val="auto"/>
          <w:sz w:val="28"/>
          <w:szCs w:val="28"/>
          <w:highlight w:val="none"/>
          <w:lang w:val="en-US" w:eastAsia="zh-CN"/>
        </w:rPr>
        <w:t>1</w:t>
      </w:r>
      <w:r>
        <w:rPr>
          <w:rFonts w:hint="eastAsia" w:eastAsia="仿宋" w:cs="Times New Roman"/>
          <w:color w:val="auto"/>
          <w:sz w:val="28"/>
          <w:szCs w:val="28"/>
          <w:highlight w:val="none"/>
          <w:lang w:val="en-US" w:eastAsia="zh-CN"/>
        </w:rPr>
        <w:t>0</w:t>
      </w:r>
      <w:r>
        <w:rPr>
          <w:rFonts w:hint="default" w:ascii="Times New Roman" w:hAnsi="Times New Roman" w:eastAsia="仿宋" w:cs="Times New Roman"/>
          <w:color w:val="auto"/>
          <w:sz w:val="28"/>
          <w:szCs w:val="28"/>
          <w:highlight w:val="none"/>
          <w:lang w:val="en-US" w:eastAsia="zh-CN"/>
        </w:rPr>
        <w:t>天</w:t>
      </w:r>
      <w:r>
        <w:rPr>
          <w:rFonts w:hint="default" w:ascii="Times New Roman" w:hAnsi="Times New Roman" w:eastAsia="仿宋" w:cs="Times New Roman"/>
          <w:color w:val="auto"/>
          <w:sz w:val="28"/>
          <w:szCs w:val="28"/>
          <w:highlight w:val="none"/>
        </w:rPr>
        <w:t>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5、利用承租物业进行违法活动的；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6、故意损坏承租物业的；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7、对存在的安全隐患，在限期内不予整改或整改不合格的；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8、法律、法规规定其他可以收回物业的情形。</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八</w:t>
      </w:r>
      <w:r>
        <w:rPr>
          <w:rFonts w:hint="default" w:ascii="Times New Roman" w:hAnsi="Times New Roman" w:eastAsia="仿宋" w:cs="Times New Roman"/>
          <w:color w:val="auto"/>
          <w:sz w:val="28"/>
          <w:szCs w:val="28"/>
          <w:highlight w:val="none"/>
        </w:rPr>
        <w:t>）如拖欠水电费（包括产生滞纳金）时，甲方有权在退保证金时扣除，若保证金不足以扣减，则乙方需继续补交。</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w:t>
      </w:r>
      <w:r>
        <w:rPr>
          <w:rFonts w:hint="eastAsia" w:eastAsia="仿宋" w:cs="Times New Roman"/>
          <w:color w:val="auto"/>
          <w:sz w:val="28"/>
          <w:szCs w:val="28"/>
          <w:highlight w:val="none"/>
          <w:lang w:val="en-US" w:eastAsia="zh-CN"/>
        </w:rPr>
        <w:t>九</w:t>
      </w:r>
      <w:r>
        <w:rPr>
          <w:rFonts w:hint="default" w:ascii="Times New Roman" w:hAnsi="Times New Roman" w:eastAsia="仿宋" w:cs="Times New Roman"/>
          <w:color w:val="auto"/>
          <w:sz w:val="28"/>
          <w:szCs w:val="28"/>
          <w:highlight w:val="none"/>
        </w:rPr>
        <w:t>）本租赁期内，若甲方需要提前收回该房屋（如市政建设需要搬迁、土地被收储、企业改制等不可抗拒原因需要收回该房屋），甲方应书面通知乙方退场，乙方在收到退场通知后，一个月内无条件退出该房屋，将该房屋交还甲方，房屋的附属设施以及补偿款归甲方所有，本合同终止，就此甲方对乙方不作任何补偿。</w:t>
      </w:r>
    </w:p>
    <w:p>
      <w:pPr>
        <w:keepNext w:val="0"/>
        <w:keepLines w:val="0"/>
        <w:pageBreakBefore w:val="0"/>
        <w:numPr>
          <w:ilvl w:val="-1"/>
          <w:numId w:val="0"/>
        </w:numPr>
        <w:tabs>
          <w:tab w:val="left" w:pos="851"/>
        </w:tabs>
        <w:kinsoku/>
        <w:overflowPunct/>
        <w:topLinePunct w:val="0"/>
        <w:bidi w:val="0"/>
        <w:spacing w:before="0" w:beforeLines="0" w:afterLines="0" w:line="600" w:lineRule="exact"/>
        <w:ind w:left="0" w:leftChars="0" w:firstLine="562" w:firstLineChars="200"/>
        <w:rPr>
          <w:rFonts w:hint="default" w:ascii="Times New Roman" w:hAnsi="Times New Roman" w:eastAsia="仿宋" w:cs="Times New Roman"/>
          <w:b/>
          <w:bCs w:val="0"/>
          <w:color w:val="auto"/>
          <w:sz w:val="28"/>
          <w:szCs w:val="28"/>
          <w:highlight w:val="none"/>
        </w:rPr>
      </w:pPr>
      <w:r>
        <w:rPr>
          <w:rFonts w:hint="default" w:ascii="Times New Roman" w:hAnsi="Times New Roman" w:eastAsia="仿宋" w:cs="Times New Roman"/>
          <w:b/>
          <w:bCs w:val="0"/>
          <w:color w:val="auto"/>
          <w:sz w:val="28"/>
          <w:szCs w:val="28"/>
          <w:highlight w:val="none"/>
          <w:lang w:val="en-US" w:eastAsia="zh-CN"/>
        </w:rPr>
        <w:t>第十一条 租赁物的交还和交还期</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本合同项下之租赁期限届满之日或本合同因任何原因而终止</w:t>
      </w:r>
      <w:r>
        <w:rPr>
          <w:rFonts w:hint="eastAsia" w:eastAsia="仿宋" w:cs="Times New Roman"/>
          <w:b w:val="0"/>
          <w:bCs/>
          <w:color w:val="auto"/>
          <w:sz w:val="28"/>
          <w:szCs w:val="28"/>
          <w:highlight w:val="none"/>
          <w:lang w:eastAsia="zh-CN"/>
        </w:rPr>
        <w:t>、</w:t>
      </w:r>
      <w:r>
        <w:rPr>
          <w:rFonts w:hint="eastAsia" w:eastAsia="仿宋" w:cs="Times New Roman"/>
          <w:b w:val="0"/>
          <w:bCs/>
          <w:color w:val="auto"/>
          <w:sz w:val="28"/>
          <w:szCs w:val="28"/>
          <w:highlight w:val="none"/>
          <w:lang w:val="en-US" w:eastAsia="zh-CN"/>
        </w:rPr>
        <w:t>解除之日起</w:t>
      </w:r>
      <w:r>
        <w:rPr>
          <w:rFonts w:hint="default" w:ascii="Times New Roman" w:hAnsi="Times New Roman" w:eastAsia="仿宋" w:cs="Times New Roman"/>
          <w:b w:val="0"/>
          <w:bCs/>
          <w:color w:val="auto"/>
          <w:sz w:val="28"/>
          <w:szCs w:val="28"/>
          <w:highlight w:val="none"/>
        </w:rPr>
        <w:t>7日内，乙方应当将租赁房屋交还甲方。该期限为本合同项下租赁房屋之交还期。</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在任何情况下的合同终止时（包括但不限于租赁期限届满），</w:t>
      </w:r>
      <w:r>
        <w:rPr>
          <w:rFonts w:hint="default" w:ascii="Times New Roman" w:hAnsi="Times New Roman" w:eastAsia="仿宋" w:cs="Times New Roman"/>
          <w:b w:val="0"/>
          <w:bCs/>
          <w:color w:val="auto"/>
          <w:sz w:val="28"/>
          <w:szCs w:val="28"/>
          <w:highlight w:val="none"/>
          <w:lang w:val="en-US" w:eastAsia="zh-CN"/>
        </w:rPr>
        <w:t>乙方应当处理完善与第三人主体（包括但不限于消费者、</w:t>
      </w:r>
      <w:r>
        <w:rPr>
          <w:rFonts w:hint="default" w:ascii="Times New Roman" w:hAnsi="Times New Roman" w:eastAsia="仿宋" w:cs="Times New Roman"/>
          <w:b w:val="0"/>
          <w:bCs/>
          <w:color w:val="auto"/>
          <w:sz w:val="28"/>
          <w:szCs w:val="28"/>
          <w:highlight w:val="none"/>
        </w:rPr>
        <w:t>员工/雇工、供应商等</w:t>
      </w:r>
      <w:r>
        <w:rPr>
          <w:rFonts w:hint="default" w:ascii="Times New Roman" w:hAnsi="Times New Roman" w:eastAsia="仿宋" w:cs="Times New Roman"/>
          <w:b w:val="0"/>
          <w:bCs/>
          <w:color w:val="auto"/>
          <w:sz w:val="28"/>
          <w:szCs w:val="28"/>
          <w:highlight w:val="none"/>
          <w:lang w:val="en-US" w:eastAsia="zh-CN"/>
        </w:rPr>
        <w:t>）的关系、纠纷，并在七日内腾退租赁房屋，须完全不影响甲方收回房屋事项以及甲方的任何权益，</w:t>
      </w:r>
      <w:r>
        <w:rPr>
          <w:rFonts w:hint="default" w:ascii="Times New Roman" w:hAnsi="Times New Roman" w:eastAsia="仿宋" w:cs="Times New Roman"/>
          <w:b w:val="0"/>
          <w:bCs/>
          <w:color w:val="auto"/>
          <w:sz w:val="28"/>
          <w:szCs w:val="28"/>
          <w:highlight w:val="none"/>
        </w:rPr>
        <w:t>乙方可搬走</w:t>
      </w:r>
      <w:r>
        <w:rPr>
          <w:rFonts w:hint="default" w:ascii="Times New Roman" w:hAnsi="Times New Roman" w:eastAsia="仿宋" w:cs="Times New Roman"/>
          <w:b w:val="0"/>
          <w:bCs/>
          <w:color w:val="auto"/>
          <w:sz w:val="28"/>
          <w:szCs w:val="28"/>
          <w:highlight w:val="none"/>
          <w:lang w:val="en-US" w:eastAsia="zh-CN"/>
        </w:rPr>
        <w:t>所有权属于乙方的</w:t>
      </w:r>
      <w:r>
        <w:rPr>
          <w:rFonts w:hint="default" w:ascii="Times New Roman" w:hAnsi="Times New Roman" w:eastAsia="仿宋" w:cs="Times New Roman"/>
          <w:b w:val="0"/>
          <w:bCs/>
          <w:color w:val="auto"/>
          <w:sz w:val="28"/>
          <w:szCs w:val="28"/>
          <w:highlight w:val="none"/>
        </w:rPr>
        <w:t>家具及设施，但附着于房屋内的装饰</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color w:val="auto"/>
          <w:spacing w:val="-7"/>
          <w:sz w:val="28"/>
          <w:szCs w:val="28"/>
          <w:highlight w:val="none"/>
        </w:rPr>
        <w:t>如</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color w:val="auto"/>
          <w:spacing w:val="-7"/>
          <w:sz w:val="28"/>
          <w:szCs w:val="28"/>
          <w:highlight w:val="none"/>
        </w:rPr>
        <w:t>愿意接收，</w:t>
      </w:r>
      <w:r>
        <w:rPr>
          <w:rFonts w:hint="default" w:ascii="Times New Roman" w:hAnsi="Times New Roman" w:eastAsia="仿宋" w:cs="Times New Roman"/>
          <w:color w:val="auto"/>
          <w:spacing w:val="-7"/>
          <w:sz w:val="28"/>
          <w:szCs w:val="28"/>
          <w:highlight w:val="none"/>
          <w:lang w:eastAsia="zh-CN"/>
        </w:rPr>
        <w:t>乙方</w:t>
      </w:r>
      <w:r>
        <w:rPr>
          <w:rFonts w:hint="default" w:ascii="Times New Roman" w:hAnsi="Times New Roman" w:eastAsia="仿宋" w:cs="Times New Roman"/>
          <w:color w:val="auto"/>
          <w:spacing w:val="-7"/>
          <w:sz w:val="28"/>
          <w:szCs w:val="28"/>
          <w:highlight w:val="none"/>
        </w:rPr>
        <w:t>应完好免费交予</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color w:val="auto"/>
          <w:spacing w:val="-7"/>
          <w:sz w:val="28"/>
          <w:szCs w:val="28"/>
          <w:highlight w:val="none"/>
        </w:rPr>
        <w:t>如</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color w:val="auto"/>
          <w:spacing w:val="-7"/>
          <w:sz w:val="28"/>
          <w:szCs w:val="28"/>
          <w:highlight w:val="none"/>
        </w:rPr>
        <w:t>不同意接收</w:t>
      </w:r>
      <w:r>
        <w:rPr>
          <w:rFonts w:hint="default" w:ascii="Times New Roman" w:hAnsi="Times New Roman" w:eastAsia="仿宋" w:cs="Times New Roman"/>
          <w:color w:val="auto"/>
          <w:spacing w:val="-7"/>
          <w:sz w:val="28"/>
          <w:szCs w:val="28"/>
          <w:highlight w:val="none"/>
          <w:lang w:eastAsia="zh-CN"/>
        </w:rPr>
        <w:t>乙方</w:t>
      </w:r>
      <w:r>
        <w:rPr>
          <w:rFonts w:hint="default" w:ascii="Times New Roman" w:hAnsi="Times New Roman" w:eastAsia="仿宋" w:cs="Times New Roman"/>
          <w:color w:val="auto"/>
          <w:spacing w:val="-7"/>
          <w:sz w:val="28"/>
          <w:szCs w:val="28"/>
          <w:highlight w:val="none"/>
        </w:rPr>
        <w:t>对租赁物的改动及装饰部分，</w:t>
      </w:r>
      <w:r>
        <w:rPr>
          <w:rFonts w:hint="default" w:ascii="Times New Roman" w:hAnsi="Times New Roman" w:eastAsia="仿宋" w:cs="Times New Roman"/>
          <w:color w:val="auto"/>
          <w:spacing w:val="-7"/>
          <w:sz w:val="28"/>
          <w:szCs w:val="28"/>
          <w:highlight w:val="none"/>
          <w:lang w:eastAsia="zh-CN"/>
        </w:rPr>
        <w:t>乙方</w:t>
      </w:r>
      <w:r>
        <w:rPr>
          <w:rFonts w:hint="default" w:ascii="Times New Roman" w:hAnsi="Times New Roman" w:eastAsia="仿宋" w:cs="Times New Roman"/>
          <w:color w:val="auto"/>
          <w:spacing w:val="-7"/>
          <w:sz w:val="28"/>
          <w:szCs w:val="28"/>
          <w:highlight w:val="none"/>
        </w:rPr>
        <w:t>应自费将其复原后交予</w:t>
      </w:r>
      <w:r>
        <w:rPr>
          <w:rFonts w:hint="default" w:ascii="Times New Roman" w:hAnsi="Times New Roman" w:eastAsia="仿宋" w:cs="Times New Roman"/>
          <w:color w:val="auto"/>
          <w:spacing w:val="-7"/>
          <w:sz w:val="28"/>
          <w:szCs w:val="28"/>
          <w:highlight w:val="none"/>
          <w:lang w:eastAsia="zh-CN"/>
        </w:rPr>
        <w:t>甲方</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在乙方向甲方交还租赁房屋的同时，双方应当签署租赁房屋交还确认书。在双方签署了该确认书之后，或虽未签署该确认书，但乙方已经实际撤离租赁房屋之后，乙方在租赁房屋内遗留的任何装饰装修、设施设备、物品等均视为乙方放弃了所有权及一切权利，甲方有权自行予以处置（包括作为垃圾予以处理）</w:t>
      </w:r>
      <w:r>
        <w:rPr>
          <w:rFonts w:hint="default" w:ascii="Times New Roman" w:hAnsi="Times New Roman" w:eastAsia="仿宋" w:cs="Times New Roman"/>
          <w:b w:val="0"/>
          <w:bCs/>
          <w:color w:val="auto"/>
          <w:sz w:val="28"/>
          <w:szCs w:val="28"/>
          <w:highlight w:val="none"/>
          <w:lang w:eastAsia="zh-CN"/>
        </w:rPr>
        <w:t>，处置费用由乙方承担</w:t>
      </w:r>
      <w:r>
        <w:rPr>
          <w:rFonts w:hint="default" w:ascii="Times New Roman" w:hAnsi="Times New Roman" w:eastAsia="仿宋" w:cs="Times New Roman"/>
          <w:b w:val="0"/>
          <w:bCs/>
          <w:color w:val="auto"/>
          <w:sz w:val="28"/>
          <w:szCs w:val="28"/>
          <w:highlight w:val="none"/>
        </w:rPr>
        <w:t>。</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除双方另有书面约定之外，在交还期</w:t>
      </w:r>
      <w:r>
        <w:rPr>
          <w:rFonts w:hint="default" w:ascii="Times New Roman" w:hAnsi="Times New Roman" w:eastAsia="仿宋" w:cs="Times New Roman"/>
          <w:b w:val="0"/>
          <w:bCs/>
          <w:color w:val="auto"/>
          <w:sz w:val="28"/>
          <w:szCs w:val="28"/>
          <w:highlight w:val="none"/>
          <w:lang w:eastAsia="zh-CN"/>
        </w:rPr>
        <w:t>（七日）</w:t>
      </w:r>
      <w:r>
        <w:rPr>
          <w:rFonts w:hint="default" w:ascii="Times New Roman" w:hAnsi="Times New Roman" w:eastAsia="仿宋" w:cs="Times New Roman"/>
          <w:b w:val="0"/>
          <w:bCs/>
          <w:color w:val="auto"/>
          <w:sz w:val="28"/>
          <w:szCs w:val="28"/>
          <w:highlight w:val="none"/>
        </w:rPr>
        <w:t>内，乙方还应当向甲方归还所有甲方向乙方提供的物业管理资料和工程资料的任何原件和复印件。</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（四）</w:t>
      </w:r>
      <w:r>
        <w:rPr>
          <w:rFonts w:hint="default" w:ascii="Times New Roman" w:hAnsi="Times New Roman" w:eastAsia="仿宋" w:cs="Times New Roman"/>
          <w:b w:val="0"/>
          <w:bCs/>
          <w:color w:val="auto"/>
          <w:sz w:val="28"/>
          <w:szCs w:val="28"/>
          <w:highlight w:val="none"/>
        </w:rPr>
        <w:t>在交还期内，乙方无需支付租金。但是，在此期间发生的</w:t>
      </w:r>
      <w:r>
        <w:rPr>
          <w:rFonts w:hint="eastAsia" w:eastAsia="仿宋" w:cs="Times New Roman"/>
          <w:b w:val="0"/>
          <w:bCs/>
          <w:color w:val="auto"/>
          <w:sz w:val="28"/>
          <w:szCs w:val="28"/>
          <w:highlight w:val="none"/>
          <w:lang w:val="en-US" w:eastAsia="zh-CN"/>
        </w:rPr>
        <w:t>除租金以外费</w:t>
      </w:r>
      <w:r>
        <w:rPr>
          <w:rFonts w:hint="default" w:ascii="Times New Roman" w:hAnsi="Times New Roman" w:eastAsia="仿宋" w:cs="Times New Roman"/>
          <w:b w:val="0"/>
          <w:bCs/>
          <w:color w:val="auto"/>
          <w:sz w:val="28"/>
          <w:szCs w:val="28"/>
          <w:highlight w:val="none"/>
        </w:rPr>
        <w:t>用，应当由乙方自行承担。</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（五）</w:t>
      </w:r>
      <w:r>
        <w:rPr>
          <w:rFonts w:hint="default" w:ascii="Times New Roman" w:hAnsi="Times New Roman" w:eastAsia="仿宋" w:cs="Times New Roman"/>
          <w:b w:val="0"/>
          <w:bCs/>
          <w:color w:val="auto"/>
          <w:sz w:val="28"/>
          <w:szCs w:val="28"/>
          <w:highlight w:val="none"/>
        </w:rPr>
        <w:t>无论任何原因，交还期满后乙方仍未能将符合</w:t>
      </w:r>
      <w:r>
        <w:rPr>
          <w:rFonts w:hint="default" w:ascii="Times New Roman" w:hAnsi="Times New Roman" w:eastAsia="仿宋" w:cs="Times New Roman"/>
          <w:b w:val="0"/>
          <w:bCs/>
          <w:color w:val="auto"/>
          <w:sz w:val="28"/>
          <w:szCs w:val="28"/>
          <w:highlight w:val="none"/>
          <w:lang w:val="en-US" w:eastAsia="zh-CN"/>
        </w:rPr>
        <w:t>合同</w:t>
      </w:r>
      <w:r>
        <w:rPr>
          <w:rFonts w:hint="default" w:ascii="Times New Roman" w:hAnsi="Times New Roman" w:eastAsia="仿宋" w:cs="Times New Roman"/>
          <w:b w:val="0"/>
          <w:bCs/>
          <w:color w:val="auto"/>
          <w:sz w:val="28"/>
          <w:szCs w:val="28"/>
          <w:highlight w:val="none"/>
        </w:rPr>
        <w:t>要求的租赁房屋</w:t>
      </w:r>
      <w:r>
        <w:rPr>
          <w:rFonts w:hint="eastAsia" w:eastAsia="仿宋" w:cs="Times New Roman"/>
          <w:b w:val="0"/>
          <w:bCs/>
          <w:color w:val="auto"/>
          <w:sz w:val="28"/>
          <w:szCs w:val="28"/>
          <w:highlight w:val="none"/>
          <w:lang w:val="en-US" w:eastAsia="zh-CN"/>
        </w:rPr>
        <w:t>按时</w:t>
      </w:r>
      <w:r>
        <w:rPr>
          <w:rFonts w:hint="default" w:ascii="Times New Roman" w:hAnsi="Times New Roman" w:eastAsia="仿宋" w:cs="Times New Roman"/>
          <w:b w:val="0"/>
          <w:bCs/>
          <w:color w:val="auto"/>
          <w:sz w:val="28"/>
          <w:szCs w:val="28"/>
          <w:highlight w:val="none"/>
        </w:rPr>
        <w:t>交还甲方的，</w:t>
      </w:r>
      <w:r>
        <w:rPr>
          <w:rFonts w:hint="eastAsia" w:eastAsia="仿宋" w:cs="Times New Roman"/>
          <w:b w:val="0"/>
          <w:bCs/>
          <w:color w:val="auto"/>
          <w:sz w:val="28"/>
          <w:szCs w:val="28"/>
          <w:highlight w:val="none"/>
          <w:lang w:val="en-US" w:eastAsia="zh-CN"/>
        </w:rPr>
        <w:t>甲方不予退还履约保证金，且</w:t>
      </w:r>
      <w:r>
        <w:rPr>
          <w:rFonts w:hint="default" w:ascii="Times New Roman" w:hAnsi="Times New Roman" w:eastAsia="仿宋" w:cs="Times New Roman"/>
          <w:b w:val="0"/>
          <w:bCs/>
          <w:color w:val="auto"/>
          <w:sz w:val="28"/>
          <w:szCs w:val="28"/>
          <w:highlight w:val="none"/>
        </w:rPr>
        <w:t>自交还期届满之日的次日起，乙方应当按照合同终止时租赁房屋租金标准的200%向甲方支付租金，并承担相关的能源费用，直至乙方按照合同要求交还租赁房屋为止。若因此造成甲方延迟向新租户交付租赁房屋而需承担违约金、中介费，以及造成甲方其他损失的，乙方均应赔偿。</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（六）</w:t>
      </w:r>
      <w:r>
        <w:rPr>
          <w:rFonts w:hint="default" w:ascii="Times New Roman" w:hAnsi="Times New Roman" w:eastAsia="仿宋" w:cs="Times New Roman"/>
          <w:b w:val="0"/>
          <w:bCs/>
          <w:color w:val="auto"/>
          <w:sz w:val="28"/>
          <w:szCs w:val="28"/>
          <w:highlight w:val="none"/>
        </w:rPr>
        <w:t>同时，自交还期届满之日的次日起，甲方有权采取对租赁房屋停止水、电等能源供应、控制人员从租赁房屋进出、阻止乙方继续开业经营等强制措施。此种情形下，乙方所应当承担的租金及相关能源费用并不因此而得到减免。</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（七）</w:t>
      </w:r>
      <w:r>
        <w:rPr>
          <w:rFonts w:hint="default" w:ascii="Times New Roman" w:hAnsi="Times New Roman" w:eastAsia="仿宋" w:cs="Times New Roman"/>
          <w:b w:val="0"/>
          <w:bCs/>
          <w:color w:val="auto"/>
          <w:sz w:val="28"/>
          <w:szCs w:val="28"/>
          <w:highlight w:val="none"/>
        </w:rPr>
        <w:t>如甲方因对乙方撤离后的租赁房屋进行清理</w:t>
      </w:r>
      <w:r>
        <w:rPr>
          <w:rFonts w:hint="default" w:ascii="Times New Roman" w:hAnsi="Times New Roman" w:eastAsia="仿宋" w:cs="Times New Roman"/>
          <w:b w:val="0"/>
          <w:bCs/>
          <w:color w:val="auto"/>
          <w:sz w:val="28"/>
          <w:szCs w:val="28"/>
          <w:highlight w:val="none"/>
          <w:lang w:val="en-US" w:eastAsia="zh-CN"/>
        </w:rPr>
        <w:t>或</w:t>
      </w:r>
      <w:r>
        <w:rPr>
          <w:rFonts w:hint="default" w:ascii="Times New Roman" w:hAnsi="Times New Roman" w:eastAsia="仿宋" w:cs="Times New Roman"/>
          <w:b w:val="0"/>
          <w:bCs/>
          <w:color w:val="auto"/>
          <w:sz w:val="28"/>
          <w:szCs w:val="28"/>
          <w:highlight w:val="none"/>
        </w:rPr>
        <w:t>整改的，因此而发生的费用支出均应当由乙方承担，并且在上述清理期间，乙方应当按照租金标准承担租赁房屋的租金，以弥补甲方在此期间的租金损失。</w:t>
      </w:r>
    </w:p>
    <w:p>
      <w:pPr>
        <w:spacing w:beforeLines="0" w:afterLines="0" w:line="600" w:lineRule="exact"/>
        <w:ind w:firstLine="840" w:firstLineChars="300"/>
        <w:rPr>
          <w:rFonts w:hint="eastAsia" w:eastAsia="仿宋"/>
          <w:color w:val="auto"/>
          <w:sz w:val="28"/>
          <w:szCs w:val="28"/>
          <w:highlight w:val="none"/>
          <w:lang w:val="en-US" w:eastAsia="zh-CN"/>
        </w:rPr>
      </w:pP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八</w:t>
      </w:r>
      <w:r>
        <w:rPr>
          <w:rFonts w:hint="eastAsia" w:eastAsia="仿宋"/>
          <w:color w:val="auto"/>
          <w:sz w:val="28"/>
          <w:szCs w:val="28"/>
          <w:highlight w:val="none"/>
          <w:lang w:eastAsia="zh-CN"/>
        </w:rPr>
        <w:t>）</w:t>
      </w:r>
      <w:r>
        <w:rPr>
          <w:rFonts w:eastAsia="仿宋"/>
          <w:color w:val="auto"/>
          <w:sz w:val="28"/>
          <w:szCs w:val="28"/>
          <w:highlight w:val="none"/>
        </w:rPr>
        <w:t>在任何情况下的合同终止</w:t>
      </w:r>
      <w:r>
        <w:rPr>
          <w:rFonts w:hint="eastAsia" w:eastAsia="仿宋"/>
          <w:color w:val="auto"/>
          <w:sz w:val="28"/>
          <w:szCs w:val="28"/>
          <w:highlight w:val="none"/>
          <w:lang w:eastAsia="zh-CN"/>
        </w:rPr>
        <w:t>、</w:t>
      </w:r>
      <w:r>
        <w:rPr>
          <w:rFonts w:hint="eastAsia" w:eastAsia="仿宋"/>
          <w:color w:val="auto"/>
          <w:sz w:val="28"/>
          <w:szCs w:val="28"/>
          <w:highlight w:val="none"/>
          <w:lang w:val="en-US" w:eastAsia="zh-CN"/>
        </w:rPr>
        <w:t>解除</w:t>
      </w:r>
      <w:r>
        <w:rPr>
          <w:rFonts w:eastAsia="仿宋"/>
          <w:color w:val="auto"/>
          <w:sz w:val="28"/>
          <w:szCs w:val="28"/>
          <w:highlight w:val="none"/>
        </w:rPr>
        <w:t>时（包括但不限于租赁期限届满），</w:t>
      </w:r>
      <w:r>
        <w:rPr>
          <w:rFonts w:hint="eastAsia" w:eastAsia="仿宋"/>
          <w:color w:val="auto"/>
          <w:sz w:val="28"/>
          <w:szCs w:val="28"/>
          <w:highlight w:val="none"/>
          <w:lang w:val="en-US" w:eastAsia="zh-CN"/>
        </w:rPr>
        <w:t>乙方未依照约定交还租赁房屋，则甲方有权选择采用下述方法收回租赁房屋，因此而产生的费用由乙方负担，甲方不承担任何责任：</w:t>
      </w:r>
    </w:p>
    <w:p>
      <w:pPr>
        <w:spacing w:beforeLines="0" w:afterLines="0" w:line="600" w:lineRule="exact"/>
        <w:ind w:firstLine="560" w:firstLineChars="200"/>
        <w:rPr>
          <w:rFonts w:hint="eastAsia" w:eastAsia="仿宋"/>
          <w:color w:val="auto"/>
          <w:sz w:val="28"/>
          <w:szCs w:val="28"/>
          <w:highlight w:val="none"/>
          <w:lang w:val="en-US" w:eastAsia="zh-CN"/>
        </w:rPr>
      </w:pPr>
      <w:r>
        <w:rPr>
          <w:rFonts w:hint="eastAsia" w:eastAsia="仿宋"/>
          <w:color w:val="auto"/>
          <w:sz w:val="28"/>
          <w:szCs w:val="28"/>
          <w:highlight w:val="none"/>
          <w:lang w:val="en-US" w:eastAsia="zh-CN"/>
        </w:rPr>
        <w:t>1.将该物业内的一切动产搬离该物业，该物业之装修及所有附属设施/设备属甲方所有，由此产生的费用由乙方承担；</w:t>
      </w:r>
    </w:p>
    <w:p>
      <w:pPr>
        <w:keepNext w:val="0"/>
        <w:keepLines w:val="0"/>
        <w:pageBreakBefore w:val="0"/>
        <w:numPr>
          <w:ilvl w:val="-1"/>
          <w:numId w:val="0"/>
        </w:numPr>
        <w:kinsoku/>
        <w:overflowPunct/>
        <w:topLinePunct w:val="0"/>
        <w:bidi w:val="0"/>
        <w:spacing w:before="0" w:beforeLines="0" w:afterLines="0" w:line="600" w:lineRule="exact"/>
        <w:ind w:left="0" w:leftChars="0" w:firstLine="560" w:firstLineChars="200"/>
        <w:rPr>
          <w:rFonts w:hint="eastAsia" w:ascii="Times New Roman" w:hAnsi="Times New Roman" w:eastAsia="仿宋" w:cs="Times New Roman"/>
          <w:b w:val="0"/>
          <w:bCs w:val="0"/>
          <w:color w:val="auto"/>
          <w:sz w:val="28"/>
          <w:szCs w:val="28"/>
          <w:highlight w:val="none"/>
        </w:rPr>
      </w:pPr>
      <w:r>
        <w:rPr>
          <w:rFonts w:hint="eastAsia" w:eastAsia="仿宋"/>
          <w:color w:val="auto"/>
          <w:sz w:val="28"/>
          <w:szCs w:val="28"/>
          <w:highlight w:val="none"/>
          <w:lang w:val="en-US" w:eastAsia="zh-CN"/>
        </w:rPr>
        <w:t>2.将该物业内一切动产搬离该物业，该物业之装修及所有附属设施/设备拆除，由此产生的费用由乙方承担。</w:t>
      </w:r>
    </w:p>
    <w:p>
      <w:pPr>
        <w:keepNext w:val="0"/>
        <w:keepLines w:val="0"/>
        <w:pageBreakBefore w:val="0"/>
        <w:numPr>
          <w:ilvl w:val="-1"/>
          <w:numId w:val="0"/>
        </w:numPr>
        <w:tabs>
          <w:tab w:val="left" w:pos="1155"/>
        </w:tabs>
        <w:kinsoku/>
        <w:overflowPunct/>
        <w:topLinePunct w:val="0"/>
        <w:bidi w:val="0"/>
        <w:spacing w:before="0" w:beforeLines="0" w:afterLines="0" w:line="600" w:lineRule="exact"/>
        <w:ind w:left="0" w:leftChars="0" w:firstLine="562" w:firstLineChars="200"/>
        <w:rPr>
          <w:rFonts w:hint="default" w:ascii="Times New Roman" w:hAnsi="Times New Roman" w:eastAsia="仿宋" w:cs="Times New Roman"/>
          <w:b/>
          <w:bCs w:val="0"/>
          <w:color w:val="auto"/>
          <w:sz w:val="28"/>
          <w:szCs w:val="28"/>
          <w:highlight w:val="none"/>
          <w:lang w:val="en-US" w:eastAsia="zh-CN"/>
        </w:rPr>
      </w:pPr>
      <w:r>
        <w:rPr>
          <w:rFonts w:hint="default" w:ascii="Times New Roman" w:hAnsi="Times New Roman" w:eastAsia="仿宋" w:cs="Times New Roman"/>
          <w:b/>
          <w:bCs w:val="0"/>
          <w:color w:val="auto"/>
          <w:sz w:val="28"/>
          <w:szCs w:val="28"/>
          <w:highlight w:val="none"/>
          <w:lang w:val="en-US" w:eastAsia="zh-CN"/>
        </w:rPr>
        <w:t>第十二条 不可抗力</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lang w:eastAsia="zh-CN"/>
        </w:rPr>
      </w:pP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rPr>
        <w:t>承租期间如政府建设需要拆迁或者搬迁、改建、土地被收储、企业改制以及因法律、法规、政策调整或不可抗力致使租赁合同不能继续履行等情形，出租方有权</w:t>
      </w:r>
      <w:r>
        <w:rPr>
          <w:rFonts w:hint="eastAsia" w:eastAsia="仿宋" w:cs="Times New Roman"/>
          <w:b w:val="0"/>
          <w:bCs/>
          <w:color w:val="auto"/>
          <w:sz w:val="28"/>
          <w:szCs w:val="28"/>
          <w:highlight w:val="none"/>
          <w:lang w:val="en-US" w:eastAsia="zh-CN"/>
        </w:rPr>
        <w:t>单方</w:t>
      </w:r>
      <w:r>
        <w:rPr>
          <w:rFonts w:hint="default" w:ascii="Times New Roman" w:hAnsi="Times New Roman" w:eastAsia="仿宋" w:cs="Times New Roman"/>
          <w:b w:val="0"/>
          <w:bCs/>
          <w:color w:val="auto"/>
          <w:sz w:val="28"/>
          <w:szCs w:val="28"/>
          <w:highlight w:val="none"/>
        </w:rPr>
        <w:t>解除合同并予以免责，乙方租赁期间自行建造的附属设施及对租赁物的装修装饰及其他投入甲方均不予补偿</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因上述原因产生的土地、建筑物及其他的补偿归甲方所有</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乙方的经营损失补偿、搬迁费 (如有) 归</w:t>
      </w:r>
      <w:r>
        <w:rPr>
          <w:rFonts w:hint="eastAsia" w:eastAsia="仿宋" w:cs="Times New Roman"/>
          <w:b w:val="0"/>
          <w:bCs/>
          <w:color w:val="auto"/>
          <w:sz w:val="28"/>
          <w:szCs w:val="28"/>
          <w:highlight w:val="none"/>
          <w:lang w:val="en-US" w:eastAsia="zh-CN"/>
        </w:rPr>
        <w:t>乙</w:t>
      </w:r>
      <w:r>
        <w:rPr>
          <w:rFonts w:hint="default" w:ascii="Times New Roman" w:hAnsi="Times New Roman" w:eastAsia="仿宋" w:cs="Times New Roman"/>
          <w:b w:val="0"/>
          <w:bCs/>
          <w:color w:val="auto"/>
          <w:sz w:val="28"/>
          <w:szCs w:val="28"/>
          <w:highlight w:val="none"/>
        </w:rPr>
        <w:t>方所有</w:t>
      </w:r>
      <w:r>
        <w:rPr>
          <w:rFonts w:hint="default" w:ascii="Times New Roman" w:hAnsi="Times New Roman" w:eastAsia="仿宋" w:cs="Times New Roman"/>
          <w:b w:val="0"/>
          <w:bCs/>
          <w:color w:val="auto"/>
          <w:sz w:val="28"/>
          <w:szCs w:val="28"/>
          <w:highlight w:val="none"/>
          <w:lang w:eastAsia="zh-CN"/>
        </w:rPr>
        <w:t>。</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本合同项下的不可抗力仅包括所在地发生的地震、水灾、飓风等由政府部门或权威机构公布的自然</w:t>
      </w:r>
      <w:r>
        <w:rPr>
          <w:rFonts w:hint="default" w:ascii="Times New Roman" w:hAnsi="Times New Roman" w:eastAsia="仿宋" w:cs="Times New Roman"/>
          <w:b w:val="0"/>
          <w:bCs/>
          <w:color w:val="auto"/>
          <w:sz w:val="28"/>
          <w:szCs w:val="28"/>
          <w:highlight w:val="none"/>
          <w:lang w:val="en-US" w:eastAsia="zh-CN"/>
        </w:rPr>
        <w:t>灾害</w:t>
      </w:r>
      <w:r>
        <w:rPr>
          <w:rFonts w:hint="default" w:ascii="Times New Roman" w:hAnsi="Times New Roman" w:eastAsia="仿宋" w:cs="Times New Roman"/>
          <w:b w:val="0"/>
          <w:bCs/>
          <w:color w:val="auto"/>
          <w:sz w:val="28"/>
          <w:szCs w:val="28"/>
          <w:highlight w:val="none"/>
        </w:rPr>
        <w:t>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pPr>
        <w:keepNext w:val="0"/>
        <w:keepLines w:val="0"/>
        <w:pageBreakBefore w:val="0"/>
        <w:kinsoku/>
        <w:overflowPunct/>
        <w:topLinePunct w:val="0"/>
        <w:bidi w:val="0"/>
        <w:spacing w:before="0" w:beforeLines="0" w:afterLines="0" w:line="600" w:lineRule="exact"/>
        <w:ind w:firstLine="562"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三</w:t>
      </w:r>
      <w:r>
        <w:rPr>
          <w:rFonts w:hint="default" w:ascii="Times New Roman" w:hAnsi="Times New Roman" w:eastAsia="仿宋" w:cs="Times New Roman"/>
          <w:b/>
          <w:color w:val="auto"/>
          <w:sz w:val="28"/>
          <w:szCs w:val="28"/>
          <w:highlight w:val="none"/>
        </w:rPr>
        <w:t>条 违约责任</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（一）在租赁期内，乙方单方解除合同的，应提前30天书面通知甲方并交清各项费用，不得向甲方索还履约保证金，也无权要求任何其他补偿（含装修费用）。</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二）乙方违反本合同有关乙方的义务约定时，甲方有权通知乙方单方面解除合同并立即停止向乙方所承租的物业提供如供电、供水等服务，履约保证金不予退还，造成甲方损失的，应承担赔偿责任；乙方应在收到甲方通知后的三天内按照本合同的约定清理房屋及缴清租金、水电管理费等所有费用，归还该物业。</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（三）乙方逾期交付租金或其他应交的其他相关费用，每逾期一天加收应交总金额2%</w:t>
      </w:r>
      <w:r>
        <w:rPr>
          <w:rFonts w:hint="eastAsia" w:eastAsia="仿宋" w:cs="Times New Roman"/>
          <w:color w:val="auto"/>
          <w:sz w:val="28"/>
          <w:szCs w:val="28"/>
          <w:highlight w:val="none"/>
          <w:lang w:val="en-US" w:eastAsia="zh-CN"/>
        </w:rPr>
        <w:t>违约金</w:t>
      </w:r>
      <w:r>
        <w:rPr>
          <w:rFonts w:hint="default" w:ascii="Times New Roman" w:hAnsi="Times New Roman" w:eastAsia="仿宋" w:cs="Times New Roman"/>
          <w:color w:val="auto"/>
          <w:sz w:val="28"/>
          <w:szCs w:val="28"/>
          <w:highlight w:val="none"/>
        </w:rPr>
        <w:t>乙方逾期</w:t>
      </w:r>
      <w:r>
        <w:rPr>
          <w:rFonts w:hint="eastAsia" w:eastAsia="仿宋" w:cs="Times New Roman"/>
          <w:color w:val="auto"/>
          <w:sz w:val="28"/>
          <w:szCs w:val="28"/>
          <w:highlight w:val="none"/>
          <w:lang w:val="en-US" w:eastAsia="zh-CN"/>
        </w:rPr>
        <w:t>10天</w:t>
      </w:r>
      <w:r>
        <w:rPr>
          <w:rFonts w:hint="default" w:ascii="Times New Roman" w:hAnsi="Times New Roman" w:eastAsia="仿宋" w:cs="Times New Roman"/>
          <w:color w:val="auto"/>
          <w:sz w:val="28"/>
          <w:szCs w:val="28"/>
          <w:highlight w:val="none"/>
        </w:rPr>
        <w:t>未交清租金、水电费或其他应付费用的，视为乙方违约，甲方有权</w:t>
      </w:r>
      <w:r>
        <w:rPr>
          <w:rFonts w:hint="default" w:ascii="Times New Roman" w:hAnsi="Times New Roman" w:eastAsia="仿宋" w:cs="Times New Roman"/>
          <w:color w:val="auto"/>
          <w:sz w:val="28"/>
          <w:szCs w:val="28"/>
          <w:highlight w:val="none"/>
          <w:lang w:val="en-US" w:eastAsia="zh-CN"/>
        </w:rPr>
        <w:t>单方</w:t>
      </w:r>
      <w:r>
        <w:rPr>
          <w:rFonts w:hint="default" w:ascii="Times New Roman" w:hAnsi="Times New Roman" w:eastAsia="仿宋" w:cs="Times New Roman"/>
          <w:color w:val="auto"/>
          <w:sz w:val="28"/>
          <w:szCs w:val="28"/>
          <w:highlight w:val="none"/>
        </w:rPr>
        <w:t>解除本合同，收回该物业，履约保证金不予退还。</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（四）在履行本合同过程中，任何一方违约，守约方进行维权过程中发生的一切费用（包括但不限于诉讼费、仲裁费、保全费、律师服务费等）全部由违约方承担。</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color w:val="auto"/>
          <w:sz w:val="28"/>
          <w:szCs w:val="28"/>
          <w:highlight w:val="none"/>
          <w:lang w:val="en-US" w:eastAsia="zh-CN"/>
        </w:rPr>
        <w:t>五</w:t>
      </w:r>
      <w:r>
        <w:rPr>
          <w:rFonts w:hint="default" w:ascii="Times New Roman" w:hAnsi="Times New Roman" w:eastAsia="仿宋" w:cs="Times New Roman"/>
          <w:color w:val="auto"/>
          <w:sz w:val="28"/>
          <w:szCs w:val="28"/>
          <w:highlight w:val="none"/>
          <w:lang w:eastAsia="zh-CN"/>
        </w:rPr>
        <w:t>）</w:t>
      </w:r>
      <w:r>
        <w:rPr>
          <w:rFonts w:hint="default" w:ascii="Times New Roman" w:hAnsi="Times New Roman" w:eastAsia="仿宋" w:cs="Times New Roman"/>
          <w:b w:val="0"/>
          <w:bCs w:val="0"/>
          <w:color w:val="auto"/>
          <w:sz w:val="28"/>
          <w:szCs w:val="28"/>
          <w:highlight w:val="none"/>
        </w:rPr>
        <w:t>租赁期间，甲方给予乙方的一切租金减免、费用优惠等经济扶持条件均建立在甲乙双方能够正常履行本合同项下全部权利义务之上。如由于本条所列原因造成本合同提前终止，乙方除应承担相应违约责任之外，甲方有权就本合同项下已给予乙方的租金减免、费用优惠等经济扶持条件进行追偿，以此补偿甲方由此所致损失。</w:t>
      </w:r>
    </w:p>
    <w:p>
      <w:pPr>
        <w:keepNext w:val="0"/>
        <w:keepLines w:val="0"/>
        <w:pageBreakBefore w:val="0"/>
        <w:kinsoku/>
        <w:overflowPunct/>
        <w:topLinePunct w:val="0"/>
        <w:bidi w:val="0"/>
        <w:spacing w:before="0" w:beforeLines="0" w:afterLines="0" w:line="600" w:lineRule="exact"/>
        <w:ind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四</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甲乙任何一方未能履行本合同条款或者违反有关法律、法规，经催告后在合理期限内仍未履行的，造成的损失由责任方承担。</w:t>
      </w:r>
    </w:p>
    <w:p>
      <w:pPr>
        <w:keepNext w:val="0"/>
        <w:keepLines w:val="0"/>
        <w:pageBreakBefore w:val="0"/>
        <w:tabs>
          <w:tab w:val="left" w:pos="9240"/>
        </w:tabs>
        <w:kinsoku/>
        <w:overflowPunct/>
        <w:topLinePunct w:val="0"/>
        <w:bidi w:val="0"/>
        <w:spacing w:before="0" w:beforeLines="0" w:afterLines="0" w:line="600" w:lineRule="exact"/>
        <w:ind w:right="0" w:rightChars="0" w:firstLine="562"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b/>
          <w:color w:val="auto"/>
          <w:sz w:val="28"/>
          <w:szCs w:val="28"/>
          <w:highlight w:val="none"/>
        </w:rPr>
        <w:t>第十</w:t>
      </w:r>
      <w:r>
        <w:rPr>
          <w:rFonts w:hint="default" w:ascii="Times New Roman" w:hAnsi="Times New Roman" w:eastAsia="仿宋" w:cs="Times New Roman"/>
          <w:b/>
          <w:color w:val="auto"/>
          <w:sz w:val="28"/>
          <w:szCs w:val="28"/>
          <w:highlight w:val="none"/>
          <w:lang w:val="en-US" w:eastAsia="zh-CN"/>
        </w:rPr>
        <w:t>五</w:t>
      </w:r>
      <w:r>
        <w:rPr>
          <w:rFonts w:hint="default" w:ascii="Times New Roman" w:hAnsi="Times New Roman" w:eastAsia="仿宋" w:cs="Times New Roman"/>
          <w:b/>
          <w:color w:val="auto"/>
          <w:sz w:val="28"/>
          <w:szCs w:val="28"/>
          <w:highlight w:val="none"/>
        </w:rPr>
        <w:t>条</w:t>
      </w:r>
      <w:r>
        <w:rPr>
          <w:rFonts w:hint="default" w:ascii="Times New Roman" w:hAnsi="Times New Roman" w:eastAsia="仿宋" w:cs="Times New Roman"/>
          <w:color w:val="auto"/>
          <w:sz w:val="28"/>
          <w:szCs w:val="28"/>
          <w:highlight w:val="none"/>
        </w:rPr>
        <w:t xml:space="preserve">  在租赁期内，如有下列情况之一的，甲乙双方应及时提出变更或解除本合同：</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1、因法律、法规或</w:t>
      </w:r>
      <w:r>
        <w:rPr>
          <w:rFonts w:hint="default" w:ascii="Times New Roman" w:hAnsi="Times New Roman" w:eastAsia="仿宋" w:cs="Times New Roman"/>
          <w:color w:val="auto"/>
          <w:sz w:val="28"/>
          <w:szCs w:val="28"/>
          <w:highlight w:val="none"/>
          <w:lang w:val="en-US" w:eastAsia="zh-CN"/>
        </w:rPr>
        <w:t>政策调整</w:t>
      </w:r>
      <w:r>
        <w:rPr>
          <w:rFonts w:hint="default" w:ascii="Times New Roman" w:hAnsi="Times New Roman" w:eastAsia="仿宋" w:cs="Times New Roman"/>
          <w:color w:val="auto"/>
          <w:sz w:val="28"/>
          <w:szCs w:val="28"/>
          <w:highlight w:val="none"/>
        </w:rPr>
        <w:t>不可抗力致使租赁合同不能继续履行的；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2、因城市规划建设征用或城市更新改造需要拆迁的；</w:t>
      </w:r>
    </w:p>
    <w:p>
      <w:pPr>
        <w:keepNext w:val="0"/>
        <w:keepLines w:val="0"/>
        <w:pageBreakBefore w:val="0"/>
        <w:kinsoku/>
        <w:overflowPunct/>
        <w:topLinePunct w:val="0"/>
        <w:bidi w:val="0"/>
        <w:spacing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3、相关事项已经合同约定或甲乙双方协商一致但未能履行的。</w:t>
      </w:r>
    </w:p>
    <w:p>
      <w:pPr>
        <w:keepNext w:val="0"/>
        <w:keepLines w:val="0"/>
        <w:pageBreakBefore w:val="0"/>
        <w:numPr>
          <w:ilvl w:val="-1"/>
          <w:numId w:val="0"/>
        </w:numPr>
        <w:tabs>
          <w:tab w:val="left" w:pos="720"/>
        </w:tabs>
        <w:kinsoku/>
        <w:overflowPunct/>
        <w:topLinePunct w:val="0"/>
        <w:bidi w:val="0"/>
        <w:spacing w:before="0" w:beforeLines="0" w:afterLines="0" w:line="600" w:lineRule="exact"/>
        <w:ind w:left="0" w:leftChars="0"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第十六条 知识产权条款</w:t>
      </w:r>
    </w:p>
    <w:p>
      <w:pPr>
        <w:keepNext w:val="0"/>
        <w:keepLines w:val="0"/>
        <w:pageBreakBefore w:val="0"/>
        <w:numPr>
          <w:ilvl w:val="-1"/>
          <w:numId w:val="0"/>
        </w:numPr>
        <w:tabs>
          <w:tab w:val="left" w:pos="720"/>
        </w:tabs>
        <w:kinsoku/>
        <w:overflowPunct/>
        <w:topLinePunct w:val="0"/>
        <w:bidi w:val="0"/>
        <w:spacing w:before="0" w:beforeLines="0" w:afterLines="0" w:line="600" w:lineRule="exact"/>
        <w:ind w:left="0" w:leftChars="0"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一</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未经甲方书面同意，乙方不得在租赁房屋及其营业名称中使用包含有甲方商号、“</w:t>
      </w:r>
      <w:r>
        <w:rPr>
          <w:rFonts w:hint="default" w:ascii="Times New Roman" w:hAnsi="Times New Roman" w:eastAsia="仿宋" w:cs="Times New Roman"/>
          <w:b w:val="0"/>
          <w:bCs w:val="0"/>
          <w:color w:val="auto"/>
          <w:kern w:val="28"/>
          <w:sz w:val="28"/>
          <w:szCs w:val="28"/>
          <w:highlight w:val="none"/>
          <w:lang w:val="en-US" w:eastAsia="zh-CN"/>
        </w:rPr>
        <w:t>惠州城投</w:t>
      </w:r>
      <w:r>
        <w:rPr>
          <w:rFonts w:hint="default" w:ascii="Times New Roman" w:hAnsi="Times New Roman" w:eastAsia="仿宋" w:cs="Times New Roman"/>
          <w:b w:val="0"/>
          <w:bCs w:val="0"/>
          <w:color w:val="auto"/>
          <w:kern w:val="28"/>
          <w:sz w:val="28"/>
          <w:szCs w:val="28"/>
          <w:highlight w:val="none"/>
        </w:rPr>
        <w:t>”、“</w:t>
      </w:r>
      <w:r>
        <w:rPr>
          <w:rFonts w:hint="default" w:ascii="Times New Roman" w:hAnsi="Times New Roman" w:eastAsia="仿宋" w:cs="Times New Roman"/>
          <w:b w:val="0"/>
          <w:bCs w:val="0"/>
          <w:color w:val="auto"/>
          <w:kern w:val="28"/>
          <w:sz w:val="28"/>
          <w:szCs w:val="28"/>
          <w:highlight w:val="none"/>
          <w:lang w:val="en-US" w:eastAsia="zh-CN"/>
        </w:rPr>
        <w:t>城投</w:t>
      </w:r>
      <w:r>
        <w:rPr>
          <w:rFonts w:hint="default" w:ascii="Times New Roman" w:hAnsi="Times New Roman" w:eastAsia="仿宋" w:cs="Times New Roman"/>
          <w:b w:val="0"/>
          <w:bCs w:val="0"/>
          <w:color w:val="auto"/>
          <w:kern w:val="28"/>
          <w:sz w:val="28"/>
          <w:szCs w:val="28"/>
          <w:highlight w:val="none"/>
        </w:rPr>
        <w:t>”或其他类似字样的文字；不得在对外宣传推广活动中擅自使用任何属于</w:t>
      </w:r>
      <w:r>
        <w:rPr>
          <w:rFonts w:hint="default" w:ascii="Times New Roman" w:hAnsi="Times New Roman" w:eastAsia="仿宋" w:cs="Times New Roman"/>
          <w:b w:val="0"/>
          <w:bCs w:val="0"/>
          <w:color w:val="auto"/>
          <w:kern w:val="28"/>
          <w:sz w:val="28"/>
          <w:szCs w:val="28"/>
          <w:highlight w:val="none"/>
          <w:lang w:val="en-US" w:eastAsia="zh-CN"/>
        </w:rPr>
        <w:t>甲方</w:t>
      </w:r>
      <w:r>
        <w:rPr>
          <w:rFonts w:hint="default" w:ascii="Times New Roman" w:hAnsi="Times New Roman" w:eastAsia="仿宋" w:cs="Times New Roman"/>
          <w:b w:val="0"/>
          <w:bCs w:val="0"/>
          <w:color w:val="auto"/>
          <w:kern w:val="28"/>
          <w:sz w:val="28"/>
          <w:szCs w:val="28"/>
          <w:highlight w:val="none"/>
        </w:rPr>
        <w:t>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pPr>
        <w:keepNext w:val="0"/>
        <w:keepLines w:val="0"/>
        <w:pageBreakBefore w:val="0"/>
        <w:tabs>
          <w:tab w:val="left" w:pos="720"/>
        </w:tabs>
        <w:kinsoku/>
        <w:overflowPunct/>
        <w:topLinePunct w:val="0"/>
        <w:bidi w:val="0"/>
        <w:spacing w:beforeLines="0" w:afterLines="0" w:line="600" w:lineRule="exact"/>
        <w:ind w:firstLine="560" w:firstLineChars="200"/>
        <w:rPr>
          <w:rFonts w:hint="default" w:ascii="Times New Roman" w:hAnsi="Times New Roman" w:eastAsia="仿宋" w:cs="Times New Roman"/>
          <w:b w:val="0"/>
          <w:bCs w:val="0"/>
          <w:color w:val="auto"/>
          <w:kern w:val="28"/>
          <w:sz w:val="28"/>
          <w:szCs w:val="28"/>
          <w:highlight w:val="none"/>
        </w:rPr>
      </w:pP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lang w:val="en-US" w:eastAsia="zh-CN"/>
        </w:rPr>
        <w:t>二</w:t>
      </w:r>
      <w:r>
        <w:rPr>
          <w:rFonts w:hint="default" w:ascii="Times New Roman" w:hAnsi="Times New Roman" w:eastAsia="仿宋" w:cs="Times New Roman"/>
          <w:b w:val="0"/>
          <w:bCs w:val="0"/>
          <w:color w:val="auto"/>
          <w:kern w:val="28"/>
          <w:sz w:val="28"/>
          <w:szCs w:val="28"/>
          <w:highlight w:val="none"/>
          <w:lang w:eastAsia="zh-CN"/>
        </w:rPr>
        <w:t>）</w:t>
      </w:r>
      <w:r>
        <w:rPr>
          <w:rFonts w:hint="default" w:ascii="Times New Roman" w:hAnsi="Times New Roman" w:eastAsia="仿宋" w:cs="Times New Roman"/>
          <w:b w:val="0"/>
          <w:bCs w:val="0"/>
          <w:color w:val="auto"/>
          <w:kern w:val="28"/>
          <w:sz w:val="28"/>
          <w:szCs w:val="28"/>
          <w:highlight w:val="none"/>
        </w:rPr>
        <w:t>乙方应保证经营的产品及使用的图片、形象、文字等相关资料不得侵犯他人的知识产权或人身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pPr>
        <w:keepNext w:val="0"/>
        <w:keepLines w:val="0"/>
        <w:pageBreakBefore w:val="0"/>
        <w:numPr>
          <w:ilvl w:val="0"/>
          <w:numId w:val="0"/>
        </w:numPr>
        <w:tabs>
          <w:tab w:val="left" w:pos="720"/>
        </w:tabs>
        <w:kinsoku/>
        <w:overflowPunct/>
        <w:topLinePunct w:val="0"/>
        <w:bidi w:val="0"/>
        <w:spacing w:before="0" w:beforeLines="0" w:afterLines="0" w:line="600" w:lineRule="exact"/>
        <w:ind w:firstLine="562" w:firstLineChars="200"/>
        <w:rPr>
          <w:rFonts w:hint="default" w:ascii="Times New Roman" w:hAnsi="Times New Roman" w:eastAsia="仿宋" w:cs="Times New Roman"/>
          <w:b/>
          <w:bCs/>
          <w:color w:val="auto"/>
          <w:kern w:val="2"/>
          <w:sz w:val="28"/>
          <w:szCs w:val="28"/>
          <w:highlight w:val="none"/>
          <w:lang w:val="en-US" w:eastAsia="zh-CN"/>
        </w:rPr>
      </w:pPr>
      <w:r>
        <w:rPr>
          <w:rFonts w:hint="default" w:ascii="Times New Roman" w:hAnsi="Times New Roman" w:eastAsia="仿宋" w:cs="Times New Roman"/>
          <w:b/>
          <w:bCs/>
          <w:color w:val="auto"/>
          <w:kern w:val="2"/>
          <w:sz w:val="28"/>
          <w:szCs w:val="28"/>
          <w:highlight w:val="none"/>
          <w:lang w:val="en-US" w:eastAsia="zh-CN"/>
        </w:rPr>
        <w:t>第十七条 通知</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lang w:val="en-US" w:eastAsia="zh-CN"/>
        </w:rPr>
        <w:t>一</w:t>
      </w:r>
      <w:r>
        <w:rPr>
          <w:rFonts w:hint="default" w:ascii="Times New Roman" w:hAnsi="Times New Roman" w:eastAsia="仿宋" w:cs="Times New Roman"/>
          <w:b w:val="0"/>
          <w:bCs/>
          <w:color w:val="auto"/>
          <w:sz w:val="28"/>
          <w:szCs w:val="28"/>
          <w:highlight w:val="none"/>
          <w:lang w:eastAsia="zh-CN"/>
        </w:rPr>
        <w:t>）</w:t>
      </w:r>
      <w:r>
        <w:rPr>
          <w:rFonts w:hint="default" w:ascii="Times New Roman" w:hAnsi="Times New Roman" w:eastAsia="仿宋" w:cs="Times New Roman"/>
          <w:b w:val="0"/>
          <w:bCs/>
          <w:color w:val="auto"/>
          <w:sz w:val="28"/>
          <w:szCs w:val="28"/>
          <w:highlight w:val="none"/>
        </w:rPr>
        <w:t>甲方和乙方按以下列明的地址发送通知：</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 xml:space="preserve">甲方地址： </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pPr>
        <w:keepNext w:val="0"/>
        <w:keepLines w:val="0"/>
        <w:pageBreakBefore w:val="0"/>
        <w:widowControl/>
        <w:tabs>
          <w:tab w:val="left" w:pos="2970"/>
        </w:tabs>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乙方地址：</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收 件 人：</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邮政编码：</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联系电话：</w:t>
      </w:r>
    </w:p>
    <w:p>
      <w:pPr>
        <w:keepNext w:val="0"/>
        <w:keepLines w:val="0"/>
        <w:pageBreakBefore w:val="0"/>
        <w:widowControl/>
        <w:kinsoku/>
        <w:overflowPunct/>
        <w:topLinePunct w:val="0"/>
        <w:autoSpaceDE w:val="0"/>
        <w:autoSpaceDN w:val="0"/>
        <w:bidi w:val="0"/>
        <w:spacing w:beforeLines="0" w:afterLines="0" w:line="600" w:lineRule="exact"/>
        <w:ind w:left="0" w:leftChars="0" w:firstLine="36" w:firstLineChars="13"/>
        <w:textAlignment w:val="bottom"/>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rPr>
        <w:t>传    真：</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b w:val="0"/>
          <w:bCs/>
          <w:color w:val="auto"/>
          <w:sz w:val="28"/>
          <w:szCs w:val="28"/>
          <w:highlight w:val="none"/>
          <w:lang w:val="en-US" w:eastAsia="zh-CN"/>
        </w:rPr>
        <w:t>（二）</w:t>
      </w:r>
      <w:r>
        <w:rPr>
          <w:rFonts w:hint="default" w:ascii="Times New Roman" w:hAnsi="Times New Roman" w:eastAsia="仿宋" w:cs="Times New Roman"/>
          <w:b w:val="0"/>
          <w:bCs/>
          <w:color w:val="auto"/>
          <w:sz w:val="28"/>
          <w:szCs w:val="28"/>
          <w:highlight w:val="none"/>
        </w:rPr>
        <w:t>一方若指定其他地址或地址变更，须</w:t>
      </w:r>
      <w:r>
        <w:rPr>
          <w:rFonts w:hint="default" w:ascii="Times New Roman" w:hAnsi="Times New Roman" w:eastAsia="仿宋" w:cs="Times New Roman"/>
          <w:b w:val="0"/>
          <w:bCs/>
          <w:color w:val="auto"/>
          <w:sz w:val="28"/>
          <w:szCs w:val="28"/>
          <w:highlight w:val="none"/>
          <w:lang w:val="en-US" w:eastAsia="zh-CN"/>
        </w:rPr>
        <w:t>5日内</w:t>
      </w:r>
      <w:r>
        <w:rPr>
          <w:rFonts w:hint="default" w:ascii="Times New Roman" w:hAnsi="Times New Roman" w:eastAsia="仿宋" w:cs="Times New Roman"/>
          <w:b w:val="0"/>
          <w:bCs/>
          <w:color w:val="auto"/>
          <w:sz w:val="28"/>
          <w:szCs w:val="28"/>
          <w:highlight w:val="none"/>
        </w:rPr>
        <w:t>以书面形式通知另一方。怠于通知的一方应当承担对其不利的法律后果。甲方可选择上述任一通讯方式向乙方送达各项通知或文书，各项通知或文书一旦按乙方的送达地址送出，无论送达状态如何，均视为甲方已送达完毕，乙方已实际接收</w:t>
      </w:r>
      <w:r>
        <w:rPr>
          <w:rFonts w:hint="default" w:ascii="Times New Roman" w:hAnsi="Times New Roman" w:eastAsia="仿宋" w:cs="Times New Roman"/>
          <w:b w:val="0"/>
          <w:bCs/>
          <w:color w:val="auto"/>
          <w:sz w:val="28"/>
          <w:szCs w:val="28"/>
          <w:highlight w:val="none"/>
          <w:lang w:eastAsia="zh-CN"/>
        </w:rPr>
        <w:t>。</w:t>
      </w:r>
    </w:p>
    <w:p>
      <w:pPr>
        <w:keepNext w:val="0"/>
        <w:keepLines w:val="0"/>
        <w:pageBreakBefore w:val="0"/>
        <w:numPr>
          <w:ilvl w:val="0"/>
          <w:numId w:val="0"/>
        </w:numPr>
        <w:tabs>
          <w:tab w:val="left" w:pos="851"/>
        </w:tabs>
        <w:kinsoku/>
        <w:overflowPunct/>
        <w:topLinePunct w:val="0"/>
        <w:bidi w:val="0"/>
        <w:spacing w:before="0" w:beforeLines="0" w:afterLines="0" w:line="600" w:lineRule="exact"/>
        <w:ind w:left="0" w:leftChars="0" w:firstLine="590" w:firstLineChars="211"/>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b w:val="0"/>
          <w:bCs/>
          <w:color w:val="auto"/>
          <w:sz w:val="28"/>
          <w:szCs w:val="28"/>
          <w:highlight w:val="none"/>
          <w:lang w:val="en-US" w:eastAsia="zh-CN"/>
        </w:rPr>
        <w:t>（三）</w:t>
      </w:r>
      <w:r>
        <w:rPr>
          <w:rFonts w:hint="default" w:ascii="Times New Roman" w:hAnsi="Times New Roman" w:eastAsia="仿宋" w:cs="Times New Roman"/>
          <w:b w:val="0"/>
          <w:bCs/>
          <w:color w:val="auto"/>
          <w:sz w:val="28"/>
          <w:szCs w:val="28"/>
          <w:highlight w:val="none"/>
        </w:rPr>
        <w:t>乙方确认，租赁期间，租赁房屋也是乙方的有效通知地址。因此，甲方有权选择将本合同项下的通知张贴于租赁房屋的门窗或墙面上，该等通知一经张贴即视为已经向乙方送达通知，乙方于通知张贴当日知悉通知内容。</w:t>
      </w:r>
    </w:p>
    <w:p>
      <w:pPr>
        <w:keepNext w:val="0"/>
        <w:keepLines w:val="0"/>
        <w:pageBreakBefore w:val="0"/>
        <w:tabs>
          <w:tab w:val="left" w:pos="720"/>
        </w:tabs>
        <w:kinsoku/>
        <w:overflowPunct/>
        <w:topLinePunct w:val="0"/>
        <w:bidi w:val="0"/>
        <w:spacing w:before="0" w:beforeLines="0" w:afterLines="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八</w:t>
      </w:r>
      <w:r>
        <w:rPr>
          <w:rFonts w:hint="default" w:ascii="Times New Roman" w:hAnsi="Times New Roman" w:eastAsia="仿宋" w:cs="Times New Roman"/>
          <w:b/>
          <w:bCs/>
          <w:color w:val="auto"/>
          <w:sz w:val="28"/>
          <w:szCs w:val="28"/>
          <w:highlight w:val="none"/>
        </w:rPr>
        <w:t>条  争议解决</w:t>
      </w:r>
    </w:p>
    <w:p>
      <w:pPr>
        <w:keepNext w:val="0"/>
        <w:keepLines w:val="0"/>
        <w:pageBreakBefore w:val="0"/>
        <w:tabs>
          <w:tab w:val="left" w:pos="720"/>
        </w:tabs>
        <w:kinsoku/>
        <w:overflowPunct/>
        <w:topLinePunct w:val="0"/>
        <w:bidi w:val="0"/>
        <w:spacing w:beforeLines="0" w:afterLines="0" w:line="600" w:lineRule="exact"/>
        <w:ind w:firstLine="560" w:firstLineChars="200"/>
        <w:rPr>
          <w:rFonts w:hint="default" w:ascii="Times New Roman" w:hAnsi="Times New Roman" w:eastAsia="仿宋" w:cs="Times New Roman"/>
          <w:color w:val="auto"/>
          <w:kern w:val="28"/>
          <w:sz w:val="28"/>
          <w:szCs w:val="28"/>
          <w:highlight w:val="none"/>
        </w:rPr>
      </w:pPr>
      <w:r>
        <w:rPr>
          <w:rFonts w:hint="default" w:ascii="Times New Roman" w:hAnsi="Times New Roman" w:eastAsia="仿宋" w:cs="Times New Roman"/>
          <w:color w:val="auto"/>
          <w:kern w:val="28"/>
          <w:sz w:val="28"/>
          <w:szCs w:val="28"/>
          <w:highlight w:val="none"/>
        </w:rPr>
        <w:t>因本合同发生争议，双方协商解决；双方协商解决不成的，任何一方均有权向惠州仲裁委员会申请仲裁解决。</w:t>
      </w:r>
    </w:p>
    <w:p>
      <w:pPr>
        <w:keepNext w:val="0"/>
        <w:keepLines w:val="0"/>
        <w:pageBreakBefore w:val="0"/>
        <w:tabs>
          <w:tab w:val="left" w:pos="720"/>
        </w:tabs>
        <w:kinsoku/>
        <w:overflowPunct/>
        <w:topLinePunct w:val="0"/>
        <w:bidi w:val="0"/>
        <w:spacing w:before="0" w:beforeLines="0" w:afterLines="0" w:line="600" w:lineRule="exact"/>
        <w:ind w:firstLine="562" w:firstLineChars="200"/>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rPr>
        <w:t>第十</w:t>
      </w:r>
      <w:r>
        <w:rPr>
          <w:rFonts w:hint="default" w:ascii="Times New Roman" w:hAnsi="Times New Roman" w:eastAsia="仿宋" w:cs="Times New Roman"/>
          <w:b/>
          <w:bCs/>
          <w:color w:val="auto"/>
          <w:sz w:val="28"/>
          <w:szCs w:val="28"/>
          <w:highlight w:val="none"/>
          <w:lang w:val="en-US" w:eastAsia="zh-CN"/>
        </w:rPr>
        <w:t>九</w:t>
      </w:r>
      <w:r>
        <w:rPr>
          <w:rFonts w:hint="default" w:ascii="Times New Roman" w:hAnsi="Times New Roman" w:eastAsia="仿宋" w:cs="Times New Roman"/>
          <w:b/>
          <w:bCs/>
          <w:color w:val="auto"/>
          <w:sz w:val="28"/>
          <w:szCs w:val="28"/>
          <w:highlight w:val="none"/>
        </w:rPr>
        <w:t>条  其他约定</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b w:val="0"/>
          <w:bCs/>
          <w:color w:val="auto"/>
          <w:sz w:val="28"/>
          <w:szCs w:val="28"/>
          <w:highlight w:val="none"/>
        </w:rPr>
      </w:pP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eastAsia="zh-CN"/>
        </w:rPr>
        <w:t>）</w:t>
      </w:r>
      <w:r>
        <w:rPr>
          <w:rFonts w:hint="default" w:ascii="Times New Roman" w:hAnsi="Times New Roman" w:eastAsia="仿宋" w:cs="Times New Roman"/>
          <w:b w:val="0"/>
          <w:bCs/>
          <w:color w:val="auto"/>
          <w:sz w:val="28"/>
          <w:szCs w:val="28"/>
          <w:highlight w:val="none"/>
        </w:rPr>
        <w:t>甲方保留对</w:t>
      </w:r>
      <w:r>
        <w:rPr>
          <w:rFonts w:hint="default" w:ascii="Times New Roman" w:hAnsi="Times New Roman" w:eastAsia="仿宋" w:cs="Times New Roman"/>
          <w:b w:val="0"/>
          <w:bCs/>
          <w:color w:val="auto"/>
          <w:sz w:val="28"/>
          <w:szCs w:val="28"/>
          <w:highlight w:val="none"/>
          <w:lang w:val="en-US" w:eastAsia="zh-CN"/>
        </w:rPr>
        <w:t>租</w:t>
      </w:r>
      <w:r>
        <w:rPr>
          <w:rFonts w:hint="default" w:ascii="Times New Roman" w:hAnsi="Times New Roman" w:eastAsia="仿宋" w:cs="Times New Roman"/>
          <w:b w:val="0"/>
          <w:bCs/>
          <w:color w:val="auto"/>
          <w:sz w:val="28"/>
          <w:szCs w:val="28"/>
          <w:highlight w:val="none"/>
        </w:rPr>
        <w:t>赁房屋所在区域的命名权，有权不时更改和租赁房屋所在区域的名称、商号，而不须对乙方或其它任何人士作出任何赔偿。</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eastAsia="zh-CN"/>
        </w:rPr>
      </w:pPr>
      <w:r>
        <w:rPr>
          <w:rFonts w:hint="default" w:ascii="Times New Roman" w:hAnsi="Times New Roman"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eastAsia="zh-CN"/>
        </w:rPr>
        <w:t>甲方可将本合同中的部分或全部权利义务委托给管理公司代为行使和履行，无须再通知乙方，乙方应予以接受，不得异议。本合同中关于管理公司的权利，直接由管理公司行使，无须甲方再出具任何授权。</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（三）甲方保留可不时制订、引进或修改、采用、废除任何其认为经营和维持所必要的一切管理规章制度的权利。</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四）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（五）本合同各条款的名称仅供参考，双方的权利、义务和责任均以合同内容为准。在对合同内容进行解释时，对条款的名称不应予以考虑。</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（六）本合同的谈判和签署是双方经过反复协商而一致确定的。如果合同中的条款存在含义模糊的情形，对该等条款的解释应当按照公平合理的原则进行。</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（七）除非另有明确说明，否则，本合同项下所述“日”或“天”均指日历天。每个日历天为当天的零点至24点。</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（八）双方确认，甲方审批或审查乙方的各种报告、文件、方案、资料、申请等无论如何不会在任何方面增加甲方的义务或责任，同时，也不会在任何方面减轻或免除乙方的义务或责任。</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九）没有或延迟行使本合同项下的权利或补救措施，不构成对这种权利或补救措施的放弃，也不构成对任何其他权利的放弃。行使本合同项下的任何权利的任何一项或其一部分不得限制进一步行使这种权利，或行使任何其他权利或采取任何其他补救措施。</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（十）本合同规定的各种权利及补救措施之间及其与法律规定的和任何其他双方约定的权利或补救措施相互之间是兼容的，而不是互相排斥的。</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（十一）</w:t>
      </w:r>
      <w:r>
        <w:rPr>
          <w:rFonts w:hint="eastAsia" w:ascii="仿宋" w:hAnsi="仿宋" w:eastAsia="仿宋" w:cs="仿宋"/>
          <w:b w:val="0"/>
          <w:bCs/>
          <w:color w:val="auto"/>
          <w:sz w:val="28"/>
          <w:szCs w:val="28"/>
          <w:highlight w:val="none"/>
          <w:shd w:val="clear" w:color="auto" w:fill="auto"/>
        </w:rPr>
        <w:t>双方特别确认，乙方应按本合同约定缴纳租金等费用。无论甲方是否取得租赁房屋的房产证，乙方在本合同项下的缴费义务均不受影响。</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w:t>
      </w:r>
      <w:r>
        <w:rPr>
          <w:rFonts w:hint="eastAsia" w:eastAsia="仿宋" w:cs="Times New Roman"/>
          <w:color w:val="auto"/>
          <w:kern w:val="28"/>
          <w:sz w:val="28"/>
          <w:szCs w:val="28"/>
          <w:highlight w:val="none"/>
          <w:lang w:val="en-US" w:eastAsia="zh-CN"/>
        </w:rPr>
        <w:t>二</w:t>
      </w:r>
      <w:r>
        <w:rPr>
          <w:rFonts w:hint="default" w:ascii="Times New Roman" w:hAnsi="Times New Roman" w:eastAsia="仿宋" w:cs="Times New Roman"/>
          <w:color w:val="auto"/>
          <w:kern w:val="28"/>
          <w:sz w:val="28"/>
          <w:szCs w:val="28"/>
          <w:highlight w:val="none"/>
          <w:lang w:val="en-US" w:eastAsia="zh-CN"/>
        </w:rPr>
        <w:t>）本合同某一条款或部分条款无效不影响其他条款的效力。</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）本合同附件构成合同的一部分，与本合同具有同等法律效力。</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w:t>
      </w:r>
      <w:r>
        <w:rPr>
          <w:rFonts w:hint="eastAsia" w:eastAsia="仿宋" w:cs="Times New Roman"/>
          <w:color w:val="auto"/>
          <w:kern w:val="28"/>
          <w:sz w:val="28"/>
          <w:szCs w:val="28"/>
          <w:highlight w:val="none"/>
          <w:lang w:val="en-US" w:eastAsia="zh-CN"/>
        </w:rPr>
        <w:t>四</w:t>
      </w:r>
      <w:r>
        <w:rPr>
          <w:rFonts w:hint="default" w:ascii="Times New Roman" w:hAnsi="Times New Roman" w:eastAsia="仿宋" w:cs="Times New Roman"/>
          <w:color w:val="auto"/>
          <w:kern w:val="28"/>
          <w:sz w:val="28"/>
          <w:szCs w:val="28"/>
          <w:highlight w:val="none"/>
          <w:lang w:val="en-US" w:eastAsia="zh-CN"/>
        </w:rPr>
        <w:t>）本合同为清洁文本，正文部分均为打印字体，任何非打印文字、图案和数据以及对本合同的修改、添加均无法律效力</w:t>
      </w:r>
      <w:r>
        <w:rPr>
          <w:rFonts w:hint="eastAsia" w:eastAsia="仿宋" w:cs="Times New Roman"/>
          <w:color w:val="auto"/>
          <w:kern w:val="28"/>
          <w:sz w:val="28"/>
          <w:szCs w:val="28"/>
          <w:highlight w:val="none"/>
          <w:lang w:val="en-US" w:eastAsia="zh-CN"/>
        </w:rPr>
        <w:t>。</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kern w:val="28"/>
          <w:sz w:val="28"/>
          <w:szCs w:val="28"/>
          <w:highlight w:val="none"/>
          <w:lang w:val="en-US" w:eastAsia="zh-CN"/>
        </w:rPr>
      </w:pPr>
      <w:r>
        <w:rPr>
          <w:rFonts w:hint="default" w:ascii="Times New Roman" w:hAnsi="Times New Roman" w:eastAsia="仿宋" w:cs="Times New Roman"/>
          <w:color w:val="auto"/>
          <w:kern w:val="28"/>
          <w:sz w:val="28"/>
          <w:szCs w:val="28"/>
          <w:highlight w:val="none"/>
          <w:lang w:val="en-US" w:eastAsia="zh-CN"/>
        </w:rPr>
        <w:t>（十</w:t>
      </w:r>
      <w:r>
        <w:rPr>
          <w:rFonts w:hint="eastAsia" w:eastAsia="仿宋" w:cs="Times New Roman"/>
          <w:color w:val="auto"/>
          <w:kern w:val="28"/>
          <w:sz w:val="28"/>
          <w:szCs w:val="28"/>
          <w:highlight w:val="none"/>
          <w:lang w:val="en-US" w:eastAsia="zh-CN"/>
        </w:rPr>
        <w:t>五</w:t>
      </w:r>
      <w:r>
        <w:rPr>
          <w:rFonts w:hint="default" w:ascii="Times New Roman" w:hAnsi="Times New Roman" w:eastAsia="仿宋" w:cs="Times New Roman"/>
          <w:color w:val="auto"/>
          <w:kern w:val="28"/>
          <w:sz w:val="28"/>
          <w:szCs w:val="28"/>
          <w:highlight w:val="none"/>
          <w:lang w:val="en-US" w:eastAsia="zh-CN"/>
        </w:rPr>
        <w:t>）本合同经甲乙双方同意，可以修改或补充，本协议的任何修改或补充均构成本协议不可分割的一部分。本合同未尽事宜，由甲乙双方另行协商签订补充协议，补充协议与本协议具有同等法律效力。</w:t>
      </w:r>
    </w:p>
    <w:p>
      <w:pPr>
        <w:keepNext w:val="0"/>
        <w:keepLines w:val="0"/>
        <w:pageBreakBefore w:val="0"/>
        <w:tabs>
          <w:tab w:val="left" w:pos="720"/>
        </w:tabs>
        <w:kinsoku/>
        <w:overflowPunct/>
        <w:topLinePunct w:val="0"/>
        <w:bidi w:val="0"/>
        <w:spacing w:before="0" w:beforeLines="0" w:afterLines="0" w:line="600"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28"/>
          <w:sz w:val="28"/>
          <w:szCs w:val="28"/>
          <w:highlight w:val="none"/>
          <w:lang w:val="en-US" w:eastAsia="zh-CN"/>
        </w:rPr>
        <w:t>（十</w:t>
      </w:r>
      <w:r>
        <w:rPr>
          <w:rFonts w:hint="eastAsia" w:eastAsia="仿宋" w:cs="Times New Roman"/>
          <w:color w:val="auto"/>
          <w:kern w:val="28"/>
          <w:sz w:val="28"/>
          <w:szCs w:val="28"/>
          <w:highlight w:val="none"/>
          <w:lang w:val="en-US" w:eastAsia="zh-CN"/>
        </w:rPr>
        <w:t>六</w:t>
      </w:r>
      <w:r>
        <w:rPr>
          <w:rFonts w:hint="default" w:ascii="Times New Roman" w:hAnsi="Times New Roman" w:eastAsia="仿宋" w:cs="Times New Roman"/>
          <w:color w:val="auto"/>
          <w:kern w:val="28"/>
          <w:sz w:val="28"/>
          <w:szCs w:val="28"/>
          <w:highlight w:val="none"/>
          <w:lang w:val="en-US" w:eastAsia="zh-CN"/>
        </w:rPr>
        <w:t>）本合同一式</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份，甲乙双方各执</w:t>
      </w:r>
      <w:r>
        <w:rPr>
          <w:rFonts w:hint="eastAsia" w:eastAsia="仿宋" w:cs="Times New Roman"/>
          <w:color w:val="auto"/>
          <w:kern w:val="28"/>
          <w:sz w:val="28"/>
          <w:szCs w:val="28"/>
          <w:highlight w:val="none"/>
          <w:lang w:val="en-US" w:eastAsia="zh-CN"/>
        </w:rPr>
        <w:t>一</w:t>
      </w:r>
      <w:r>
        <w:rPr>
          <w:rFonts w:hint="default" w:ascii="Times New Roman" w:hAnsi="Times New Roman" w:eastAsia="仿宋" w:cs="Times New Roman"/>
          <w:color w:val="auto"/>
          <w:kern w:val="28"/>
          <w:sz w:val="28"/>
          <w:szCs w:val="28"/>
          <w:highlight w:val="none"/>
          <w:lang w:val="en-US" w:eastAsia="zh-CN"/>
        </w:rPr>
        <w:t>份，一份交由惠州市公共资源交易平台备案，</w:t>
      </w:r>
      <w:r>
        <w:rPr>
          <w:rFonts w:hint="eastAsia" w:eastAsia="仿宋" w:cs="Times New Roman"/>
          <w:color w:val="auto"/>
          <w:kern w:val="28"/>
          <w:sz w:val="28"/>
          <w:szCs w:val="28"/>
          <w:highlight w:val="none"/>
          <w:lang w:val="en-US" w:eastAsia="zh-CN"/>
        </w:rPr>
        <w:t>三</w:t>
      </w:r>
      <w:r>
        <w:rPr>
          <w:rFonts w:hint="default" w:ascii="Times New Roman" w:hAnsi="Times New Roman" w:eastAsia="仿宋" w:cs="Times New Roman"/>
          <w:color w:val="auto"/>
          <w:kern w:val="28"/>
          <w:sz w:val="28"/>
          <w:szCs w:val="28"/>
          <w:highlight w:val="none"/>
          <w:lang w:val="en-US" w:eastAsia="zh-CN"/>
        </w:rPr>
        <w:t>份合同具有同等的法律效力；本合同自甲乙双方签字盖章之日起生效。</w:t>
      </w:r>
    </w:p>
    <w:p>
      <w:pPr>
        <w:keepNext w:val="0"/>
        <w:keepLines w:val="0"/>
        <w:pageBreakBefore w:val="0"/>
        <w:tabs>
          <w:tab w:val="left" w:pos="720"/>
        </w:tabs>
        <w:kinsoku/>
        <w:overflowPunct/>
        <w:topLinePunct w:val="0"/>
        <w:bidi w:val="0"/>
        <w:spacing w:before="0" w:beforeLines="0" w:afterLines="0" w:line="600" w:lineRule="exact"/>
        <w:ind w:left="0" w:leftChars="0" w:right="0" w:firstLine="0" w:firstLineChars="0"/>
        <w:jc w:val="left"/>
        <w:rPr>
          <w:rFonts w:hint="default" w:ascii="Times New Roman" w:hAnsi="Times New Roman" w:eastAsia="仿宋" w:cs="Times New Roman"/>
          <w:color w:val="auto"/>
          <w:sz w:val="28"/>
          <w:szCs w:val="28"/>
          <w:highlight w:val="none"/>
        </w:rPr>
      </w:pPr>
    </w:p>
    <w:p>
      <w:pPr>
        <w:keepNext w:val="0"/>
        <w:keepLines w:val="0"/>
        <w:pageBreakBefore w:val="0"/>
        <w:tabs>
          <w:tab w:val="left" w:pos="720"/>
        </w:tabs>
        <w:kinsoku/>
        <w:overflowPunct/>
        <w:topLinePunct w:val="0"/>
        <w:bidi w:val="0"/>
        <w:spacing w:before="0" w:beforeLines="0" w:afterLines="0" w:line="600" w:lineRule="exact"/>
        <w:ind w:left="0" w:leftChars="0" w:right="0" w:firstLine="0" w:firstLineChars="0"/>
        <w:jc w:val="lef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甲方：惠州市城市建设投资集团有限公司</w:t>
      </w:r>
    </w:p>
    <w:p>
      <w:pPr>
        <w:keepNext w:val="0"/>
        <w:keepLines w:val="0"/>
        <w:pageBreakBefore w:val="0"/>
        <w:kinsoku/>
        <w:overflowPunct/>
        <w:topLinePunct w:val="0"/>
        <w:bidi w:val="0"/>
        <w:spacing w:beforeLines="0" w:afterLines="0"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委托代理人：惠州市城投住房租赁有限公司</w:t>
      </w:r>
    </w:p>
    <w:p>
      <w:pPr>
        <w:keepNext w:val="0"/>
        <w:keepLines w:val="0"/>
        <w:pageBreakBefore w:val="0"/>
        <w:kinsoku/>
        <w:overflowPunct/>
        <w:topLinePunct w:val="0"/>
        <w:bidi w:val="0"/>
        <w:spacing w:beforeLines="0" w:afterLines="0"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w:t>
      </w:r>
    </w:p>
    <w:p>
      <w:pPr>
        <w:keepNext w:val="0"/>
        <w:keepLines w:val="0"/>
        <w:pageBreakBefore w:val="0"/>
        <w:kinsoku/>
        <w:overflowPunct/>
        <w:topLinePunct w:val="0"/>
        <w:bidi w:val="0"/>
        <w:spacing w:beforeLines="0" w:afterLines="0" w:line="600" w:lineRule="exact"/>
        <w:rPr>
          <w:rFonts w:hint="default" w:ascii="Times New Roman" w:hAnsi="Times New Roman" w:eastAsia="仿宋" w:cs="Times New Roman"/>
          <w:color w:val="auto"/>
          <w:sz w:val="28"/>
          <w:szCs w:val="28"/>
          <w:highlight w:val="none"/>
        </w:rPr>
      </w:pPr>
      <w:r>
        <w:rPr>
          <w:rFonts w:hint="eastAsia" w:eastAsia="仿宋" w:cs="Times New Roman"/>
          <w:color w:val="auto"/>
          <w:sz w:val="28"/>
          <w:szCs w:val="28"/>
          <w:highlight w:val="none"/>
          <w:lang w:val="en-US" w:eastAsia="zh-CN"/>
        </w:rPr>
        <w:t>经办人</w:t>
      </w:r>
      <w:r>
        <w:rPr>
          <w:rFonts w:hint="default" w:ascii="Times New Roman" w:hAnsi="Times New Roman" w:eastAsia="仿宋" w:cs="Times New Roman"/>
          <w:color w:val="auto"/>
          <w:sz w:val="28"/>
          <w:szCs w:val="28"/>
          <w:highlight w:val="none"/>
        </w:rPr>
        <w:t>：</w:t>
      </w:r>
    </w:p>
    <w:p>
      <w:pPr>
        <w:keepNext w:val="0"/>
        <w:keepLines w:val="0"/>
        <w:pageBreakBefore w:val="0"/>
        <w:kinsoku/>
        <w:overflowPunct/>
        <w:topLinePunct w:val="0"/>
        <w:bidi w:val="0"/>
        <w:spacing w:beforeLines="0" w:afterLines="0" w:line="600" w:lineRule="exact"/>
        <w:ind w:left="0" w:leftChars="0" w:firstLine="0" w:firstLineChars="0"/>
        <w:rPr>
          <w:rFonts w:hint="default" w:ascii="Times New Roman" w:hAnsi="Times New Roman" w:eastAsia="仿宋" w:cs="Times New Roman"/>
          <w:color w:val="auto"/>
          <w:sz w:val="28"/>
          <w:szCs w:val="28"/>
          <w:highlight w:val="none"/>
        </w:rPr>
      </w:pPr>
    </w:p>
    <w:p>
      <w:pPr>
        <w:keepNext w:val="0"/>
        <w:keepLines w:val="0"/>
        <w:pageBreakBefore w:val="0"/>
        <w:kinsoku/>
        <w:overflowPunct/>
        <w:topLinePunct w:val="0"/>
        <w:bidi w:val="0"/>
        <w:spacing w:before="0" w:beforeLines="0" w:afterLines="0" w:line="600" w:lineRule="exact"/>
        <w:ind w:left="148" w:leftChars="0" w:hanging="148" w:hangingChars="53"/>
        <w:rPr>
          <w:rFonts w:hint="default" w:ascii="Times New Roman" w:hAnsi="Times New Roman" w:eastAsia="仿宋" w:cs="Times New Roman"/>
          <w:color w:val="auto"/>
          <w:sz w:val="28"/>
          <w:szCs w:val="28"/>
          <w:highlight w:val="none"/>
          <w:u w:val="single"/>
        </w:rPr>
      </w:pPr>
      <w:r>
        <w:rPr>
          <w:rFonts w:hint="default" w:ascii="Times New Roman" w:hAnsi="Times New Roman" w:eastAsia="仿宋" w:cs="Times New Roman"/>
          <w:color w:val="auto"/>
          <w:sz w:val="28"/>
          <w:szCs w:val="28"/>
          <w:highlight w:val="none"/>
        </w:rPr>
        <w:t>乙方：</w:t>
      </w:r>
      <w:r>
        <w:rPr>
          <w:rFonts w:hint="default" w:ascii="Times New Roman" w:hAnsi="Times New Roman" w:eastAsia="仿宋" w:cs="Times New Roman"/>
          <w:color w:val="auto"/>
          <w:sz w:val="28"/>
          <w:szCs w:val="28"/>
          <w:highlight w:val="none"/>
          <w:u w:val="single"/>
        </w:rPr>
        <w:t xml:space="preserve">                          </w:t>
      </w:r>
    </w:p>
    <w:p>
      <w:pPr>
        <w:keepNext w:val="0"/>
        <w:keepLines w:val="0"/>
        <w:pageBreakBefore w:val="0"/>
        <w:kinsoku/>
        <w:overflowPunct/>
        <w:topLinePunct w:val="0"/>
        <w:bidi w:val="0"/>
        <w:spacing w:beforeLines="0" w:afterLines="0" w:line="600" w:lineRule="exact"/>
        <w:ind w:left="0" w:leftChars="0" w:firstLine="1400" w:firstLineChars="5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（签名或盖章）</w:t>
      </w:r>
    </w:p>
    <w:p>
      <w:pPr>
        <w:keepNext w:val="0"/>
        <w:keepLines w:val="0"/>
        <w:pageBreakBefore w:val="0"/>
        <w:kinsoku/>
        <w:overflowPunct/>
        <w:topLinePunct w:val="0"/>
        <w:bidi w:val="0"/>
        <w:spacing w:beforeLines="0" w:afterLines="0" w:line="600" w:lineRule="exact"/>
        <w:ind w:left="148" w:leftChars="0" w:hanging="148" w:hangingChars="53"/>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法定代表人或授权代表：</w:t>
      </w:r>
    </w:p>
    <w:p>
      <w:pPr>
        <w:keepNext w:val="0"/>
        <w:keepLines w:val="0"/>
        <w:pageBreakBefore w:val="0"/>
        <w:kinsoku/>
        <w:overflowPunct/>
        <w:topLinePunct w:val="0"/>
        <w:bidi w:val="0"/>
        <w:spacing w:before="0" w:beforeLines="0" w:afterLines="0" w:line="600" w:lineRule="exact"/>
        <w:rPr>
          <w:rFonts w:hint="default" w:ascii="Times New Roman" w:hAnsi="Times New Roman" w:eastAsia="仿宋" w:cs="Times New Roman"/>
          <w:color w:val="auto"/>
          <w:sz w:val="28"/>
          <w:szCs w:val="28"/>
          <w:highlight w:val="none"/>
        </w:rPr>
      </w:pPr>
    </w:p>
    <w:p>
      <w:pPr>
        <w:keepNext w:val="0"/>
        <w:keepLines w:val="0"/>
        <w:pageBreakBefore w:val="0"/>
        <w:kinsoku/>
        <w:overflowPunct/>
        <w:topLinePunct w:val="0"/>
        <w:bidi w:val="0"/>
        <w:spacing w:before="0" w:beforeLines="0" w:afterLines="0" w:line="600" w:lineRule="exact"/>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日期：      年    月    日</w:t>
      </w:r>
    </w:p>
    <w:p>
      <w:pPr>
        <w:spacing w:beforeLines="0" w:afterLines="0" w:line="600" w:lineRule="exact"/>
        <w:rPr>
          <w:highlight w:val="none"/>
        </w:rPr>
      </w:pP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altName w:val="宋体"/>
    <w:panose1 w:val="02000500000000000000"/>
    <w:charset w:val="86"/>
    <w:family w:val="auto"/>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2</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dhMjI3NzkyMjg2MTkwZDFhNDE3YmI2NTkzZWJhNzYifQ=="/>
    <w:docVar w:name="KSO_WPS_MARK_KEY" w:val="f2ce7a0e-18ae-46a0-881f-4c8d93c899b3"/>
  </w:docVars>
  <w:rsids>
    <w:rsidRoot w:val="00A312CE"/>
    <w:rsid w:val="00017A19"/>
    <w:rsid w:val="00057351"/>
    <w:rsid w:val="00095AAE"/>
    <w:rsid w:val="000C6364"/>
    <w:rsid w:val="000D793F"/>
    <w:rsid w:val="00115C88"/>
    <w:rsid w:val="001166BA"/>
    <w:rsid w:val="00137D81"/>
    <w:rsid w:val="00160A5E"/>
    <w:rsid w:val="00172F01"/>
    <w:rsid w:val="001B6251"/>
    <w:rsid w:val="001E4A31"/>
    <w:rsid w:val="00275848"/>
    <w:rsid w:val="00281FBA"/>
    <w:rsid w:val="002879A9"/>
    <w:rsid w:val="002B15C5"/>
    <w:rsid w:val="00320B3C"/>
    <w:rsid w:val="00355122"/>
    <w:rsid w:val="00416F25"/>
    <w:rsid w:val="00451B0F"/>
    <w:rsid w:val="00475813"/>
    <w:rsid w:val="004B13CA"/>
    <w:rsid w:val="004C54E8"/>
    <w:rsid w:val="005335B5"/>
    <w:rsid w:val="0054763C"/>
    <w:rsid w:val="005A72FE"/>
    <w:rsid w:val="005B1741"/>
    <w:rsid w:val="005E3474"/>
    <w:rsid w:val="00650885"/>
    <w:rsid w:val="00676485"/>
    <w:rsid w:val="00714B5D"/>
    <w:rsid w:val="00720B22"/>
    <w:rsid w:val="007822CB"/>
    <w:rsid w:val="007E591B"/>
    <w:rsid w:val="008366CD"/>
    <w:rsid w:val="00855D58"/>
    <w:rsid w:val="00856B11"/>
    <w:rsid w:val="00862867"/>
    <w:rsid w:val="0086342C"/>
    <w:rsid w:val="00874023"/>
    <w:rsid w:val="008C07D5"/>
    <w:rsid w:val="008D0D52"/>
    <w:rsid w:val="008D3823"/>
    <w:rsid w:val="00956A34"/>
    <w:rsid w:val="00967B7B"/>
    <w:rsid w:val="00A12424"/>
    <w:rsid w:val="00A312CE"/>
    <w:rsid w:val="00A430AD"/>
    <w:rsid w:val="00A5756B"/>
    <w:rsid w:val="00A716B7"/>
    <w:rsid w:val="00AB6B84"/>
    <w:rsid w:val="00AD3556"/>
    <w:rsid w:val="00AF5F50"/>
    <w:rsid w:val="00B32FF8"/>
    <w:rsid w:val="00B344CD"/>
    <w:rsid w:val="00B379F6"/>
    <w:rsid w:val="00B5191B"/>
    <w:rsid w:val="00B86E98"/>
    <w:rsid w:val="00B87634"/>
    <w:rsid w:val="00BA757C"/>
    <w:rsid w:val="00BC7D2C"/>
    <w:rsid w:val="00BF18FA"/>
    <w:rsid w:val="00C17E65"/>
    <w:rsid w:val="00C52CBC"/>
    <w:rsid w:val="00C641E5"/>
    <w:rsid w:val="00C74BF7"/>
    <w:rsid w:val="00CD1939"/>
    <w:rsid w:val="00CE43CC"/>
    <w:rsid w:val="00CF0148"/>
    <w:rsid w:val="00CF20C3"/>
    <w:rsid w:val="00D0467B"/>
    <w:rsid w:val="00D27A19"/>
    <w:rsid w:val="00D35193"/>
    <w:rsid w:val="00D36052"/>
    <w:rsid w:val="00D535EA"/>
    <w:rsid w:val="00D947C6"/>
    <w:rsid w:val="00D97D33"/>
    <w:rsid w:val="00DB324D"/>
    <w:rsid w:val="00DE0AB3"/>
    <w:rsid w:val="00E21C5F"/>
    <w:rsid w:val="00E27E54"/>
    <w:rsid w:val="00E53933"/>
    <w:rsid w:val="00E95B38"/>
    <w:rsid w:val="00EE2D30"/>
    <w:rsid w:val="00F22993"/>
    <w:rsid w:val="00FA7228"/>
    <w:rsid w:val="00FC6857"/>
    <w:rsid w:val="00FC6EB6"/>
    <w:rsid w:val="00FD31FE"/>
    <w:rsid w:val="00FE57DE"/>
    <w:rsid w:val="01C37B57"/>
    <w:rsid w:val="02B5186C"/>
    <w:rsid w:val="02D54800"/>
    <w:rsid w:val="03404493"/>
    <w:rsid w:val="04115E30"/>
    <w:rsid w:val="046E7E75"/>
    <w:rsid w:val="050D558E"/>
    <w:rsid w:val="05B23907"/>
    <w:rsid w:val="0615513B"/>
    <w:rsid w:val="06B14C24"/>
    <w:rsid w:val="07E57BD9"/>
    <w:rsid w:val="086D08DC"/>
    <w:rsid w:val="09055BBC"/>
    <w:rsid w:val="0ACC6F70"/>
    <w:rsid w:val="0DD0630B"/>
    <w:rsid w:val="0DE72D5C"/>
    <w:rsid w:val="0E0174C5"/>
    <w:rsid w:val="0F421593"/>
    <w:rsid w:val="10273A08"/>
    <w:rsid w:val="10E63A7E"/>
    <w:rsid w:val="12647A72"/>
    <w:rsid w:val="13D91819"/>
    <w:rsid w:val="14FA5BB0"/>
    <w:rsid w:val="1706405D"/>
    <w:rsid w:val="17183E84"/>
    <w:rsid w:val="175B0ADF"/>
    <w:rsid w:val="17B16ACB"/>
    <w:rsid w:val="182972B6"/>
    <w:rsid w:val="183314EC"/>
    <w:rsid w:val="19B51B1B"/>
    <w:rsid w:val="1AA10C51"/>
    <w:rsid w:val="1B75624B"/>
    <w:rsid w:val="1B813697"/>
    <w:rsid w:val="1BD76295"/>
    <w:rsid w:val="1C316301"/>
    <w:rsid w:val="1E6B73A1"/>
    <w:rsid w:val="202E495E"/>
    <w:rsid w:val="20325F7E"/>
    <w:rsid w:val="209363F7"/>
    <w:rsid w:val="20E61F3C"/>
    <w:rsid w:val="21A02E6A"/>
    <w:rsid w:val="22F26D1E"/>
    <w:rsid w:val="24BB063A"/>
    <w:rsid w:val="2650517F"/>
    <w:rsid w:val="265D19A5"/>
    <w:rsid w:val="27182EAE"/>
    <w:rsid w:val="27426ADC"/>
    <w:rsid w:val="27C61414"/>
    <w:rsid w:val="285D7DE8"/>
    <w:rsid w:val="286A29BF"/>
    <w:rsid w:val="2A49534C"/>
    <w:rsid w:val="2A673586"/>
    <w:rsid w:val="2ABA644D"/>
    <w:rsid w:val="2AF33726"/>
    <w:rsid w:val="2B816DC5"/>
    <w:rsid w:val="2BB14460"/>
    <w:rsid w:val="2D1A0AEC"/>
    <w:rsid w:val="2E460CD2"/>
    <w:rsid w:val="2E5162D9"/>
    <w:rsid w:val="2E526268"/>
    <w:rsid w:val="2EB57C15"/>
    <w:rsid w:val="309524E0"/>
    <w:rsid w:val="31910922"/>
    <w:rsid w:val="31C65E3A"/>
    <w:rsid w:val="31CF16E8"/>
    <w:rsid w:val="31E44554"/>
    <w:rsid w:val="328E6EF6"/>
    <w:rsid w:val="32AE788F"/>
    <w:rsid w:val="357A30CD"/>
    <w:rsid w:val="35B879B7"/>
    <w:rsid w:val="377F356D"/>
    <w:rsid w:val="38AF5F9D"/>
    <w:rsid w:val="38B35082"/>
    <w:rsid w:val="3B3268D3"/>
    <w:rsid w:val="3B4200A1"/>
    <w:rsid w:val="3DBC276D"/>
    <w:rsid w:val="3DEE2870"/>
    <w:rsid w:val="3DFF5F32"/>
    <w:rsid w:val="3E78272F"/>
    <w:rsid w:val="3FE958DF"/>
    <w:rsid w:val="423521CF"/>
    <w:rsid w:val="437B2CDC"/>
    <w:rsid w:val="441F5A1C"/>
    <w:rsid w:val="45312D71"/>
    <w:rsid w:val="47A821BB"/>
    <w:rsid w:val="4A0E37FC"/>
    <w:rsid w:val="4E1E1761"/>
    <w:rsid w:val="50324262"/>
    <w:rsid w:val="521D20F5"/>
    <w:rsid w:val="52EE523A"/>
    <w:rsid w:val="53544A29"/>
    <w:rsid w:val="54FD5C2B"/>
    <w:rsid w:val="553774CE"/>
    <w:rsid w:val="5924282B"/>
    <w:rsid w:val="5AA81D1C"/>
    <w:rsid w:val="5C2A4A94"/>
    <w:rsid w:val="5D0C102F"/>
    <w:rsid w:val="5D883BB7"/>
    <w:rsid w:val="5DB94823"/>
    <w:rsid w:val="5E5D5F81"/>
    <w:rsid w:val="5E802B0B"/>
    <w:rsid w:val="5EE375B7"/>
    <w:rsid w:val="5F88069A"/>
    <w:rsid w:val="627209BD"/>
    <w:rsid w:val="632F68AE"/>
    <w:rsid w:val="63A246F9"/>
    <w:rsid w:val="648A317D"/>
    <w:rsid w:val="64A820FF"/>
    <w:rsid w:val="657D7201"/>
    <w:rsid w:val="65B05A5C"/>
    <w:rsid w:val="660F53AE"/>
    <w:rsid w:val="66B4445B"/>
    <w:rsid w:val="67D153AD"/>
    <w:rsid w:val="691B31C9"/>
    <w:rsid w:val="6A8E3966"/>
    <w:rsid w:val="6CE67E6C"/>
    <w:rsid w:val="6D34343E"/>
    <w:rsid w:val="6D496D0C"/>
    <w:rsid w:val="6E14500D"/>
    <w:rsid w:val="6E530EEA"/>
    <w:rsid w:val="6E9B78C5"/>
    <w:rsid w:val="6EE8757A"/>
    <w:rsid w:val="6F582547"/>
    <w:rsid w:val="6FE5391B"/>
    <w:rsid w:val="71A33A1F"/>
    <w:rsid w:val="71C57B3B"/>
    <w:rsid w:val="732E6EBC"/>
    <w:rsid w:val="741557F6"/>
    <w:rsid w:val="7455628A"/>
    <w:rsid w:val="76353B62"/>
    <w:rsid w:val="775F43DD"/>
    <w:rsid w:val="7A412D3A"/>
    <w:rsid w:val="7B7A5456"/>
    <w:rsid w:val="7C1D2989"/>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5E566-187F-4507-92E2-7E1F53287AD6}">
  <ds:schemaRefs/>
</ds:datastoreItem>
</file>

<file path=docProps/app.xml><?xml version="1.0" encoding="utf-8"?>
<Properties xmlns="http://schemas.openxmlformats.org/officeDocument/2006/extended-properties" xmlns:vt="http://schemas.openxmlformats.org/officeDocument/2006/docPropsVTypes">
  <Template>Normal</Template>
  <Pages>18</Pages>
  <Words>8583</Words>
  <Characters>8627</Characters>
  <Lines>46</Lines>
  <Paragraphs>13</Paragraphs>
  <TotalTime>2</TotalTime>
  <ScaleCrop>false</ScaleCrop>
  <LinksUpToDate>false</LinksUpToDate>
  <CharactersWithSpaces>9101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2022-08-22T07:32:00Z</dcterms:created>
  <dc:creator>梁 小军</dc:creator>
  <cp:lastModifiedBy>小超超</cp:lastModifiedBy>
  <cp:lastPrinted>2022-03-25T07:17:00Z</cp:lastPrinted>
  <dcterms:modified xsi:type="dcterms:W3CDTF">2024-01-29T04:37:35Z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B57488B19F7F46C5B907A92CBC1E7A9C_13</vt:lpwstr>
  </property>
</Properties>
</file>