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2" name="图片 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b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b/>
        <w:sz w:val="28"/>
        <w:szCs w:val="28"/>
        <w:lang w:val="en-US" w:eastAsia="zh-CN"/>
      </w:rPr>
      <w:t>龙门县国有资产事务中心商铺：</w:t>
    </w:r>
  </w:p>
  <w:p>
    <w:pPr>
      <w:rPr>
        <w:rFonts w:hint="default"/>
        <w:b/>
        <w:sz w:val="28"/>
        <w:szCs w:val="28"/>
        <w:lang w:val="en-US" w:eastAsia="zh-CN"/>
      </w:rPr>
    </w:pPr>
    <w:r>
      <w:rPr>
        <w:rFonts w:hint="eastAsia"/>
        <w:b/>
        <w:sz w:val="28"/>
        <w:szCs w:val="28"/>
        <w:lang w:val="en-US" w:eastAsia="zh-CN"/>
      </w:rPr>
      <w:t>地址：龙门县龙城街道新兴路5-9号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30EA7"/>
    <w:rsid w:val="0C005ABF"/>
    <w:rsid w:val="0CD7753D"/>
    <w:rsid w:val="12930EA7"/>
    <w:rsid w:val="2FEF2B33"/>
    <w:rsid w:val="389F3DAA"/>
    <w:rsid w:val="3C644A79"/>
    <w:rsid w:val="499124BA"/>
    <w:rsid w:val="527C5D19"/>
    <w:rsid w:val="650F5601"/>
    <w:rsid w:val="7719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2022-03-10T07:40:00Z</dcterms:created>
  <dc:creator>Administrator</dc:creator>
  <cp:lastModifiedBy>平安</cp:lastModifiedBy>
  <dcterms:modified xsi:type="dcterms:W3CDTF">2025-07-03T01:11:16Z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30B1659C6D4743E28F757D9C95EDC5BA</vt:lpwstr>
  </property>
</Properties>
</file>