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40500" cy="8629015"/>
            <wp:effectExtent l="0" t="0" r="12700" b="635"/>
            <wp:docPr id="2" name="图片 2" descr="db07879094a3aa879a1236536dc0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07879094a3aa879a1236536dc0e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86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龙门县龙城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街道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仁善里2号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drawing>
          <wp:inline distT="0" distB="0" distL="114300" distR="114300">
            <wp:extent cx="8787130" cy="6143625"/>
            <wp:effectExtent l="0" t="0" r="9525" b="13970"/>
            <wp:docPr id="4" name="图片 4" descr="939bc9dcd85810e95db911458469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9bc9dcd85810e95db9114584699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8713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龙门县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龙城街道新兴路仁善里10号右侧门面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E53F0"/>
    <w:rsid w:val="23104D4D"/>
    <w:rsid w:val="3CC92652"/>
    <w:rsid w:val="60077F56"/>
    <w:rsid w:val="637D75AF"/>
    <w:rsid w:val="6AB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2024-03-01T02:41:18Z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1EB2FCA59C9640CCB36C2AD93C966173</vt:lpwstr>
  </property>
</Properties>
</file>