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承 诺 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cs="Times New Roman"/>
          <w:color w:val="FF0000"/>
          <w:sz w:val="32"/>
          <w:szCs w:val="40"/>
          <w:highlight w:val="none"/>
          <w:lang w:val="en-US" w:bidi="ar"/>
        </w:rPr>
        <w:t>XXXX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年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月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日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，我公司在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惠州市公共资源交易中心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博罗分中心竟得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博罗县公安局没收</w:t>
      </w: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（惠公易产博罗 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[2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0XX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 xml:space="preserve">] 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号）。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我公司承诺</w:t>
      </w:r>
      <w:r>
        <w:rPr>
          <w:rFonts w:hint="eastAsia" w:cs="Times New Roman"/>
          <w:color w:val="auto"/>
          <w:sz w:val="32"/>
          <w:szCs w:val="40"/>
          <w:highlight w:val="none"/>
          <w:lang w:eastAsia="zh-CN" w:bidi="ar"/>
        </w:rPr>
        <w:t>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所有竟得物不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向市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面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转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售，全部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物品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均进行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销毁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处理，如有流出和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转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售上述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竟得物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行为，</w:t>
      </w:r>
      <w:r>
        <w:rPr>
          <w:rFonts w:hint="eastAsia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  <w:t>我公司将承担一切法律后果。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</w:t>
      </w:r>
      <w:r>
        <w:rPr>
          <w:rFonts w:hint="default" w:cs="Times New Roman"/>
          <w:color w:val="auto"/>
          <w:sz w:val="32"/>
          <w:szCs w:val="40"/>
          <w:lang w:val="en-US"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 xml:space="preserve"> 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公司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      </w:t>
      </w:r>
      <w:r>
        <w:rPr>
          <w:rFonts w:hint="eastAsia" w:ascii="Times New Roman" w:hAnsi="Times New Roman" w:cs="Times New Roman"/>
          <w:color w:val="auto"/>
          <w:sz w:val="32"/>
          <w:szCs w:val="40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40"/>
          <w:lang w:val="en-US" w:eastAsia="zh-CN" w:bidi="ar"/>
        </w:rPr>
        <w:t>202</w:t>
      </w:r>
      <w:r>
        <w:rPr>
          <w:rFonts w:hint="default" w:cs="Times New Roman"/>
          <w:color w:val="auto"/>
          <w:sz w:val="32"/>
          <w:szCs w:val="40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>年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月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13776"/>
    <w:rsid w:val="0B5A291E"/>
    <w:rsid w:val="41313776"/>
    <w:rsid w:val="453D496D"/>
    <w:rsid w:val="51A746A0"/>
    <w:rsid w:val="63F91DC9"/>
    <w:rsid w:val="7290749A"/>
    <w:rsid w:val="786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2025-01-07T03:01:00Z</dcterms:created>
  <dc:creator>Administrator</dc:creator>
  <cp:lastModifiedBy>Administrator</cp:lastModifiedBy>
  <dcterms:modified xsi:type="dcterms:W3CDTF">2025-08-25T02:50:14Z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4AEA947153F746EDA5D12EF192E1E9E1</vt:lpwstr>
  </property>
</Properties>
</file>