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DC2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41590"/>
            <wp:effectExtent l="0" t="0" r="5715" b="16510"/>
            <wp:docPr id="1" name="图片 1" descr="平陵医药公司房屋地形图（停车场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陵医药公司房屋地形图（停车场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2026-01-21T09:13:27Z</dcterms:created>
  <dc:creator>Administrator</dc:creator>
  <cp:lastModifiedBy>昆</cp:lastModifiedBy>
  <dcterms:modified xsi:type="dcterms:W3CDTF">2026-01-21T09:13:43Z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eyJoZGlkIjoiY2VkMzdkZTQzMjY5NjQyM2Y0Nzk3YzdiYWRmNjhhYTUiLCJ1c2VySWQiOiIxMTA1NTY0NzUwIn0=</vt:lpwstr>
  </property>
  <property fmtid="{D5CDD505-2E9C-101B-9397-08002B2CF9AE}" pid="4" name="ICV">
    <vt:lpwstr>A410669621FD471DBE08A3E71407BE41_12</vt:lpwstr>
  </property>
</Properties>
</file>