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795" w:firstLineChars="200"/>
        <w:jc w:val="center"/>
        <w:rPr>
          <w:rFonts w:hint="eastAsia" w:ascii="宋体" w:hAnsi="宋体"/>
          <w:b/>
          <w:w w:val="90"/>
          <w:sz w:val="44"/>
          <w:szCs w:val="44"/>
        </w:rPr>
      </w:pPr>
      <w:r>
        <w:rPr>
          <w:rFonts w:hint="eastAsia" w:ascii="宋体" w:hAnsi="宋体"/>
          <w:b/>
          <w:w w:val="90"/>
          <w:sz w:val="44"/>
          <w:szCs w:val="44"/>
          <w:lang w:eastAsia="zh-CN"/>
        </w:rPr>
        <w:t>仓储</w:t>
      </w:r>
      <w:r>
        <w:rPr>
          <w:rFonts w:hint="eastAsia" w:ascii="宋体" w:hAnsi="宋体"/>
          <w:b/>
          <w:w w:val="90"/>
          <w:sz w:val="44"/>
          <w:szCs w:val="44"/>
          <w:lang w:val="en-US" w:eastAsia="zh-CN"/>
        </w:rPr>
        <w:t>2</w:t>
      </w:r>
      <w:r>
        <w:rPr>
          <w:rFonts w:hint="eastAsia" w:ascii="宋体" w:hAnsi="宋体"/>
          <w:b/>
          <w:w w:val="90"/>
          <w:sz w:val="44"/>
          <w:szCs w:val="44"/>
        </w:rPr>
        <w:t>租赁合同</w:t>
      </w:r>
    </w:p>
    <w:p>
      <w:pPr>
        <w:spacing w:line="520" w:lineRule="exact"/>
        <w:ind w:firstLine="795" w:firstLineChars="200"/>
        <w:jc w:val="center"/>
        <w:rPr>
          <w:rFonts w:hint="eastAsia" w:ascii="宋体" w:hAnsi="宋体"/>
          <w:b/>
          <w:w w:val="90"/>
          <w:sz w:val="44"/>
          <w:szCs w:val="44"/>
        </w:rPr>
      </w:pPr>
    </w:p>
    <w:p>
      <w:pPr>
        <w:spacing w:line="520" w:lineRule="exact"/>
        <w:ind w:firstLine="576" w:firstLineChars="200"/>
        <w:rPr>
          <w:rFonts w:hint="eastAsia" w:ascii="宋体" w:hAnsi="宋体"/>
          <w:w w:val="90"/>
          <w:sz w:val="28"/>
          <w:szCs w:val="28"/>
        </w:rPr>
      </w:pPr>
      <w:r>
        <w:rPr>
          <w:rFonts w:hint="eastAsia" w:ascii="仿宋_GB2312" w:eastAsia="仿宋_GB2312"/>
          <w:w w:val="90"/>
          <w:sz w:val="32"/>
          <w:szCs w:val="32"/>
        </w:rPr>
        <w:t>甲方（出租方）：惠州市社有资产运营中心</w:t>
      </w:r>
    </w:p>
    <w:p>
      <w:pPr>
        <w:spacing w:line="520" w:lineRule="exact"/>
        <w:ind w:firstLine="576" w:firstLineChars="200"/>
        <w:rPr>
          <w:rFonts w:hint="default" w:ascii="仿宋_GB2312" w:eastAsia="仿宋_GB2312"/>
          <w:w w:val="9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</w:rPr>
        <w:t>乙方（承租方）：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            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甲方和乙方根据《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民法典</w:t>
      </w:r>
      <w:r>
        <w:rPr>
          <w:rFonts w:hint="eastAsia" w:ascii="仿宋_GB2312" w:eastAsia="仿宋_GB2312"/>
          <w:w w:val="90"/>
          <w:sz w:val="32"/>
          <w:szCs w:val="32"/>
        </w:rPr>
        <w:t>》、《中华人民共和国城市房地产管理法》及其他有关法律、法规之规定，甲、乙双方在平等自愿、诚实、信用原则的基础上，同意就乙方向甲方租用其房屋事项达成如下协议：</w:t>
      </w:r>
    </w:p>
    <w:p>
      <w:pPr>
        <w:numPr>
          <w:ilvl w:val="0"/>
          <w:numId w:val="1"/>
        </w:numPr>
        <w:spacing w:line="520" w:lineRule="exact"/>
        <w:ind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eastAsia="zh-CN"/>
        </w:rPr>
        <w:t>租赁库房情况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</w:rPr>
        <w:t>甲方将其合法拥有的座落在惠州市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惠城区小金街道办所辖火车站地区（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JBX14-01-02-01)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惠州市农资储备配送综合服务中心一期项目的仓储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（以下简称“租赁物”）</w:t>
      </w:r>
      <w:r>
        <w:rPr>
          <w:rFonts w:hint="eastAsia" w:ascii="仿宋_GB2312" w:eastAsia="仿宋_GB2312"/>
          <w:w w:val="90"/>
          <w:sz w:val="32"/>
          <w:szCs w:val="32"/>
        </w:rPr>
        <w:t>出租给乙方使用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，面积为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>2268.40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平方米(具体以不动产权证的面积为准，如不动产权证面积大于该面积，乙方要按本合同每平方的金额补足差额面积的租金给甲方）；本租赁物的功能为农资储存、办公等，包租给乙方使用。</w:t>
      </w:r>
      <w:r>
        <w:rPr>
          <w:rFonts w:hint="eastAsia" w:ascii="仿宋_GB2312" w:eastAsia="仿宋_GB2312"/>
          <w:w w:val="90"/>
          <w:sz w:val="32"/>
          <w:szCs w:val="32"/>
        </w:rPr>
        <w:t>在租赁期限内，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装修需提供装修方案及图纸，交甲方审核同意后才能施工，</w:t>
      </w:r>
      <w:r>
        <w:rPr>
          <w:rFonts w:hint="eastAsia" w:ascii="仿宋_GB2312" w:eastAsia="仿宋_GB2312"/>
          <w:w w:val="90"/>
          <w:sz w:val="32"/>
          <w:szCs w:val="32"/>
        </w:rPr>
        <w:t>未事前征得甲方的书面同意，乙方不得擅自改变该房屋使用用途。乙方如确实需要改变房屋结构，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要提供相关的设计装修图纸，</w:t>
      </w:r>
      <w:r>
        <w:rPr>
          <w:rFonts w:hint="eastAsia" w:ascii="仿宋_GB2312" w:eastAsia="仿宋_GB2312"/>
          <w:w w:val="90"/>
          <w:sz w:val="32"/>
          <w:szCs w:val="32"/>
        </w:rPr>
        <w:t>须经甲方同意。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本租赁物采取包租方式，由承租方自行管理。</w:t>
      </w:r>
    </w:p>
    <w:p>
      <w:pPr>
        <w:numPr>
          <w:ilvl w:val="0"/>
          <w:numId w:val="1"/>
        </w:numPr>
        <w:spacing w:line="520" w:lineRule="exact"/>
        <w:ind w:left="0" w:leftChars="0"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租赁期限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租赁期限为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年，即从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日起至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日止。租赁期满后</w:t>
      </w:r>
      <w:r>
        <w:rPr>
          <w:rFonts w:hint="eastAsia" w:ascii="仿宋_GB2312" w:eastAsia="仿宋_GB2312"/>
          <w:w w:val="90"/>
          <w:sz w:val="32"/>
          <w:szCs w:val="32"/>
        </w:rPr>
        <w:t>乙方如要求续租，则必须在租赁期满前的一个月向甲方提出书面意向，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按相关流程办理手续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。</w:t>
      </w:r>
    </w:p>
    <w:p>
      <w:pPr>
        <w:numPr>
          <w:ilvl w:val="0"/>
          <w:numId w:val="1"/>
        </w:numPr>
        <w:spacing w:line="520" w:lineRule="exact"/>
        <w:ind w:left="0" w:leftChars="0" w:firstLine="579" w:firstLine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交付情况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在本出租合同生效之日起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日内，甲方将租赁物按现状交付乙方使用，且乙方同意按租赁物及设施的现状承租。交付时双方对基础设施的状况以交接单的形式签字确认，并可附照片。对分期交付的，分期交接确认。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w w:val="90"/>
          <w:sz w:val="32"/>
          <w:szCs w:val="32"/>
          <w:lang w:val="en-US" w:eastAsia="zh-CN"/>
        </w:rPr>
        <w:t>四、租赁费用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1、</w:t>
      </w:r>
      <w:r>
        <w:rPr>
          <w:rFonts w:hint="eastAsia" w:ascii="仿宋_GB2312" w:eastAsia="仿宋_GB2312"/>
          <w:w w:val="90"/>
          <w:sz w:val="32"/>
          <w:szCs w:val="32"/>
        </w:rPr>
        <w:t>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租赁物免租期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个月，从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月，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</w:rPr>
        <w:t>月起月租金为人民币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元（大写：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w w:val="90"/>
          <w:sz w:val="32"/>
          <w:szCs w:val="32"/>
        </w:rPr>
        <w:t>），每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年递增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%(即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元，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元，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eastAsia="仿宋_GB2312"/>
          <w:w w:val="90"/>
          <w:sz w:val="32"/>
          <w:szCs w:val="32"/>
        </w:rPr>
        <w:t>月起租金为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元）。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、</w:t>
      </w:r>
      <w:r>
        <w:rPr>
          <w:rFonts w:hint="eastAsia" w:ascii="仿宋_GB2312" w:eastAsia="仿宋_GB2312"/>
          <w:w w:val="90"/>
          <w:sz w:val="32"/>
          <w:szCs w:val="32"/>
        </w:rPr>
        <w:t>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租金支付方式：按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月</w:t>
      </w:r>
      <w:r>
        <w:rPr>
          <w:rFonts w:hint="eastAsia" w:ascii="仿宋_GB2312" w:eastAsia="仿宋_GB2312"/>
          <w:w w:val="90"/>
          <w:sz w:val="32"/>
          <w:szCs w:val="32"/>
        </w:rPr>
        <w:t>支付，先付后用；第一期租金签订合同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后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日内</w:t>
      </w:r>
      <w:r>
        <w:rPr>
          <w:rFonts w:hint="eastAsia" w:ascii="仿宋_GB2312" w:eastAsia="仿宋_GB2312"/>
          <w:w w:val="90"/>
          <w:sz w:val="32"/>
          <w:szCs w:val="32"/>
        </w:rPr>
        <w:t>支付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>6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个月的租金</w:t>
      </w:r>
      <w:r>
        <w:rPr>
          <w:rFonts w:hint="eastAsia" w:ascii="仿宋_GB2312" w:eastAsia="仿宋_GB2312"/>
          <w:w w:val="90"/>
          <w:sz w:val="32"/>
          <w:szCs w:val="32"/>
        </w:rPr>
        <w:t>，以后每期租金为当月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>5</w:t>
      </w:r>
      <w:r>
        <w:rPr>
          <w:rFonts w:hint="eastAsia" w:ascii="仿宋_GB2312" w:eastAsia="仿宋_GB2312"/>
          <w:w w:val="90"/>
          <w:sz w:val="32"/>
          <w:szCs w:val="32"/>
        </w:rPr>
        <w:t>日前支付。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的租金税费由甲方负责。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</w:t>
      </w:r>
      <w:r>
        <w:rPr>
          <w:rFonts w:hint="eastAsia" w:ascii="仿宋_GB2312" w:eastAsia="仿宋_GB2312"/>
          <w:w w:val="90"/>
          <w:sz w:val="32"/>
          <w:szCs w:val="32"/>
        </w:rPr>
        <w:t>.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如有甲方垫付的相关费用，乙方应在收到甲方的通知后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3日内支付。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五、其他费用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1.乙方在租赁期限内，必须按物业管理规定缴交管理费用，使用的水、电、电话、网络等使用费用由乙方按有关规定自行承担。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2.根据甲方要求，签订本合同后，乙方应支付甲方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押金人民币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w w:val="90"/>
          <w:sz w:val="32"/>
          <w:szCs w:val="32"/>
        </w:rPr>
        <w:t>元（大写：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eastAsia" w:ascii="仿宋_GB2312" w:eastAsia="仿宋_GB2312"/>
          <w:w w:val="90"/>
          <w:sz w:val="32"/>
          <w:szCs w:val="32"/>
        </w:rPr>
        <w:t>），待租赁期满结清费用后，甲方应于结清当日将押金全额退还乙方。乙方如未按规定结清有关费用，甲方有权拒还押金。如乙方结清，甲方得全额退还押金。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六、房屋修缮责任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1、乙方在租赁期间享有租赁物所属设施的专用权，并应负责租赁物的维护、保养，并保证在本合同终止时房屋主体的完整正常，甲方对此有检查监督权。乙方在租赁期间应爱护租赁物，因乙方使用不当造成租赁物损坏的应负责维修，费用由乙方承担，并承担一切法律责任。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2、乙方在租赁期间须严格遵守《中华人民共和国消防条例》以及其他防火规定，积极配合出租方做好消防工作，否则，由此产生的一切责任及损失由承租方承担。</w:t>
      </w:r>
    </w:p>
    <w:p>
      <w:pPr>
        <w:numPr>
          <w:ilvl w:val="0"/>
          <w:numId w:val="0"/>
        </w:num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3、乙方在使用租赁物时必须遵守中华人民共和国的法律、地方法规及有关租赁物物业管理的有关规定，如有违反，应承担相应责任。倘由于乙方违反上述规定而影响建筑物周围其他用户的正常运作，所造成损失由承租方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4、</w:t>
      </w:r>
      <w:r>
        <w:rPr>
          <w:rFonts w:hint="eastAsia" w:ascii="仿宋_GB2312" w:eastAsia="仿宋_GB2312"/>
          <w:w w:val="90"/>
          <w:sz w:val="32"/>
          <w:szCs w:val="32"/>
        </w:rPr>
        <w:t>如因不可抗力原因，导致房屋损坏或造成乙方损失的，双方互不承担责任。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5、</w:t>
      </w:r>
      <w:r>
        <w:rPr>
          <w:rFonts w:hint="eastAsia" w:ascii="仿宋_GB2312" w:eastAsia="仿宋_GB2312"/>
          <w:w w:val="90"/>
          <w:sz w:val="32"/>
          <w:szCs w:val="32"/>
        </w:rPr>
        <w:t>室内现有设施：</w:t>
      </w:r>
      <w:r>
        <w:rPr>
          <w:rFonts w:hint="eastAsia" w:ascii="仿宋_GB2312" w:eastAsia="仿宋_GB2312"/>
          <w:w w:val="90"/>
          <w:sz w:val="32"/>
          <w:szCs w:val="32"/>
          <w:u w:val="single"/>
          <w:lang w:val="en-US" w:eastAsia="zh-CN"/>
        </w:rPr>
        <w:t xml:space="preserve">                           </w:t>
      </w:r>
      <w:r>
        <w:rPr>
          <w:rFonts w:hint="eastAsia" w:ascii="仿宋_GB2312" w:eastAsia="仿宋_GB2312"/>
          <w:w w:val="90"/>
          <w:sz w:val="32"/>
          <w:szCs w:val="32"/>
        </w:rPr>
        <w:t>。</w:t>
      </w:r>
    </w:p>
    <w:p>
      <w:pPr>
        <w:spacing w:line="520" w:lineRule="exact"/>
        <w:ind w:left="420" w:left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七、变更和解除合同的条件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1.在租赁期内，非下列情况之一的，不得变更或解除本合同：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（1）甲方或乙方因有特殊原因，经双方协商一致，同意甲方提前收回或乙方提前退交部分或全部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（2）因出现非甲方能及的情况，使该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设施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不能</w:t>
      </w:r>
      <w:r>
        <w:rPr>
          <w:rFonts w:hint="eastAsia" w:ascii="仿宋_GB2312" w:eastAsia="仿宋_GB2312"/>
          <w:w w:val="90"/>
          <w:sz w:val="32"/>
          <w:szCs w:val="32"/>
        </w:rPr>
        <w:t>正常运行，或水、或电等正常供应中断，且中断期超过七天，乙方认为严重影响正常使用房屋的；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（3）因乙方违反本合同的约定，且经甲方提出后的十五天内，乙方未予以纠正的；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（4）因不可抗力的因素致使该房屋及其附属设施损坏的，本合同不能继续履行的；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（5）在租赁期间，该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或经司法、行政机关依法限制其房地产权利的，或出现因法律、法规禁止的非甲方责任的其他情况。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2.变更或解除本合同的，要求变更或解除本合同的一方应主动向另一方提出，因变更或解除本合同，使一方遭受损失的，除本合同第七条第一款的第（4）、（5）点可依法免除责任外，应由另一方负责赔偿。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八、甲方的责任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1.甲方未按本合同约定的时间，交付该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供乙方使用的，每逾期一天，甲方应按月租金的0.3%向乙方偿付违约金。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2.在租赁期限内，甲方擅自解除本合同，提前收回该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的，甲方应按月租金的两倍向乙方支付违约金，若支付的违约金不足抵付乙方损失的，甲方还应负责赔偿。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3.乙方无论任何原因退租，则甲方将根据乙方实际居住天数计算租金，并将剩余（如有）返还，违约金按本合同相关条款执行。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4.甲方应保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证</w:t>
      </w:r>
      <w:r>
        <w:rPr>
          <w:rFonts w:hint="eastAsia" w:ascii="仿宋_GB2312" w:eastAsia="仿宋_GB2312"/>
          <w:w w:val="90"/>
          <w:sz w:val="32"/>
          <w:szCs w:val="32"/>
        </w:rPr>
        <w:t>出租之房屋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为</w:t>
      </w:r>
      <w:r>
        <w:rPr>
          <w:rFonts w:hint="eastAsia" w:ascii="仿宋_GB2312" w:eastAsia="仿宋_GB2312"/>
          <w:w w:val="90"/>
          <w:sz w:val="32"/>
          <w:szCs w:val="32"/>
        </w:rPr>
        <w:t>其所有，并无产权及使用权的纠纷，如发生产权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及</w:t>
      </w:r>
      <w:r>
        <w:rPr>
          <w:rFonts w:hint="eastAsia" w:ascii="仿宋_GB2312" w:eastAsia="仿宋_GB2312"/>
          <w:w w:val="90"/>
          <w:sz w:val="32"/>
          <w:szCs w:val="32"/>
        </w:rPr>
        <w:t>使用权的纠纷，应由甲方承担乙方全部损失。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九、乙方的责任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1.在租赁期内，乙方有下列行为之一的，甲方有权终止本合同，收回该房屋的，由此而造成甲方损失的，乙方应予以赔偿。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（1）未经书面同意，擅自将该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转租、转借他人使用的；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（2）未经甲方书面同意，擅自拆改变动房屋结构，或损坏房屋，且经甲方书面通知，在限定时间内仍未纠正、修复的；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（3）擅自改变本合同规定的租赁用途，或利用该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w w:val="90"/>
          <w:sz w:val="32"/>
          <w:szCs w:val="32"/>
        </w:rPr>
        <w:t>从事违法违章活动的；</w:t>
      </w:r>
    </w:p>
    <w:p>
      <w:pPr>
        <w:spacing w:line="520" w:lineRule="exact"/>
        <w:ind w:firstLine="576" w:firstLineChars="200"/>
        <w:rPr>
          <w:rFonts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（4）拖欠租金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及水电费</w:t>
      </w:r>
      <w:r>
        <w:rPr>
          <w:rFonts w:hint="eastAsia" w:ascii="仿宋_GB2312" w:eastAsia="仿宋_GB2312"/>
          <w:w w:val="90"/>
          <w:sz w:val="32"/>
          <w:szCs w:val="32"/>
        </w:rPr>
        <w:t>累计二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十天</w:t>
      </w:r>
      <w:r>
        <w:rPr>
          <w:rFonts w:hint="eastAsia" w:ascii="仿宋_GB2312" w:eastAsia="仿宋_GB2312"/>
          <w:w w:val="90"/>
          <w:sz w:val="32"/>
          <w:szCs w:val="32"/>
        </w:rPr>
        <w:t>以上的。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color w:val="000000"/>
          <w:w w:val="90"/>
          <w:sz w:val="32"/>
          <w:szCs w:val="32"/>
        </w:rPr>
      </w:pPr>
      <w:r>
        <w:rPr>
          <w:rFonts w:hint="eastAsia" w:ascii="仿宋_GB2312" w:eastAsia="仿宋_GB2312"/>
          <w:color w:val="000000"/>
          <w:w w:val="90"/>
          <w:sz w:val="32"/>
          <w:szCs w:val="32"/>
        </w:rPr>
        <w:t>（5）该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交付给乙方后，乙方应当保证在其使用本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期间的人员安全，如非因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租赁物</w:t>
      </w:r>
      <w:r>
        <w:rPr>
          <w:rFonts w:hint="eastAsia" w:ascii="仿宋_GB2312" w:eastAsia="仿宋_GB2312"/>
          <w:color w:val="000000"/>
          <w:w w:val="90"/>
          <w:sz w:val="32"/>
          <w:szCs w:val="32"/>
        </w:rPr>
        <w:t>主体架构问题导致人员伤亡的，一切责任由乙方自行承担。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2.在租赁期限内，乙方未经甲方同意，中途擅自退租的，乙方应按月租金的两倍向甲方支付违约金；若支付的违约金不足抵付甲方损失的，乙方还应负责赔偿。</w:t>
      </w:r>
    </w:p>
    <w:p>
      <w:pPr>
        <w:spacing w:line="520" w:lineRule="exact"/>
        <w:ind w:firstLine="579" w:firstLineChars="200"/>
        <w:rPr>
          <w:rFonts w:hint="eastAsia" w:ascii="仿宋_GB2312" w:eastAsia="仿宋_GB2312"/>
          <w:b/>
          <w:w w:val="90"/>
          <w:sz w:val="32"/>
          <w:szCs w:val="32"/>
        </w:rPr>
      </w:pPr>
      <w:r>
        <w:rPr>
          <w:rFonts w:hint="eastAsia" w:ascii="仿宋_GB2312" w:eastAsia="仿宋_GB2312"/>
          <w:b/>
          <w:w w:val="90"/>
          <w:sz w:val="32"/>
          <w:szCs w:val="32"/>
        </w:rPr>
        <w:t>十、其他条款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1.本合同未尽事宜，经甲、乙双方协商一致，可订立补充条款。补充条款及附件均为本合同不可分割的一部分，与本合同具有同等效力。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2.甲、乙双方在签署本合同时，具有完全民事行为能力，对各自的权利、义务、责任清楚明白，并愿按合同规定严格执行。</w:t>
      </w:r>
    </w:p>
    <w:p>
      <w:pPr>
        <w:spacing w:line="520" w:lineRule="exact"/>
        <w:ind w:firstLine="576" w:firstLineChars="200"/>
        <w:rPr>
          <w:rFonts w:hint="eastAsia" w:ascii="仿宋_GB2312" w:hAnsi="Times New Roman" w:eastAsia="仿宋_GB2312" w:cs="Times New Roman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3.甲、乙双方在履行本合同过程中若发生争议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，</w:t>
      </w:r>
      <w:r>
        <w:rPr>
          <w:rFonts w:hint="eastAsia" w:ascii="仿宋_GB2312" w:eastAsia="仿宋_GB2312"/>
          <w:w w:val="90"/>
          <w:sz w:val="32"/>
          <w:szCs w:val="32"/>
        </w:rPr>
        <w:t>应协商解决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</w:rPr>
        <w:t>。如双方不能通过友好协商解决，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  <w:lang w:eastAsia="zh-CN"/>
        </w:rPr>
        <w:t>应向根据相关法律规定的</w:t>
      </w:r>
      <w:r>
        <w:rPr>
          <w:rFonts w:hint="eastAsia" w:ascii="仿宋_GB2312" w:hAnsi="Times New Roman" w:eastAsia="仿宋_GB2312" w:cs="Times New Roman"/>
          <w:w w:val="90"/>
          <w:sz w:val="32"/>
          <w:szCs w:val="32"/>
        </w:rPr>
        <w:t>人民法院提起诉讼。</w:t>
      </w:r>
      <w:bookmarkStart w:id="0" w:name="_GoBack"/>
      <w:bookmarkEnd w:id="0"/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4.本合同一式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四</w:t>
      </w:r>
      <w:r>
        <w:rPr>
          <w:rFonts w:hint="eastAsia" w:ascii="仿宋_GB2312" w:eastAsia="仿宋_GB2312"/>
          <w:w w:val="90"/>
          <w:sz w:val="32"/>
          <w:szCs w:val="32"/>
        </w:rPr>
        <w:t>份，由甲乙双方各执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二</w:t>
      </w:r>
      <w:r>
        <w:rPr>
          <w:rFonts w:hint="eastAsia" w:ascii="仿宋_GB2312" w:eastAsia="仿宋_GB2312"/>
          <w:w w:val="90"/>
          <w:sz w:val="32"/>
          <w:szCs w:val="32"/>
        </w:rPr>
        <w:t>份，均具同等效力。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  <w:lang w:eastAsia="zh-CN"/>
        </w:rPr>
      </w:pP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w w:val="90"/>
          <w:sz w:val="32"/>
          <w:szCs w:val="32"/>
        </w:rPr>
        <w:t>.</w:t>
      </w:r>
      <w:r>
        <w:rPr>
          <w:rFonts w:hint="eastAsia" w:ascii="仿宋_GB2312" w:eastAsia="仿宋_GB2312"/>
          <w:w w:val="90"/>
          <w:sz w:val="32"/>
          <w:szCs w:val="32"/>
          <w:lang w:eastAsia="zh-CN"/>
        </w:rPr>
        <w:t>本合同在惠州市惠城区签订。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甲方（出租方）：                    乙方（承租方）：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法人代表：                         法人代表：</w:t>
      </w:r>
    </w:p>
    <w:p>
      <w:pPr>
        <w:spacing w:line="520" w:lineRule="exact"/>
        <w:ind w:firstLine="576" w:firstLineChars="200"/>
        <w:rPr>
          <w:rFonts w:hint="eastAsia" w:ascii="仿宋_GB2312" w:eastAsia="仿宋_GB2312"/>
          <w:w w:val="90"/>
          <w:sz w:val="32"/>
          <w:szCs w:val="32"/>
        </w:rPr>
      </w:pPr>
      <w:r>
        <w:rPr>
          <w:rFonts w:hint="eastAsia" w:ascii="仿宋_GB2312" w:eastAsia="仿宋_GB2312"/>
          <w:w w:val="90"/>
          <w:sz w:val="32"/>
          <w:szCs w:val="32"/>
        </w:rPr>
        <w:t>日期：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   月   日           日期：</w:t>
      </w:r>
      <w:r>
        <w:rPr>
          <w:rFonts w:hint="eastAsia" w:ascii="仿宋_GB2312" w:eastAsia="仿宋_GB2312"/>
          <w:w w:val="90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eastAsia="仿宋_GB2312"/>
          <w:w w:val="90"/>
          <w:sz w:val="32"/>
          <w:szCs w:val="32"/>
        </w:rPr>
        <w:t>年   月   日</w:t>
      </w:r>
    </w:p>
    <w:p>
      <w:pPr>
        <w:numPr>
          <w:ilvl w:val="0"/>
          <w:numId w:val="0"/>
        </w:numPr>
        <w:spacing w:line="520" w:lineRule="exact"/>
        <w:ind w:leftChars="200"/>
        <w:rPr>
          <w:rFonts w:hint="eastAsia" w:ascii="仿宋_GB2312" w:eastAsia="仿宋_GB2312"/>
          <w:w w:val="90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1BB3E7"/>
    <w:multiLevelType w:val="singleLevel"/>
    <w:tmpl w:val="881BB3E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036685"/>
    <w:rsid w:val="091C091E"/>
    <w:rsid w:val="10A76200"/>
    <w:rsid w:val="3DB62085"/>
    <w:rsid w:val="43C55396"/>
    <w:rsid w:val="495F3CF4"/>
    <w:rsid w:val="57036685"/>
    <w:rsid w:val="65C94B9A"/>
    <w:rsid w:val="6F3D618E"/>
    <w:rsid w:val="757A4257"/>
    <w:rsid w:val="761D6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市供销社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2024-11-21T07:29:00Z</dcterms:created>
  <dc:creator>Administrator</dc:creator>
  <cp:lastModifiedBy>Administrator</cp:lastModifiedBy>
  <dcterms:modified xsi:type="dcterms:W3CDTF">2025-03-20T06:37:46Z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