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sz w:val="24"/>
        </w:rPr>
        <w:t xml:space="preserve"> </w:t>
      </w:r>
      <w:r>
        <w:rPr>
          <w:rFonts w:hint="eastAsia"/>
          <w:sz w:val="24"/>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3DBC6C08">
      <w:pPr>
        <w:tabs>
          <w:tab w:val="left" w:pos="1260"/>
        </w:tabs>
        <w:spacing w:line="520" w:lineRule="exact"/>
        <w:ind w:firstLine="480" w:firstLineChars="200"/>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sz w:val="24"/>
        </w:rPr>
        <w:t>起至</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sz w:val="24"/>
        </w:rPr>
        <w:t>止</w:t>
      </w:r>
      <w:r>
        <w:rPr>
          <w:rFonts w:hint="eastAsia"/>
          <w:sz w:val="24"/>
          <w:lang w:eastAsia="zh-CN"/>
        </w:rPr>
        <w:t>，</w:t>
      </w:r>
      <w:r>
        <w:rPr>
          <w:rFonts w:hint="eastAsia"/>
          <w:sz w:val="24"/>
        </w:rPr>
        <w:t>其中：</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sz w:val="24"/>
        </w:rPr>
        <w:t>起至</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sz w:val="24"/>
        </w:rPr>
        <w:t>止</w:t>
      </w:r>
      <w:r>
        <w:rPr>
          <w:rFonts w:hint="eastAsia"/>
          <w:sz w:val="24"/>
        </w:rPr>
        <w:t>为装修期，装修期内免收租金。</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6FAFAF8C">
      <w:pPr>
        <w:spacing w:line="520" w:lineRule="exact"/>
        <w:ind w:firstLine="354" w:firstLineChars="147"/>
        <w:rPr>
          <w:rFonts w:hint="eastAsia" w:eastAsia="宋体"/>
          <w:b w:val="0"/>
          <w:bCs/>
          <w:sz w:val="24"/>
          <w:lang w:val="en-US" w:eastAsia="zh-CN"/>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年    月 </w:t>
      </w:r>
      <w:r>
        <w:rPr>
          <w:rFonts w:hint="eastAsia"/>
          <w:bCs/>
          <w:sz w:val="24"/>
          <w:u w:val="single"/>
          <w:lang w:val="en-US" w:eastAsia="zh-CN"/>
        </w:rPr>
        <w:t xml:space="preserve"> </w:t>
      </w:r>
      <w:r>
        <w:rPr>
          <w:rFonts w:hint="eastAsia"/>
          <w:bCs/>
          <w:sz w:val="24"/>
          <w:u w:val="single"/>
        </w:rPr>
        <w:t xml:space="preserve">  日</w:t>
      </w:r>
      <w:r>
        <w:rPr>
          <w:rFonts w:hint="eastAsia"/>
          <w:bCs/>
          <w:sz w:val="24"/>
          <w:u w:val="none"/>
        </w:rPr>
        <w:t>起至</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年    月 </w:t>
      </w:r>
      <w:r>
        <w:rPr>
          <w:rFonts w:hint="eastAsia"/>
          <w:bCs/>
          <w:sz w:val="24"/>
          <w:u w:val="single"/>
          <w:lang w:val="en-US" w:eastAsia="zh-CN"/>
        </w:rPr>
        <w:t xml:space="preserve"> </w:t>
      </w:r>
      <w:r>
        <w:rPr>
          <w:rFonts w:hint="eastAsia"/>
          <w:bCs/>
          <w:sz w:val="24"/>
          <w:u w:val="single"/>
        </w:rPr>
        <w:t xml:space="preserve">  日</w:t>
      </w:r>
      <w:r>
        <w:rPr>
          <w:rFonts w:hint="eastAsia"/>
          <w:bCs/>
          <w:sz w:val="24"/>
          <w:u w:val="none"/>
        </w:rPr>
        <w:t>止</w:t>
      </w:r>
      <w:r>
        <w:rPr>
          <w:rFonts w:hint="eastAsia"/>
          <w:bCs/>
          <w:sz w:val="24"/>
          <w:u w:val="none"/>
          <w:lang w:eastAsia="zh-CN"/>
        </w:rPr>
        <w:t>，</w:t>
      </w:r>
      <w:r>
        <w:rPr>
          <w:rFonts w:hint="eastAsia"/>
          <w:bCs/>
          <w:sz w:val="24"/>
          <w:u w:val="none"/>
        </w:rPr>
        <w:t>每月租金为¥</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r>
        <w:rPr>
          <w:rFonts w:hint="eastAsia"/>
          <w:bCs/>
          <w:sz w:val="24"/>
          <w:u w:val="none"/>
          <w:lang w:eastAsia="zh-CN"/>
        </w:rPr>
        <w:t>；</w:t>
      </w:r>
      <w:r>
        <w:rPr>
          <w:rFonts w:hint="eastAsia"/>
          <w:bCs/>
          <w:sz w:val="24"/>
          <w:u w:val="none"/>
        </w:rPr>
        <w:t>第四年</w:t>
      </w:r>
      <w:r>
        <w:rPr>
          <w:rFonts w:hint="eastAsia"/>
          <w:bCs/>
          <w:sz w:val="24"/>
          <w:u w:val="none"/>
          <w:lang w:val="en-US" w:eastAsia="zh-CN"/>
        </w:rPr>
        <w:t>至第六年的</w:t>
      </w:r>
      <w:r>
        <w:rPr>
          <w:rFonts w:hint="eastAsia"/>
          <w:bCs/>
          <w:sz w:val="24"/>
          <w:u w:val="none"/>
        </w:rPr>
        <w:t>每月租金按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年    月    日</w:t>
      </w:r>
      <w:r>
        <w:rPr>
          <w:rFonts w:hint="eastAsia"/>
          <w:bCs/>
          <w:sz w:val="24"/>
          <w:u w:val="none"/>
        </w:rPr>
        <w:t>起至</w:t>
      </w:r>
      <w:r>
        <w:rPr>
          <w:rFonts w:hint="eastAsia"/>
          <w:bCs/>
          <w:sz w:val="24"/>
          <w:u w:val="single"/>
        </w:rPr>
        <w:t xml:space="preserve">      年    月    日</w:t>
      </w:r>
      <w:r>
        <w:rPr>
          <w:rFonts w:hint="eastAsia"/>
          <w:bCs/>
          <w:sz w:val="24"/>
          <w:u w:val="none"/>
        </w:rPr>
        <w:t>止，每月租金为¥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r>
        <w:rPr>
          <w:rFonts w:hint="eastAsia"/>
          <w:bCs/>
          <w:sz w:val="24"/>
          <w:u w:val="none"/>
          <w:lang w:eastAsia="zh-CN"/>
        </w:rPr>
        <w:t>；</w:t>
      </w:r>
      <w:r>
        <w:rPr>
          <w:rFonts w:hint="eastAsia"/>
          <w:bCs/>
          <w:sz w:val="24"/>
          <w:u w:val="none"/>
        </w:rPr>
        <w:t>第</w:t>
      </w:r>
      <w:r>
        <w:rPr>
          <w:rFonts w:hint="eastAsia"/>
          <w:bCs/>
          <w:sz w:val="24"/>
          <w:u w:val="none"/>
          <w:lang w:val="en-US" w:eastAsia="zh-CN"/>
        </w:rPr>
        <w:t>七</w:t>
      </w:r>
      <w:r>
        <w:rPr>
          <w:rFonts w:hint="eastAsia"/>
          <w:bCs/>
          <w:sz w:val="24"/>
          <w:u w:val="none"/>
        </w:rPr>
        <w:t>年</w:t>
      </w:r>
      <w:r>
        <w:rPr>
          <w:rFonts w:hint="eastAsia"/>
          <w:bCs/>
          <w:sz w:val="24"/>
          <w:u w:val="none"/>
          <w:lang w:val="en-US" w:eastAsia="zh-CN"/>
        </w:rPr>
        <w:t>至第九年的</w:t>
      </w:r>
      <w:r>
        <w:rPr>
          <w:rFonts w:hint="eastAsia"/>
          <w:bCs/>
          <w:sz w:val="24"/>
          <w:u w:val="none"/>
        </w:rPr>
        <w:t>每月租金按</w:t>
      </w:r>
      <w:r>
        <w:rPr>
          <w:rFonts w:hint="eastAsia"/>
          <w:bCs/>
          <w:sz w:val="24"/>
          <w:u w:val="none"/>
          <w:lang w:val="en-US" w:eastAsia="zh-CN"/>
        </w:rPr>
        <w:t>第六年</w:t>
      </w:r>
      <w:r>
        <w:rPr>
          <w:rFonts w:hint="eastAsia"/>
          <w:bCs/>
          <w:sz w:val="24"/>
          <w:u w:val="none"/>
        </w:rPr>
        <w:t>的月租金价格×（1+10%）计收，即：</w:t>
      </w:r>
      <w:r>
        <w:rPr>
          <w:rFonts w:hint="eastAsia"/>
          <w:bCs/>
          <w:sz w:val="24"/>
          <w:u w:val="single"/>
        </w:rPr>
        <w:t xml:space="preserve">       年    月    日</w:t>
      </w:r>
      <w:r>
        <w:rPr>
          <w:rFonts w:hint="eastAsia"/>
          <w:bCs/>
          <w:sz w:val="24"/>
          <w:u w:val="none"/>
        </w:rPr>
        <w:t>起至</w:t>
      </w:r>
      <w:r>
        <w:rPr>
          <w:rFonts w:hint="eastAsia"/>
          <w:bCs/>
          <w:sz w:val="24"/>
          <w:u w:val="single"/>
        </w:rPr>
        <w:t xml:space="preserve">      年    月    日</w:t>
      </w:r>
      <w:r>
        <w:rPr>
          <w:rFonts w:hint="eastAsia"/>
          <w:bCs/>
          <w:sz w:val="24"/>
          <w:u w:val="none"/>
        </w:rPr>
        <w:t>止，每月租金为¥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bookmarkStart w:id="0" w:name="_GoBack"/>
      <w:bookmarkEnd w:id="0"/>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户名：惠州市惠阳区国有资产经营集团有限公司；</w:t>
      </w:r>
    </w:p>
    <w:p w14:paraId="425E43CB">
      <w:pPr>
        <w:spacing w:line="520" w:lineRule="exact"/>
        <w:ind w:firstLine="470" w:firstLineChars="196"/>
        <w:rPr>
          <w:rFonts w:hint="eastAsia"/>
          <w:sz w:val="24"/>
        </w:rPr>
      </w:pPr>
      <w:r>
        <w:rPr>
          <w:rFonts w:hint="eastAsia"/>
          <w:sz w:val="24"/>
        </w:rPr>
        <w:t>账号：4400 1717 1860 5250 0458；</w:t>
      </w:r>
    </w:p>
    <w:p w14:paraId="2B602DFD">
      <w:pPr>
        <w:spacing w:line="520" w:lineRule="exact"/>
        <w:ind w:firstLine="470" w:firstLineChars="196"/>
        <w:rPr>
          <w:rFonts w:hint="eastAsia"/>
          <w:sz w:val="24"/>
        </w:rPr>
      </w:pPr>
      <w:r>
        <w:rPr>
          <w:rFonts w:hint="eastAsia"/>
          <w:sz w:val="24"/>
        </w:rPr>
        <w:t>开户行：中国建设银行惠州南门支行。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年 </w:t>
      </w:r>
      <w:r>
        <w:rPr>
          <w:rFonts w:hint="eastAsia"/>
          <w:sz w:val="24"/>
          <w:u w:val="single"/>
          <w:lang w:val="en-US" w:eastAsia="zh-CN"/>
        </w:rPr>
        <w:t xml:space="preserve">   </w:t>
      </w:r>
      <w:r>
        <w:rPr>
          <w:rFonts w:hint="default"/>
          <w:sz w:val="24"/>
          <w:u w:val="single"/>
        </w:rPr>
        <w:t xml:space="preserve"> 月 </w:t>
      </w:r>
      <w:r>
        <w:rPr>
          <w:rFonts w:hint="eastAsia"/>
          <w:sz w:val="24"/>
          <w:u w:val="single"/>
          <w:lang w:val="en-US" w:eastAsia="zh-CN"/>
        </w:rPr>
        <w:t xml:space="preserve">   </w:t>
      </w:r>
      <w:r>
        <w:rPr>
          <w:rFonts w:hint="default"/>
          <w:sz w:val="24"/>
          <w:u w:val="single"/>
        </w:rPr>
        <w:t xml:space="preserve"> 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年 </w:t>
      </w:r>
      <w:r>
        <w:rPr>
          <w:rFonts w:hint="eastAsia"/>
          <w:sz w:val="24"/>
          <w:u w:val="single"/>
          <w:lang w:val="en-US" w:eastAsia="zh-CN"/>
        </w:rPr>
        <w:t xml:space="preserve"> </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月  </w:t>
      </w:r>
      <w:r>
        <w:rPr>
          <w:rFonts w:hint="eastAsia"/>
          <w:sz w:val="24"/>
          <w:u w:val="single"/>
          <w:lang w:val="en-US" w:eastAsia="zh-CN"/>
        </w:rPr>
        <w:t xml:space="preserve">  </w:t>
      </w:r>
      <w:r>
        <w:rPr>
          <w:rFonts w:hint="eastAsia"/>
          <w:sz w:val="24"/>
          <w:u w:val="single"/>
          <w:lang w:eastAsia="zh-CN"/>
        </w:rPr>
        <w:t>日</w:t>
      </w:r>
      <w:r>
        <w:rPr>
          <w:rFonts w:hint="eastAsia"/>
          <w:sz w:val="24"/>
          <w:lang w:eastAsia="zh-CN"/>
        </w:rPr>
        <w:t>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584126"/>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7F75A8"/>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8D6845"/>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C6E6055"/>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576922"/>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414B9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6990</Words>
  <Characters>7032</Characters>
  <Lines>39</Lines>
  <Paragraphs>11</Paragraphs>
  <TotalTime>1</TotalTime>
  <ScaleCrop>false</ScaleCrop>
  <LinksUpToDate>false</LinksUpToDate>
  <CharactersWithSpaces>7795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2025-05-23T03:34:00Z</cp:lastPrinted>
  <dcterms:modified xsi:type="dcterms:W3CDTF">2026-01-27T07:53:55Z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