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D6CDB">
      <w:pPr>
        <w:keepNext w:val="0"/>
        <w:keepLines w:val="0"/>
        <w:pageBreakBefore w:val="0"/>
        <w:kinsoku/>
        <w:wordWrap/>
        <w:overflowPunct/>
        <w:topLinePunct w:val="0"/>
        <w:autoSpaceDE/>
        <w:autoSpaceDN/>
        <w:bidi w:val="0"/>
        <w:spacing w:line="460" w:lineRule="exact"/>
        <w:jc w:val="both"/>
        <w:textAlignment w:val="auto"/>
        <w:rPr>
          <w:rFonts w:hint="default" w:ascii="宋体" w:hAnsi="宋体" w:eastAsia="宋体" w:cs="宋体"/>
          <w:b/>
          <w:bCs w:val="0"/>
          <w:color w:val="000000"/>
          <w:spacing w:val="27"/>
          <w:sz w:val="32"/>
          <w:szCs w:val="32"/>
          <w:shd w:val="clear" w:color="auto" w:fill="FFFFFF"/>
          <w:lang w:val="en-US" w:eastAsia="zh-CN"/>
        </w:rPr>
      </w:pPr>
      <w:r>
        <w:rPr>
          <w:rFonts w:hint="eastAsia" w:ascii="宋体" w:hAnsi="宋体" w:eastAsia="宋体" w:cs="宋体"/>
          <w:b/>
          <w:bCs w:val="0"/>
          <w:color w:val="000000"/>
          <w:spacing w:val="27"/>
          <w:sz w:val="32"/>
          <w:szCs w:val="32"/>
          <w:shd w:val="clear" w:color="auto" w:fill="FFFFFF"/>
          <w:lang w:val="en-US" w:eastAsia="zh-CN"/>
        </w:rPr>
        <w:t>同意用此范本</w:t>
      </w:r>
    </w:p>
    <w:p w14:paraId="50EB651F">
      <w:pPr>
        <w:keepNext w:val="0"/>
        <w:keepLines w:val="0"/>
        <w:pageBreakBefore w:val="0"/>
        <w:kinsoku/>
        <w:wordWrap/>
        <w:overflowPunct/>
        <w:topLinePunct w:val="0"/>
        <w:autoSpaceDE/>
        <w:autoSpaceDN/>
        <w:bidi w:val="0"/>
        <w:spacing w:line="460" w:lineRule="exact"/>
        <w:ind w:firstLine="3470" w:firstLineChars="700"/>
        <w:jc w:val="both"/>
        <w:textAlignment w:val="auto"/>
        <w:rPr>
          <w:rFonts w:hint="eastAsia" w:ascii="宋体" w:hAnsi="宋体" w:eastAsia="宋体" w:cs="宋体"/>
          <w:b/>
          <w:bCs w:val="0"/>
          <w:color w:val="000000"/>
          <w:spacing w:val="27"/>
          <w:sz w:val="44"/>
          <w:szCs w:val="44"/>
          <w:shd w:val="clear" w:color="auto" w:fill="FFFFFF"/>
        </w:rPr>
      </w:pPr>
      <w:r>
        <w:rPr>
          <w:rFonts w:hint="eastAsia" w:ascii="宋体" w:hAnsi="宋体" w:eastAsia="宋体" w:cs="宋体"/>
          <w:b/>
          <w:bCs w:val="0"/>
          <w:color w:val="000000"/>
          <w:spacing w:val="27"/>
          <w:sz w:val="44"/>
          <w:szCs w:val="44"/>
          <w:shd w:val="clear" w:color="auto" w:fill="FFFFFF"/>
          <w:lang w:val="en-US" w:eastAsia="zh-CN"/>
        </w:rPr>
        <w:t>房屋</w:t>
      </w:r>
      <w:r>
        <w:rPr>
          <w:rFonts w:hint="eastAsia" w:ascii="宋体" w:hAnsi="宋体" w:eastAsia="宋体" w:cs="宋体"/>
          <w:b/>
          <w:bCs w:val="0"/>
          <w:color w:val="000000"/>
          <w:spacing w:val="27"/>
          <w:sz w:val="44"/>
          <w:szCs w:val="44"/>
          <w:shd w:val="clear" w:color="auto" w:fill="FFFFFF"/>
        </w:rPr>
        <w:t>租赁合同</w:t>
      </w:r>
    </w:p>
    <w:p w14:paraId="3039C7FC">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p>
    <w:p w14:paraId="07440817">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出租方（甲方）：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身份证号码（甲方）：___________________                      </w:t>
      </w:r>
    </w:p>
    <w:p w14:paraId="13975A54">
      <w:pPr>
        <w:keepNext w:val="0"/>
        <w:keepLines w:val="0"/>
        <w:pageBreakBefore w:val="0"/>
        <w:kinsoku/>
        <w:wordWrap/>
        <w:overflowPunct/>
        <w:topLinePunct w:val="0"/>
        <w:autoSpaceDE/>
        <w:autoSpaceDN/>
        <w:bidi w:val="0"/>
        <w:spacing w:line="460" w:lineRule="exact"/>
        <w:ind w:left="960" w:hanging="960" w:hangingChars="400"/>
        <w:textAlignment w:val="auto"/>
        <w:rPr>
          <w:rFonts w:hint="eastAsia" w:ascii="宋体" w:hAnsi="宋体" w:eastAsia="宋体" w:cs="宋体"/>
          <w:sz w:val="24"/>
          <w:szCs w:val="24"/>
        </w:rPr>
      </w:pPr>
      <w:r>
        <w:rPr>
          <w:rFonts w:hint="eastAsia" w:ascii="宋体" w:hAnsi="宋体" w:eastAsia="宋体" w:cs="宋体"/>
          <w:sz w:val="24"/>
          <w:szCs w:val="24"/>
        </w:rPr>
        <w:t>承租方（乙方）：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身份证号码（乙方）：___________________</w:t>
      </w:r>
    </w:p>
    <w:p w14:paraId="618648CC">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》及有关法律、法规的规定，甲乙双方在平等、自愿的基础上，就房屋租赁的有关事宜达成协议如下：</w:t>
      </w:r>
    </w:p>
    <w:p w14:paraId="01371FC1">
      <w:pPr>
        <w:keepNext w:val="0"/>
        <w:keepLines w:val="0"/>
        <w:pageBreakBefore w:val="0"/>
        <w:numPr>
          <w:ilvl w:val="0"/>
          <w:numId w:val="1"/>
        </w:numPr>
        <w:kinsoku/>
        <w:wordWrap/>
        <w:overflowPunct/>
        <w:topLinePunct w:val="0"/>
        <w:autoSpaceDE/>
        <w:autoSpaceDN/>
        <w:bidi w:val="0"/>
        <w:spacing w:line="460" w:lineRule="exact"/>
        <w:ind w:left="65"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房屋基本情况</w:t>
      </w:r>
    </w:p>
    <w:p w14:paraId="603BDCC1">
      <w:pPr>
        <w:keepNext w:val="0"/>
        <w:keepLines w:val="0"/>
        <w:pageBreakBefore w:val="0"/>
        <w:numPr>
          <w:ilvl w:val="0"/>
          <w:numId w:val="0"/>
        </w:numPr>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该</w:t>
      </w:r>
      <w:r>
        <w:rPr>
          <w:rFonts w:hint="eastAsia" w:ascii="宋体" w:hAnsi="宋体" w:eastAsia="宋体" w:cs="宋体"/>
          <w:sz w:val="24"/>
          <w:szCs w:val="24"/>
          <w:lang w:val="en-US" w:eastAsia="zh-CN"/>
        </w:rPr>
        <w:t>房屋</w:t>
      </w:r>
      <w:r>
        <w:rPr>
          <w:rFonts w:hint="eastAsia" w:ascii="宋体" w:hAnsi="宋体" w:eastAsia="宋体" w:cs="宋体"/>
          <w:sz w:val="24"/>
          <w:szCs w:val="24"/>
        </w:rPr>
        <w:t>坐落于</w:t>
      </w:r>
      <w:r>
        <w:rPr>
          <w:rFonts w:hint="eastAsia" w:ascii="宋体" w:hAnsi="宋体" w:eastAsia="宋体" w:cs="宋体"/>
          <w:sz w:val="24"/>
          <w:szCs w:val="24"/>
          <w:lang w:eastAsia="zh-CN"/>
        </w:rPr>
        <w:t>：</w:t>
      </w:r>
      <w:bookmarkStart w:id="0" w:name="_GoBack"/>
      <w:bookmarkEnd w:id="0"/>
      <w:r>
        <w:rPr>
          <w:rFonts w:hint="eastAsia" w:ascii="宋体" w:hAnsi="宋体" w:eastAsia="宋体" w:cs="宋体"/>
          <w:sz w:val="24"/>
          <w:szCs w:val="24"/>
          <w:lang w:val="en-US" w:eastAsia="zh-CN"/>
        </w:rPr>
        <w:t>广东</w:t>
      </w:r>
      <w:r>
        <w:rPr>
          <w:rFonts w:hint="eastAsia" w:ascii="宋体" w:hAnsi="宋体" w:eastAsia="宋体" w:cs="宋体"/>
          <w:sz w:val="24"/>
          <w:szCs w:val="24"/>
        </w:rPr>
        <w:t>省</w:t>
      </w:r>
      <w:r>
        <w:rPr>
          <w:rFonts w:hint="eastAsia" w:ascii="宋体" w:hAnsi="宋体" w:eastAsia="宋体" w:cs="宋体"/>
          <w:sz w:val="24"/>
          <w:szCs w:val="24"/>
          <w:lang w:val="en-US" w:eastAsia="zh-CN"/>
        </w:rPr>
        <w:t>惠州市惠城</w:t>
      </w:r>
      <w:r>
        <w:rPr>
          <w:rFonts w:hint="eastAsia" w:ascii="宋体" w:hAnsi="宋体" w:eastAsia="宋体" w:cs="宋体"/>
          <w:sz w:val="24"/>
          <w:szCs w:val="24"/>
        </w:rPr>
        <w:t>区</w:t>
      </w:r>
      <w:r>
        <w:rPr>
          <w:rFonts w:hint="eastAsia" w:ascii="宋体" w:hAnsi="宋体" w:eastAsia="宋体" w:cs="宋体"/>
          <w:sz w:val="24"/>
          <w:szCs w:val="24"/>
          <w:lang w:val="en-US" w:eastAsia="zh-CN"/>
        </w:rPr>
        <w:t>桥东四清路47号2号铺</w:t>
      </w:r>
      <w:r>
        <w:rPr>
          <w:rFonts w:hint="eastAsia" w:ascii="宋体" w:hAnsi="宋体" w:eastAsia="宋体" w:cs="宋体"/>
          <w:sz w:val="24"/>
          <w:szCs w:val="24"/>
        </w:rPr>
        <w:t>。</w:t>
      </w:r>
    </w:p>
    <w:p w14:paraId="3AA09D6A">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该房屋情况为：面积：约</w:t>
      </w:r>
      <w:r>
        <w:rPr>
          <w:rFonts w:hint="eastAsia" w:ascii="宋体" w:hAnsi="宋体" w:eastAsia="宋体" w:cs="宋体"/>
          <w:sz w:val="24"/>
          <w:szCs w:val="24"/>
          <w:lang w:val="en-US" w:eastAsia="zh-CN"/>
        </w:rPr>
        <w:t>50</w:t>
      </w:r>
      <w:r>
        <w:rPr>
          <w:rFonts w:hint="eastAsia" w:ascii="宋体" w:hAnsi="宋体" w:eastAsia="宋体" w:cs="宋体"/>
          <w:sz w:val="24"/>
          <w:szCs w:val="24"/>
        </w:rPr>
        <w:t>平方米。</w:t>
      </w:r>
    </w:p>
    <w:p w14:paraId="7E97B77D">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第二条 房屋租赁情况 </w:t>
      </w:r>
    </w:p>
    <w:p w14:paraId="36A3B13B">
      <w:pPr>
        <w:keepNext w:val="0"/>
        <w:keepLines w:val="0"/>
        <w:pageBreakBefore w:val="0"/>
        <w:numPr>
          <w:ilvl w:val="0"/>
          <w:numId w:val="2"/>
        </w:numPr>
        <w:kinsoku/>
        <w:wordWrap/>
        <w:overflowPunct/>
        <w:topLinePunct w:val="0"/>
        <w:autoSpaceDE/>
        <w:autoSpaceDN/>
        <w:bidi w:val="0"/>
        <w:spacing w:line="460" w:lineRule="exact"/>
        <w:textAlignment w:val="auto"/>
        <w:rPr>
          <w:rFonts w:hint="eastAsia" w:ascii="宋体" w:hAnsi="宋体" w:eastAsia="宋体" w:cs="宋体"/>
          <w:color w:val="auto"/>
          <w:sz w:val="24"/>
          <w:szCs w:val="24"/>
        </w:rPr>
      </w:pPr>
      <w:r>
        <w:rPr>
          <w:rFonts w:hint="eastAsia" w:ascii="宋体" w:hAnsi="宋体" w:eastAsia="宋体" w:cs="宋体"/>
          <w:sz w:val="24"/>
          <w:szCs w:val="24"/>
        </w:rPr>
        <w:t>房屋用途：</w:t>
      </w:r>
      <w:r>
        <w:rPr>
          <w:rFonts w:hint="eastAsia" w:ascii="宋体" w:hAnsi="宋体" w:eastAsia="宋体" w:cs="宋体"/>
          <w:sz w:val="24"/>
          <w:szCs w:val="24"/>
          <w:lang w:val="en-US" w:eastAsia="zh-CN"/>
        </w:rPr>
        <w:t>商业，</w:t>
      </w:r>
      <w:r>
        <w:rPr>
          <w:rFonts w:hint="eastAsia" w:ascii="宋体" w:hAnsi="宋体" w:eastAsia="宋体" w:cs="宋体"/>
          <w:sz w:val="24"/>
          <w:szCs w:val="24"/>
        </w:rPr>
        <w:t>除双方另有约定外，乙方不得任意改变房屋用途。</w:t>
      </w:r>
    </w:p>
    <w:p w14:paraId="1B969396">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（二）乙方享有一个月装修期，装修期间不计租金，</w:t>
      </w:r>
      <w:r>
        <w:rPr>
          <w:rFonts w:hint="eastAsia" w:ascii="宋体" w:hAnsi="宋体" w:eastAsia="宋体" w:cs="宋体"/>
          <w:color w:val="auto"/>
          <w:sz w:val="24"/>
          <w:szCs w:val="24"/>
          <w:lang w:val="en-US" w:eastAsia="zh-CN"/>
        </w:rPr>
        <w:t>装修期免租从</w:t>
      </w:r>
      <w:r>
        <w:rPr>
          <w:rFonts w:hint="eastAsia" w:ascii="宋体" w:hAnsi="宋体" w:eastAsia="宋体" w:cs="宋体"/>
          <w:color w:val="auto"/>
          <w:sz w:val="24"/>
          <w:szCs w:val="24"/>
        </w:rPr>
        <w:t>_____年_____月_____日至______年_____月____日。</w:t>
      </w:r>
    </w:p>
    <w:p w14:paraId="462CF0E8">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第三条 租赁期限 </w:t>
      </w:r>
    </w:p>
    <w:p w14:paraId="3B67C1BF">
      <w:pPr>
        <w:keepNext w:val="0"/>
        <w:keepLines w:val="0"/>
        <w:pageBreakBefore w:val="0"/>
        <w:numPr>
          <w:ilvl w:val="0"/>
          <w:numId w:val="0"/>
        </w:numPr>
        <w:kinsoku/>
        <w:wordWrap/>
        <w:overflowPunct/>
        <w:topLinePunct w:val="0"/>
        <w:autoSpaceDE/>
        <w:autoSpaceDN/>
        <w:bidi w:val="0"/>
        <w:spacing w:line="460" w:lineRule="exact"/>
        <w:ind w:left="65" w:leftChars="0" w:firstLine="240" w:firstLineChars="100"/>
        <w:textAlignment w:val="auto"/>
        <w:rPr>
          <w:rFonts w:hint="eastAsia" w:ascii="宋体" w:hAnsi="宋体" w:eastAsia="宋体" w:cs="宋体"/>
          <w:color w:val="FF0000"/>
          <w:sz w:val="24"/>
          <w:szCs w:val="24"/>
          <w:lang w:eastAsia="zh-CN"/>
        </w:rPr>
      </w:pPr>
      <w:r>
        <w:rPr>
          <w:rFonts w:hint="eastAsia" w:ascii="宋体" w:hAnsi="宋体" w:eastAsia="宋体" w:cs="宋体"/>
          <w:sz w:val="24"/>
          <w:szCs w:val="24"/>
        </w:rPr>
        <w:t>房屋租赁期自_____年_____月_____日至______年_____月____日，共计_____年</w:t>
      </w:r>
      <w:r>
        <w:rPr>
          <w:rFonts w:hint="eastAsia" w:ascii="宋体" w:hAnsi="宋体" w:eastAsia="宋体" w:cs="宋体"/>
          <w:sz w:val="24"/>
          <w:szCs w:val="24"/>
          <w:lang w:eastAsia="zh-CN"/>
        </w:rPr>
        <w:t>。</w:t>
      </w:r>
    </w:p>
    <w:p w14:paraId="1BC27941">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第四条 租金 </w:t>
      </w:r>
    </w:p>
    <w:p w14:paraId="59B71804">
      <w:pPr>
        <w:keepNext w:val="0"/>
        <w:keepLines w:val="0"/>
        <w:pageBreakBefore w:val="0"/>
        <w:widowControl w:val="0"/>
        <w:numPr>
          <w:ilvl w:val="0"/>
          <w:numId w:val="3"/>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租金标准：_____元/月。</w:t>
      </w:r>
    </w:p>
    <w:p w14:paraId="42D84A46">
      <w:pPr>
        <w:keepNext w:val="0"/>
        <w:keepLines w:val="0"/>
        <w:pageBreakBefore w:val="0"/>
        <w:widowControl w:val="0"/>
        <w:numPr>
          <w:ilvl w:val="0"/>
          <w:numId w:val="3"/>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租金支付方式：乙方按月支付租金给甲方，乙方应在每月_____</w:t>
      </w:r>
      <w:r>
        <w:rPr>
          <w:rFonts w:hint="eastAsia" w:ascii="宋体" w:hAnsi="宋体" w:eastAsia="宋体" w:cs="宋体"/>
          <w:sz w:val="24"/>
          <w:szCs w:val="24"/>
          <w:lang w:val="en-US" w:eastAsia="zh-CN"/>
        </w:rPr>
        <w:t>日</w:t>
      </w:r>
      <w:r>
        <w:rPr>
          <w:rFonts w:hint="eastAsia" w:ascii="宋体" w:hAnsi="宋体" w:eastAsia="宋体" w:cs="宋体"/>
          <w:sz w:val="24"/>
          <w:szCs w:val="24"/>
        </w:rPr>
        <w:t>预支付下一个月的租金。</w:t>
      </w:r>
    </w:p>
    <w:p w14:paraId="25C636BA">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第五条 房屋租赁保证金 </w:t>
      </w:r>
    </w:p>
    <w:p w14:paraId="4FAA12D5">
      <w:pPr>
        <w:keepNext w:val="0"/>
        <w:keepLines w:val="0"/>
        <w:pageBreakBefore w:val="0"/>
        <w:widowControl w:val="0"/>
        <w:numPr>
          <w:ilvl w:val="0"/>
          <w:numId w:val="4"/>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甲方交付该房屋时，乙方向甲方支付房屋租赁保证金，具体金额为______元。</w:t>
      </w:r>
    </w:p>
    <w:p w14:paraId="5857145B">
      <w:pPr>
        <w:keepNext w:val="0"/>
        <w:keepLines w:val="0"/>
        <w:pageBreakBefore w:val="0"/>
        <w:widowControl w:val="0"/>
        <w:numPr>
          <w:ilvl w:val="0"/>
          <w:numId w:val="4"/>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租赁期满或合同解除后，甲方将房屋租赁保证金返还乙方。 </w:t>
      </w:r>
    </w:p>
    <w:p w14:paraId="57096ED5">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第六条 其他费用 </w:t>
      </w:r>
    </w:p>
    <w:p w14:paraId="20ED8204">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租赁期内，与该房屋有关各项费用的承担方式为： </w:t>
      </w:r>
    </w:p>
    <w:p w14:paraId="646306D8">
      <w:pPr>
        <w:keepNext w:val="0"/>
        <w:keepLines w:val="0"/>
        <w:pageBreakBefore w:val="0"/>
        <w:widowControl w:val="0"/>
        <w:numPr>
          <w:ilvl w:val="0"/>
          <w:numId w:val="5"/>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甲方应保证水、电、开通可使用状态。乙方承担租赁期内的使用费。 </w:t>
      </w:r>
    </w:p>
    <w:p w14:paraId="3E6540E8">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（二）乙方承担租赁期内的使用费：包括水费，煤气费，电费，物业管理费等费用。</w:t>
      </w:r>
    </w:p>
    <w:p w14:paraId="29F4BE34">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第七条 房屋的交付及返还 </w:t>
      </w:r>
    </w:p>
    <w:p w14:paraId="5D1BD79D">
      <w:pPr>
        <w:keepNext w:val="0"/>
        <w:keepLines w:val="0"/>
        <w:pageBreakBefore w:val="0"/>
        <w:widowControl w:val="0"/>
        <w:numPr>
          <w:ilvl w:val="0"/>
          <w:numId w:val="6"/>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交付：甲方应于合同签订之日起交付给乙方，移交房门钥匙后视为交付完成。 </w:t>
      </w:r>
    </w:p>
    <w:p w14:paraId="026C6142">
      <w:pPr>
        <w:keepNext w:val="0"/>
        <w:keepLines w:val="0"/>
        <w:pageBreakBefore w:val="0"/>
        <w:widowControl w:val="0"/>
        <w:numPr>
          <w:ilvl w:val="0"/>
          <w:numId w:val="6"/>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返还：租赁期满或合同解除后，乙方应</w:t>
      </w:r>
      <w:r>
        <w:rPr>
          <w:rFonts w:hint="eastAsia" w:ascii="宋体" w:hAnsi="宋体" w:eastAsia="宋体" w:cs="宋体"/>
          <w:sz w:val="24"/>
          <w:szCs w:val="24"/>
          <w:lang w:val="en-US" w:eastAsia="zh-CN"/>
        </w:rPr>
        <w:t>于当天</w:t>
      </w:r>
      <w:r>
        <w:rPr>
          <w:rFonts w:hint="eastAsia" w:ascii="宋体" w:hAnsi="宋体" w:eastAsia="宋体" w:cs="宋体"/>
          <w:sz w:val="24"/>
          <w:szCs w:val="24"/>
        </w:rPr>
        <w:t>返还该房屋，乙方须将房屋设施恢复原状，并搞好卫生或支付卫生费300元。</w:t>
      </w:r>
      <w:r>
        <w:rPr>
          <w:rFonts w:hint="eastAsia" w:ascii="宋体" w:hAnsi="宋体" w:eastAsia="宋体" w:cs="宋体"/>
          <w:sz w:val="24"/>
          <w:szCs w:val="24"/>
          <w:lang w:val="en-US" w:eastAsia="zh-CN"/>
        </w:rPr>
        <w:t>否则，乙方逾期返还房屋的，甲方视为乙方放弃屋内一切物品，甲方可任意处置，由此造成的损失由乙方自行承担。</w:t>
      </w:r>
    </w:p>
    <w:p w14:paraId="6420FF4F">
      <w:pPr>
        <w:keepNext w:val="0"/>
        <w:keepLines w:val="0"/>
        <w:pageBreakBefore w:val="0"/>
        <w:numPr>
          <w:ilvl w:val="0"/>
          <w:numId w:val="0"/>
        </w:numPr>
        <w:kinsoku/>
        <w:wordWrap/>
        <w:overflowPunct/>
        <w:topLinePunct w:val="0"/>
        <w:autoSpaceDE/>
        <w:autoSpaceDN/>
        <w:bidi w:val="0"/>
        <w:spacing w:line="460" w:lineRule="exact"/>
        <w:ind w:left="65"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第八条 房屋及附属设施的维护 </w:t>
      </w:r>
    </w:p>
    <w:p w14:paraId="323BAF7D">
      <w:pPr>
        <w:keepNext w:val="0"/>
        <w:keepLines w:val="0"/>
        <w:pageBreakBefore w:val="0"/>
        <w:widowControl w:val="0"/>
        <w:numPr>
          <w:ilvl w:val="0"/>
          <w:numId w:val="7"/>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乙方不得随意损坏房屋设施，如需改变房屋的内部结构和装修或设置对房屋结构影响的设备，需先征得甲方书面同意，投资由乙方自理。退租时，甲方有权要求乙方按原状恢复或向甲方交纳恢复工程所需费用。</w:t>
      </w:r>
    </w:p>
    <w:p w14:paraId="249E271A">
      <w:pPr>
        <w:keepNext w:val="0"/>
        <w:keepLines w:val="0"/>
        <w:pageBreakBefore w:val="0"/>
        <w:widowControl w:val="0"/>
        <w:numPr>
          <w:ilvl w:val="0"/>
          <w:numId w:val="7"/>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因乙方管理使用不善造成房屋及其相连设备的损失和维修费用，由乙方承担责任并赔偿损失。</w:t>
      </w:r>
    </w:p>
    <w:p w14:paraId="437E6B5F">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lang w:val="en-US" w:eastAsia="zh-CN"/>
        </w:rPr>
        <w:t>第九条 转租  </w:t>
      </w:r>
    </w:p>
    <w:p w14:paraId="13AE58DD">
      <w:pPr>
        <w:keepNext w:val="0"/>
        <w:keepLines w:val="0"/>
        <w:pageBreakBefore w:val="0"/>
        <w:widowControl w:val="0"/>
        <w:numPr>
          <w:ilvl w:val="0"/>
          <w:numId w:val="8"/>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乙方不得转租该房屋。</w:t>
      </w:r>
    </w:p>
    <w:p w14:paraId="2CF5A5A3">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第十条 安全协议</w:t>
      </w:r>
    </w:p>
    <w:p w14:paraId="1831CB70">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（一）乙方不得随意改变房屋内的水电设施等可能造成安全隐患的设备，使用煤气炉等明火设备需在屋外进行。</w:t>
      </w:r>
    </w:p>
    <w:p w14:paraId="48EDEAD5">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（二）乙方在租期内在租住房屋内需时刻注意防火，防盗，防触电，</w:t>
      </w:r>
      <w:r>
        <w:rPr>
          <w:rFonts w:hint="eastAsia" w:ascii="宋体" w:hAnsi="宋体" w:eastAsia="宋体" w:cs="宋体"/>
          <w:sz w:val="24"/>
          <w:szCs w:val="24"/>
          <w:lang w:val="en-US" w:eastAsia="zh-CN"/>
        </w:rPr>
        <w:t>防煤气中毒，</w:t>
      </w:r>
      <w:r>
        <w:rPr>
          <w:rFonts w:hint="eastAsia" w:ascii="宋体" w:hAnsi="宋体" w:eastAsia="宋体" w:cs="宋体"/>
          <w:sz w:val="24"/>
          <w:szCs w:val="24"/>
        </w:rPr>
        <w:t>不做危及自身人身安全的活动，身为监护人的乙方人员有义务对其被监护人履行监护责任，应时刻注意被监护人的人身安全，乙方在租期内由于自身疏忽而导致本人或其被监护人的人身造成伤害的，甲方不负责任。</w:t>
      </w:r>
    </w:p>
    <w:p w14:paraId="2E23DF04">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（三） 乙方在租期内有保管好自己所租房屋内财产安全的责任，如发生遗失，损坏的，甲方不负责任。</w:t>
      </w:r>
    </w:p>
    <w:p w14:paraId="497F1E74">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四）乙方必须文明租住，依法租住，不得在所租房屋内存放政府禁止存放的危险品和违法物品，不得从事违法乱纪活动，甲方如询问乙方在租住房屋内所存放可疑物品或从事可疑活动时，乙方需如实作答，如有所隐瞒而被公安机关查处的，甲方不负责任。</w:t>
      </w:r>
    </w:p>
    <w:p w14:paraId="437D9194">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（五）乙方需保证所租房屋及公共区域的清洁卫生，防火安全，及安全、保卫等工作，乙方应执行当地有关部门规定并承担全部责任和服从甲方监督检查。</w:t>
      </w:r>
    </w:p>
    <w:p w14:paraId="3BAA0813">
      <w:pPr>
        <w:keepNext w:val="0"/>
        <w:keepLines w:val="0"/>
        <w:pageBreakBefore w:val="0"/>
        <w:kinsoku/>
        <w:wordWrap/>
        <w:overflowPunct/>
        <w:topLinePunct w:val="0"/>
        <w:autoSpaceDE/>
        <w:autoSpaceDN/>
        <w:bidi w:val="0"/>
        <w:spacing w:line="460" w:lineRule="exact"/>
        <w:textAlignment w:val="auto"/>
        <w:rPr>
          <w:rFonts w:hint="eastAsia" w:asciiTheme="majorEastAsia" w:hAnsiTheme="majorEastAsia" w:eastAsiaTheme="majorEastAsia" w:cstheme="majorEastAsia"/>
          <w:sz w:val="24"/>
          <w:szCs w:val="24"/>
        </w:rPr>
      </w:pPr>
      <w:r>
        <w:rPr>
          <w:rStyle w:val="6"/>
          <w:rFonts w:hint="eastAsia" w:asciiTheme="majorEastAsia" w:hAnsiTheme="majorEastAsia" w:eastAsiaTheme="majorEastAsia" w:cstheme="majorEastAsia"/>
          <w:b w:val="0"/>
          <w:bCs/>
          <w:color w:val="auto"/>
          <w:sz w:val="24"/>
          <w:szCs w:val="24"/>
          <w:lang w:eastAsia="zh-CN"/>
        </w:rPr>
        <w:t>（</w:t>
      </w:r>
      <w:r>
        <w:rPr>
          <w:rStyle w:val="6"/>
          <w:rFonts w:hint="eastAsia" w:asciiTheme="majorEastAsia" w:hAnsiTheme="majorEastAsia" w:eastAsiaTheme="majorEastAsia" w:cstheme="majorEastAsia"/>
          <w:b w:val="0"/>
          <w:bCs/>
          <w:color w:val="auto"/>
          <w:sz w:val="24"/>
          <w:szCs w:val="24"/>
          <w:lang w:val="en-US" w:eastAsia="zh-CN"/>
        </w:rPr>
        <w:t>六</w:t>
      </w:r>
      <w:r>
        <w:rPr>
          <w:rStyle w:val="6"/>
          <w:rFonts w:hint="eastAsia" w:asciiTheme="majorEastAsia" w:hAnsiTheme="majorEastAsia" w:eastAsiaTheme="majorEastAsia" w:cstheme="majorEastAsia"/>
          <w:b w:val="0"/>
          <w:bCs/>
          <w:color w:val="auto"/>
          <w:sz w:val="24"/>
          <w:szCs w:val="24"/>
          <w:lang w:eastAsia="zh-CN"/>
        </w:rPr>
        <w:t>）</w:t>
      </w:r>
      <w:r>
        <w:rPr>
          <w:rFonts w:hint="eastAsia" w:ascii="宋体" w:hAnsi="宋体" w:eastAsia="宋体" w:cs="宋体"/>
          <w:sz w:val="24"/>
          <w:szCs w:val="24"/>
        </w:rPr>
        <w:t>乙方在租期内</w:t>
      </w:r>
      <w:r>
        <w:rPr>
          <w:rStyle w:val="6"/>
          <w:rFonts w:hint="eastAsia" w:asciiTheme="majorEastAsia" w:hAnsiTheme="majorEastAsia" w:eastAsiaTheme="majorEastAsia" w:cstheme="majorEastAsia"/>
          <w:b w:val="0"/>
          <w:bCs/>
          <w:color w:val="auto"/>
          <w:sz w:val="24"/>
          <w:szCs w:val="24"/>
          <w:lang w:val="en-US" w:eastAsia="zh-CN"/>
        </w:rPr>
        <w:t>乙方</w:t>
      </w:r>
      <w:r>
        <w:rPr>
          <w:rStyle w:val="6"/>
          <w:rFonts w:hint="eastAsia" w:asciiTheme="majorEastAsia" w:hAnsiTheme="majorEastAsia" w:eastAsiaTheme="majorEastAsia" w:cstheme="majorEastAsia"/>
          <w:b w:val="0"/>
          <w:bCs/>
          <w:color w:val="auto"/>
          <w:sz w:val="24"/>
          <w:szCs w:val="24"/>
        </w:rPr>
        <w:t>不得存储、生产、加工、排放、出售等易燃、易爆、有毒、有害、有污染、有放射性的危险品及相关法律、法规明确禁止的生产经营活动。</w:t>
      </w:r>
    </w:p>
    <w:p w14:paraId="673018CD">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七</w:t>
      </w:r>
      <w:r>
        <w:rPr>
          <w:rFonts w:hint="eastAsia" w:ascii="宋体" w:hAnsi="宋体" w:eastAsia="宋体" w:cs="宋体"/>
          <w:sz w:val="24"/>
          <w:szCs w:val="24"/>
        </w:rPr>
        <w:t>）如乙方</w:t>
      </w:r>
      <w:r>
        <w:rPr>
          <w:rFonts w:hint="eastAsia" w:ascii="宋体" w:hAnsi="宋体" w:eastAsia="宋体" w:cs="宋体"/>
          <w:sz w:val="24"/>
          <w:szCs w:val="24"/>
          <w:lang w:val="en-US" w:eastAsia="zh-CN"/>
        </w:rPr>
        <w:t>的行为给房屋造成安全隐患，</w:t>
      </w:r>
      <w:r>
        <w:rPr>
          <w:rFonts w:hint="eastAsia" w:ascii="宋体" w:hAnsi="宋体" w:eastAsia="宋体" w:cs="宋体"/>
          <w:sz w:val="24"/>
          <w:szCs w:val="24"/>
        </w:rPr>
        <w:t>损害到甲方的权益，甲方有权立即终止与其签订的房屋租赁合同并不退还保证金。</w:t>
      </w:r>
    </w:p>
    <w:p w14:paraId="69B06809">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第十一条 合同的解除 </w:t>
      </w:r>
    </w:p>
    <w:p w14:paraId="691967A1">
      <w:pPr>
        <w:keepNext w:val="0"/>
        <w:keepLines w:val="0"/>
        <w:pageBreakBefore w:val="0"/>
        <w:widowControl w:val="0"/>
        <w:numPr>
          <w:ilvl w:val="0"/>
          <w:numId w:val="9"/>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甲乙双方应积极履行合同，未到租赁期限任何一方不得无故终止合同，租赁期间双方必须信守合同，任何一方违反本合同的规定，须向对方交纳两个月租金作为违约金。</w:t>
      </w:r>
    </w:p>
    <w:p w14:paraId="0735CE96">
      <w:pPr>
        <w:keepNext w:val="0"/>
        <w:keepLines w:val="0"/>
        <w:pageBreakBefore w:val="0"/>
        <w:widowControl w:val="0"/>
        <w:numPr>
          <w:ilvl w:val="0"/>
          <w:numId w:val="9"/>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租赁期间有下列情形之一的，本合同终止，甲乙双方互不承担违约责任：</w:t>
      </w:r>
    </w:p>
    <w:p w14:paraId="0E5D9269">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1、该房屋因城市建设需要被依法列入房屋拆迁范围的。</w:t>
      </w:r>
    </w:p>
    <w:p w14:paraId="4C5B798B">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2、因地震等不可抗力致使房屋毁损和造成损失的。</w:t>
      </w:r>
    </w:p>
    <w:p w14:paraId="2485A83D">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3、双方进行协商达成一致意见解除合同的。</w:t>
      </w:r>
    </w:p>
    <w:p w14:paraId="11ACC4FE">
      <w:pPr>
        <w:keepNext w:val="0"/>
        <w:keepLines w:val="0"/>
        <w:pageBreakBefore w:val="0"/>
        <w:widowControl w:val="0"/>
        <w:numPr>
          <w:ilvl w:val="0"/>
          <w:numId w:val="9"/>
        </w:numPr>
        <w:kinsoku/>
        <w:wordWrap/>
        <w:overflowPunct/>
        <w:topLinePunct w:val="0"/>
        <w:autoSpaceDE/>
        <w:autoSpaceDN/>
        <w:bidi w:val="0"/>
        <w:adjustRightInd/>
        <w:snapToGrid/>
        <w:spacing w:after="0"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乙方有下列情形之一的，甲方有权单方解除合同，收回该房屋且保证金不退：</w:t>
      </w:r>
    </w:p>
    <w:p w14:paraId="761105F9">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1、不支付或者不按照约定支付租金达15日的。</w:t>
      </w:r>
    </w:p>
    <w:p w14:paraId="1A888394">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2、利用该房屋从事违法活动的、存放大量危险品。 </w:t>
      </w:r>
    </w:p>
    <w:p w14:paraId="45B3F8B4">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3、故意损坏承租房屋的。</w:t>
      </w:r>
    </w:p>
    <w:p w14:paraId="00734B4B">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4、擅自拆改承租房屋结构或改变承租房屋用途的。</w:t>
      </w:r>
    </w:p>
    <w:p w14:paraId="13827010">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5、擅自将承租的房屋转租、转让、转借他人使用的。</w:t>
      </w:r>
    </w:p>
    <w:p w14:paraId="0D6A8F28">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第十二条 其他约定 </w:t>
      </w:r>
    </w:p>
    <w:p w14:paraId="0549D936">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一）本合同未尽事项，由甲、乙双方另行议定，并签订补充协议。补充协议与本合同不一致的，以补充协议为准。本合同之附件均为本合同不可分割之一部分。本合同及其附件内，空格部分填写的文字与印刷文字具有同等效力。本合同及其附件和补充协议中未规定的事项，均遵照中华人民共和国有关法律、法规和政策执行。</w:t>
      </w:r>
    </w:p>
    <w:p w14:paraId="2A4040A7">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（二）乙方提供身份证复印件1份及有效联系方式。</w:t>
      </w:r>
    </w:p>
    <w:p w14:paraId="7D93B836">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本合同经甲乙双方签字后生效。本合同共___页，一式___份，甲、乙双方各执一份，均具有同等效力。</w:t>
      </w:r>
    </w:p>
    <w:p w14:paraId="003DD9DE">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本合同履行过程中如有争议，双方可向房屋所在地人民法院起诉解决。</w:t>
      </w:r>
    </w:p>
    <w:p w14:paraId="06E9154D">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p>
    <w:p w14:paraId="1956193E">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p>
    <w:p w14:paraId="1C85C90F">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出租方（甲方）签名： _________________   承租方（乙方）签名：________________  </w:t>
      </w:r>
    </w:p>
    <w:p w14:paraId="6B3F4600">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联系方式（甲方）：______________________ 联系方式（乙方）：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__________________</w:t>
      </w:r>
    </w:p>
    <w:p w14:paraId="165A1DFC">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sz w:val="24"/>
          <w:szCs w:val="24"/>
        </w:rPr>
      </w:pPr>
    </w:p>
    <w:p w14:paraId="7C921FF7">
      <w:pPr>
        <w:keepNext w:val="0"/>
        <w:keepLines w:val="0"/>
        <w:pageBreakBefore w:val="0"/>
        <w:kinsoku/>
        <w:wordWrap/>
        <w:overflowPunct/>
        <w:topLinePunct w:val="0"/>
        <w:autoSpaceDE/>
        <w:autoSpaceDN/>
        <w:bidi w:val="0"/>
        <w:spacing w:line="460" w:lineRule="exact"/>
        <w:ind w:right="880"/>
        <w:jc w:val="right"/>
        <w:textAlignment w:val="auto"/>
        <w:rPr>
          <w:rFonts w:hint="eastAsia" w:ascii="宋体" w:hAnsi="宋体" w:eastAsia="宋体" w:cs="宋体"/>
          <w:sz w:val="24"/>
          <w:szCs w:val="24"/>
        </w:rPr>
      </w:pPr>
    </w:p>
    <w:p w14:paraId="20205DD5">
      <w:pPr>
        <w:keepNext w:val="0"/>
        <w:keepLines w:val="0"/>
        <w:pageBreakBefore w:val="0"/>
        <w:kinsoku/>
        <w:wordWrap/>
        <w:overflowPunct/>
        <w:topLinePunct w:val="0"/>
        <w:autoSpaceDE/>
        <w:autoSpaceDN/>
        <w:bidi w:val="0"/>
        <w:spacing w:line="460" w:lineRule="exact"/>
        <w:ind w:right="440" w:firstLine="5040" w:firstLineChars="2100"/>
        <w:jc w:val="both"/>
        <w:textAlignment w:val="auto"/>
        <w:rPr>
          <w:rFonts w:hint="eastAsia" w:ascii="宋体" w:hAnsi="宋体" w:eastAsia="宋体" w:cs="宋体"/>
          <w:sz w:val="24"/>
          <w:szCs w:val="24"/>
        </w:rPr>
      </w:pPr>
    </w:p>
    <w:p w14:paraId="141B9D7A">
      <w:pPr>
        <w:keepNext w:val="0"/>
        <w:keepLines w:val="0"/>
        <w:pageBreakBefore w:val="0"/>
        <w:kinsoku/>
        <w:wordWrap/>
        <w:overflowPunct/>
        <w:topLinePunct w:val="0"/>
        <w:autoSpaceDE/>
        <w:autoSpaceDN/>
        <w:bidi w:val="0"/>
        <w:spacing w:line="460" w:lineRule="exact"/>
        <w:ind w:right="440" w:firstLine="5040" w:firstLineChars="2100"/>
        <w:jc w:val="both"/>
        <w:textAlignment w:val="auto"/>
        <w:rPr>
          <w:rFonts w:hint="eastAsia" w:ascii="宋体" w:hAnsi="宋体" w:eastAsia="宋体" w:cs="宋体"/>
          <w:sz w:val="24"/>
          <w:szCs w:val="24"/>
        </w:rPr>
      </w:pPr>
      <w:r>
        <w:rPr>
          <w:rFonts w:hint="eastAsia" w:ascii="宋体" w:hAnsi="宋体" w:eastAsia="宋体" w:cs="宋体"/>
          <w:sz w:val="24"/>
          <w:szCs w:val="24"/>
        </w:rPr>
        <w:t>签约时间：_______年_____月 _____日</w:t>
      </w:r>
    </w:p>
    <w:p w14:paraId="611BA301">
      <w:pPr>
        <w:keepNext w:val="0"/>
        <w:keepLines w:val="0"/>
        <w:pageBreakBefore w:val="0"/>
        <w:kinsoku/>
        <w:wordWrap w:val="0"/>
        <w:overflowPunct/>
        <w:topLinePunct w:val="0"/>
        <w:autoSpaceDE/>
        <w:autoSpaceDN/>
        <w:bidi w:val="0"/>
        <w:spacing w:line="460" w:lineRule="exact"/>
        <w:ind w:right="440"/>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签约地点：</w:t>
      </w:r>
      <w:r>
        <w:rPr>
          <w:rFonts w:hint="eastAsia" w:ascii="宋体" w:hAnsi="宋体" w:eastAsia="宋体" w:cs="宋体"/>
          <w:sz w:val="24"/>
          <w:szCs w:val="24"/>
          <w:u w:val="single"/>
          <w:lang w:val="en-US" w:eastAsia="zh-CN"/>
        </w:rPr>
        <w:t xml:space="preserve">                         </w:t>
      </w:r>
    </w:p>
    <w:sectPr>
      <w:pgSz w:w="11906" w:h="16838"/>
      <w:pgMar w:top="1440" w:right="1080" w:bottom="1440" w:left="108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1BF32"/>
    <w:multiLevelType w:val="singleLevel"/>
    <w:tmpl w:val="1011BF32"/>
    <w:lvl w:ilvl="0" w:tentative="0">
      <w:start w:val="1"/>
      <w:numFmt w:val="chineseCounting"/>
      <w:suff w:val="nothing"/>
      <w:lvlText w:val="（%1）"/>
      <w:lvlJc w:val="left"/>
      <w:rPr>
        <w:rFonts w:hint="eastAsia"/>
      </w:rPr>
    </w:lvl>
  </w:abstractNum>
  <w:abstractNum w:abstractNumId="1">
    <w:nsid w:val="13E72ACD"/>
    <w:multiLevelType w:val="singleLevel"/>
    <w:tmpl w:val="13E72ACD"/>
    <w:lvl w:ilvl="0" w:tentative="0">
      <w:start w:val="1"/>
      <w:numFmt w:val="chineseCounting"/>
      <w:suff w:val="space"/>
      <w:lvlText w:val="第%1条"/>
      <w:lvlJc w:val="left"/>
      <w:pPr>
        <w:ind w:left="65" w:leftChars="0" w:firstLine="0" w:firstLineChars="0"/>
      </w:pPr>
      <w:rPr>
        <w:rFonts w:hint="eastAsia"/>
      </w:rPr>
    </w:lvl>
  </w:abstractNum>
  <w:abstractNum w:abstractNumId="2">
    <w:nsid w:val="59943707"/>
    <w:multiLevelType w:val="singleLevel"/>
    <w:tmpl w:val="59943707"/>
    <w:lvl w:ilvl="0" w:tentative="0">
      <w:start w:val="1"/>
      <w:numFmt w:val="chineseCounting"/>
      <w:suff w:val="nothing"/>
      <w:lvlText w:val="（%1）"/>
      <w:lvlJc w:val="left"/>
    </w:lvl>
  </w:abstractNum>
  <w:abstractNum w:abstractNumId="3">
    <w:nsid w:val="599437FD"/>
    <w:multiLevelType w:val="singleLevel"/>
    <w:tmpl w:val="599437FD"/>
    <w:lvl w:ilvl="0" w:tentative="0">
      <w:start w:val="1"/>
      <w:numFmt w:val="chineseCounting"/>
      <w:suff w:val="nothing"/>
      <w:lvlText w:val="（%1）"/>
      <w:lvlJc w:val="left"/>
    </w:lvl>
  </w:abstractNum>
  <w:abstractNum w:abstractNumId="4">
    <w:nsid w:val="59943840"/>
    <w:multiLevelType w:val="singleLevel"/>
    <w:tmpl w:val="59943840"/>
    <w:lvl w:ilvl="0" w:tentative="0">
      <w:start w:val="1"/>
      <w:numFmt w:val="chineseCounting"/>
      <w:suff w:val="nothing"/>
      <w:lvlText w:val="（%1）"/>
      <w:lvlJc w:val="left"/>
    </w:lvl>
  </w:abstractNum>
  <w:abstractNum w:abstractNumId="5">
    <w:nsid w:val="59943883"/>
    <w:multiLevelType w:val="singleLevel"/>
    <w:tmpl w:val="59943883"/>
    <w:lvl w:ilvl="0" w:tentative="0">
      <w:start w:val="1"/>
      <w:numFmt w:val="chineseCounting"/>
      <w:suff w:val="nothing"/>
      <w:lvlText w:val="（%1）"/>
      <w:lvlJc w:val="left"/>
    </w:lvl>
  </w:abstractNum>
  <w:abstractNum w:abstractNumId="6">
    <w:nsid w:val="5994393D"/>
    <w:multiLevelType w:val="singleLevel"/>
    <w:tmpl w:val="5994393D"/>
    <w:lvl w:ilvl="0" w:tentative="0">
      <w:start w:val="1"/>
      <w:numFmt w:val="chineseCounting"/>
      <w:suff w:val="nothing"/>
      <w:lvlText w:val="（%1）"/>
      <w:lvlJc w:val="left"/>
    </w:lvl>
  </w:abstractNum>
  <w:abstractNum w:abstractNumId="7">
    <w:nsid w:val="59943963"/>
    <w:multiLevelType w:val="singleLevel"/>
    <w:tmpl w:val="59943963"/>
    <w:lvl w:ilvl="0" w:tentative="0">
      <w:start w:val="1"/>
      <w:numFmt w:val="chineseCounting"/>
      <w:suff w:val="nothing"/>
      <w:lvlText w:val="（%1）"/>
      <w:lvlJc w:val="left"/>
    </w:lvl>
  </w:abstractNum>
  <w:abstractNum w:abstractNumId="8">
    <w:nsid w:val="5994399F"/>
    <w:multiLevelType w:val="singleLevel"/>
    <w:tmpl w:val="5994399F"/>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mMwMmVlYjE4MGU2MmM3ODVjNTMyOTU1NmY5NDcwZGMifQ=="/>
  </w:docVars>
  <w:rsids>
    <w:rsidRoot w:val="00D31D50"/>
    <w:rsid w:val="00004B0F"/>
    <w:rsid w:val="001807A9"/>
    <w:rsid w:val="00191BE0"/>
    <w:rsid w:val="00230E20"/>
    <w:rsid w:val="00282F19"/>
    <w:rsid w:val="002A3EC7"/>
    <w:rsid w:val="00323B43"/>
    <w:rsid w:val="00341B83"/>
    <w:rsid w:val="003D37D8"/>
    <w:rsid w:val="00426133"/>
    <w:rsid w:val="004358AB"/>
    <w:rsid w:val="004A3CE1"/>
    <w:rsid w:val="005C7F0A"/>
    <w:rsid w:val="006B75E2"/>
    <w:rsid w:val="00707E8C"/>
    <w:rsid w:val="00717C47"/>
    <w:rsid w:val="007C72EF"/>
    <w:rsid w:val="00890034"/>
    <w:rsid w:val="008B7726"/>
    <w:rsid w:val="008E6DF4"/>
    <w:rsid w:val="00930F34"/>
    <w:rsid w:val="00936851"/>
    <w:rsid w:val="00962EF5"/>
    <w:rsid w:val="009B10B0"/>
    <w:rsid w:val="009C20B4"/>
    <w:rsid w:val="009E0052"/>
    <w:rsid w:val="00A706C6"/>
    <w:rsid w:val="00AA04B6"/>
    <w:rsid w:val="00B6527C"/>
    <w:rsid w:val="00B91F5A"/>
    <w:rsid w:val="00BA715D"/>
    <w:rsid w:val="00BD4A34"/>
    <w:rsid w:val="00C15DCE"/>
    <w:rsid w:val="00C60E01"/>
    <w:rsid w:val="00C818FF"/>
    <w:rsid w:val="00CE02B1"/>
    <w:rsid w:val="00D053F3"/>
    <w:rsid w:val="00D31D50"/>
    <w:rsid w:val="00D320BD"/>
    <w:rsid w:val="00D52220"/>
    <w:rsid w:val="00EB08E3"/>
    <w:rsid w:val="00EC609A"/>
    <w:rsid w:val="00F35D18"/>
    <w:rsid w:val="022B2AC6"/>
    <w:rsid w:val="034226F7"/>
    <w:rsid w:val="07AA3959"/>
    <w:rsid w:val="0AA11B29"/>
    <w:rsid w:val="14F32093"/>
    <w:rsid w:val="161517B0"/>
    <w:rsid w:val="1A124A99"/>
    <w:rsid w:val="1CDB0FE8"/>
    <w:rsid w:val="1DC866C1"/>
    <w:rsid w:val="207D7349"/>
    <w:rsid w:val="25544C0F"/>
    <w:rsid w:val="382F62A9"/>
    <w:rsid w:val="3AE53357"/>
    <w:rsid w:val="3EE845D0"/>
    <w:rsid w:val="3F1E6056"/>
    <w:rsid w:val="41A30AD9"/>
    <w:rsid w:val="47A71642"/>
    <w:rsid w:val="509C7B66"/>
    <w:rsid w:val="5346164F"/>
    <w:rsid w:val="56DA167E"/>
    <w:rsid w:val="5AFF107E"/>
    <w:rsid w:val="616E41DB"/>
    <w:rsid w:val="631F7500"/>
    <w:rsid w:val="64B87C16"/>
    <w:rsid w:val="6BA279FA"/>
    <w:rsid w:val="79A4550C"/>
    <w:rsid w:val="7BBB6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Strong"/>
    <w:basedOn w:val="5"/>
    <w:qFormat/>
    <w:uiPriority w:val="0"/>
    <w:rPr>
      <w:b/>
    </w:r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1969</Words>
  <Characters>2162</Characters>
  <Lines>17</Lines>
  <Paragraphs>4</Paragraphs>
  <TotalTime>5</TotalTime>
  <ScaleCrop>false</ScaleCrop>
  <LinksUpToDate>false</LinksUpToDate>
  <CharactersWithSpaces>2307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陈英旭</dc:creator>
  <cp:lastModifiedBy>WPS_905011796</cp:lastModifiedBy>
  <cp:lastPrinted>2025-03-14T00:56:19Z</cp:lastPrinted>
  <dcterms:modified xsi:type="dcterms:W3CDTF">2025-03-14T00:56:33Z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067E5F42920948CBB7D32734DA3FDAEE</vt:lpwstr>
  </property>
  <property fmtid="{D5CDD505-2E9C-101B-9397-08002B2CF9AE}" pid="4" name="KSOTemplateDocerSaveRecord">
    <vt:lpwstr>eyJoZGlkIjoiOTg3NDc0YTRlYjdkNDA5NWFhYTM0MmI3YmY2NzAzZTIiLCJ1c2VySWQiOiI5MDUwMTE3OTYifQ==</vt:lpwstr>
  </property>
</Properties>
</file>