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97C8A">
      <w:pPr>
        <w:spacing w:line="520" w:lineRule="exact"/>
        <w:jc w:val="center"/>
        <w:rPr>
          <w:rFonts w:hint="default" w:eastAsia="宋体"/>
          <w:b/>
          <w:bCs/>
          <w:sz w:val="28"/>
          <w:szCs w:val="28"/>
          <w:lang w:val="en-US" w:eastAsia="zh-CN"/>
        </w:rPr>
      </w:pPr>
      <w:r>
        <w:rPr>
          <w:rFonts w:hint="eastAsia"/>
          <w:b/>
          <w:bCs/>
          <w:sz w:val="36"/>
          <w:szCs w:val="36"/>
          <w:lang w:val="en-US" w:eastAsia="zh-CN"/>
        </w:rPr>
        <w:t xml:space="preserve">                                           </w:t>
      </w:r>
      <w:r>
        <w:rPr>
          <w:rFonts w:hint="eastAsia"/>
          <w:b/>
          <w:bCs/>
          <w:sz w:val="28"/>
          <w:szCs w:val="28"/>
          <w:lang w:val="en-US" w:eastAsia="zh-CN"/>
        </w:rPr>
        <w:t xml:space="preserve"> </w:t>
      </w:r>
      <w:r>
        <w:rPr>
          <w:rFonts w:hint="eastAsia"/>
          <w:b w:val="0"/>
          <w:bCs w:val="0"/>
          <w:sz w:val="24"/>
          <w:szCs w:val="24"/>
          <w:lang w:val="en-US" w:eastAsia="zh-CN"/>
        </w:rPr>
        <w:t>同意用此范本</w:t>
      </w:r>
    </w:p>
    <w:p w14:paraId="689B06B6">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14:paraId="028D8E1D">
      <w:pPr>
        <w:spacing w:line="520" w:lineRule="exact"/>
        <w:rPr>
          <w:sz w:val="24"/>
        </w:rPr>
      </w:pPr>
    </w:p>
    <w:p w14:paraId="25AB050A">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default"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ascii="宋体" w:hAnsi="宋体" w:cs="宋体"/>
          <w:b w:val="0"/>
          <w:bCs/>
          <w:color w:val="auto"/>
          <w:sz w:val="24"/>
          <w:szCs w:val="24"/>
          <w:highlight w:val="none"/>
          <w:shd w:val="clear" w:color="auto" w:fill="auto"/>
          <w:lang w:val="en-US" w:eastAsia="zh-CN"/>
        </w:rPr>
        <w:t>惠州市惠阳区镇隆食品贸易公司</w:t>
      </w:r>
    </w:p>
    <w:p w14:paraId="5642F3DD">
      <w:pPr>
        <w:spacing w:line="520" w:lineRule="exact"/>
        <w:rPr>
          <w:rFonts w:hint="default"/>
          <w:spacing w:val="-10"/>
          <w:sz w:val="24"/>
          <w:u w:val="single"/>
          <w:lang w:val="en-US" w:eastAsia="zh-CN"/>
        </w:rPr>
      </w:pPr>
      <w:r>
        <w:rPr>
          <w:spacing w:val="-10"/>
          <w:sz w:val="24"/>
        </w:rPr>
        <w:t>乙方(承租方)：</w:t>
      </w:r>
      <w:r>
        <w:rPr>
          <w:rFonts w:hint="eastAsia"/>
          <w:spacing w:val="-10"/>
          <w:sz w:val="24"/>
          <w:u w:val="single"/>
          <w:lang w:val="en-US" w:eastAsia="zh-CN"/>
        </w:rPr>
        <w:t xml:space="preserve">                             </w:t>
      </w:r>
    </w:p>
    <w:p w14:paraId="4BB550D7">
      <w:pPr>
        <w:spacing w:line="520" w:lineRule="exact"/>
        <w:rPr>
          <w:rFonts w:hint="eastAsia"/>
          <w:spacing w:val="-10"/>
          <w:sz w:val="24"/>
          <w:lang w:val="en-US" w:eastAsia="zh-CN"/>
        </w:rPr>
      </w:pPr>
      <w:r>
        <w:rPr>
          <w:rFonts w:hint="eastAsia"/>
          <w:spacing w:val="-10"/>
          <w:sz w:val="24"/>
        </w:rPr>
        <w:t>身份证号码：</w:t>
      </w:r>
      <w:r>
        <w:rPr>
          <w:rFonts w:hint="eastAsia"/>
          <w:spacing w:val="-10"/>
          <w:sz w:val="24"/>
          <w:u w:val="single"/>
          <w:lang w:val="en-US" w:eastAsia="zh-CN"/>
        </w:rPr>
        <w:t xml:space="preserve">                               </w:t>
      </w:r>
      <w:r>
        <w:rPr>
          <w:rFonts w:hint="eastAsia"/>
          <w:spacing w:val="-10"/>
          <w:sz w:val="24"/>
          <w:lang w:val="en-US" w:eastAsia="zh-CN"/>
        </w:rPr>
        <w:t xml:space="preserve"> </w:t>
      </w:r>
    </w:p>
    <w:p w14:paraId="2AE29FB1">
      <w:pPr>
        <w:spacing w:line="520" w:lineRule="exact"/>
        <w:rPr>
          <w:rFonts w:hint="default"/>
          <w:spacing w:val="-10"/>
          <w:sz w:val="24"/>
          <w:lang w:val="en-US" w:eastAsia="zh-CN"/>
        </w:rPr>
      </w:pPr>
    </w:p>
    <w:p w14:paraId="789ADAD1">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val="en-US" w:eastAsia="zh-CN"/>
        </w:rPr>
        <w:t xml:space="preserve"> 镇隆 </w:t>
      </w:r>
      <w:r>
        <w:rPr>
          <w:spacing w:val="-10"/>
          <w:sz w:val="24"/>
        </w:rPr>
        <w:t>签订本合同。</w:t>
      </w:r>
    </w:p>
    <w:p w14:paraId="6D9E3935">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14:paraId="2ED4D05D">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ascii="宋体" w:hAnsi="宋体" w:eastAsia="宋体" w:cs="宋体"/>
          <w:sz w:val="24"/>
          <w:szCs w:val="24"/>
          <w:u w:val="single"/>
        </w:rPr>
        <w:t>惠阳区</w:t>
      </w:r>
      <w:r>
        <w:rPr>
          <w:rFonts w:hint="eastAsia" w:ascii="宋体" w:hAnsi="宋体" w:eastAsia="宋体" w:cs="宋体"/>
          <w:sz w:val="24"/>
          <w:szCs w:val="24"/>
          <w:u w:val="single"/>
          <w:lang w:val="en-US" w:eastAsia="zh-CN"/>
        </w:rPr>
        <w:t>镇隆镇镇中路7号</w:t>
      </w:r>
      <w:r>
        <w:rPr>
          <w:rFonts w:hint="eastAsia"/>
          <w:b w:val="0"/>
          <w:bCs w:val="0"/>
          <w:sz w:val="24"/>
          <w:szCs w:val="24"/>
          <w:u w:val="single"/>
        </w:rPr>
        <w:t xml:space="preserve">  </w:t>
      </w:r>
      <w:r>
        <w:rPr>
          <w:rFonts w:hint="eastAsia"/>
          <w:b w:val="0"/>
          <w:bCs w:val="0"/>
          <w:sz w:val="24"/>
          <w:szCs w:val="24"/>
        </w:rPr>
        <w:t xml:space="preserve"> ；</w:t>
      </w:r>
    </w:p>
    <w:p w14:paraId="4CE604F3">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ascii="宋体" w:hAnsi="宋体" w:eastAsia="宋体" w:cs="宋体"/>
          <w:sz w:val="24"/>
          <w:szCs w:val="24"/>
          <w:u w:val="single"/>
          <w:lang w:val="en-US" w:eastAsia="zh-CN"/>
        </w:rPr>
        <w:t>1462平方米</w:t>
      </w:r>
      <w:r>
        <w:rPr>
          <w:rFonts w:hint="eastAsia"/>
          <w:sz w:val="24"/>
          <w:u w:val="single"/>
          <w:lang w:val="en-US" w:eastAsia="zh-CN"/>
        </w:rPr>
        <w:t xml:space="preserve">     </w:t>
      </w:r>
      <w:r>
        <w:rPr>
          <w:b/>
          <w:sz w:val="24"/>
        </w:rPr>
        <w:t xml:space="preserve"> </w:t>
      </w:r>
      <w:r>
        <w:rPr>
          <w:rFonts w:hint="eastAsia"/>
          <w:sz w:val="24"/>
        </w:rPr>
        <w:t>；</w:t>
      </w:r>
    </w:p>
    <w:p w14:paraId="6D197478">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b/>
          <w:sz w:val="24"/>
        </w:rPr>
        <w:t>；</w:t>
      </w:r>
      <w:r>
        <w:rPr>
          <w:b/>
          <w:sz w:val="24"/>
        </w:rPr>
        <w:t xml:space="preserve">              </w:t>
      </w:r>
      <w:r>
        <w:rPr>
          <w:sz w:val="24"/>
        </w:rPr>
        <w:t xml:space="preserve">                                 </w:t>
      </w:r>
      <w:r>
        <w:rPr>
          <w:rFonts w:hint="eastAsia"/>
          <w:sz w:val="24"/>
        </w:rPr>
        <w:t xml:space="preserve">    </w:t>
      </w:r>
    </w:p>
    <w:p w14:paraId="238AA80D">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14:paraId="0176EBF8">
      <w:pPr>
        <w:spacing w:line="520" w:lineRule="exact"/>
        <w:ind w:left="1439" w:leftChars="228" w:hanging="960" w:hangingChars="400"/>
        <w:rPr>
          <w:rFonts w:hint="default"/>
          <w:sz w:val="24"/>
          <w:lang w:val="en-US"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r>
        <w:rPr>
          <w:rFonts w:hint="eastAsia"/>
          <w:sz w:val="24"/>
          <w:lang w:val="en-US" w:eastAsia="zh-CN"/>
        </w:rPr>
        <w:t>共计</w:t>
      </w:r>
      <w:r>
        <w:rPr>
          <w:rFonts w:hint="eastAsia"/>
          <w:sz w:val="24"/>
          <w:u w:val="single"/>
          <w:lang w:val="en-US" w:eastAsia="zh-CN"/>
        </w:rPr>
        <w:t xml:space="preserve">   </w:t>
      </w:r>
      <w:r>
        <w:rPr>
          <w:rFonts w:hint="eastAsia"/>
          <w:sz w:val="24"/>
          <w:lang w:val="en-US" w:eastAsia="zh-CN"/>
        </w:rPr>
        <w:t>年；</w:t>
      </w:r>
    </w:p>
    <w:p w14:paraId="0783ECD6">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14:paraId="2515E90B">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14:paraId="4735FCC0">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14:paraId="4B0461FA">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14:paraId="7BFF9A92">
      <w:pPr>
        <w:spacing w:line="520" w:lineRule="exact"/>
        <w:ind w:firstLine="440" w:firstLineChars="200"/>
        <w:rPr>
          <w:rFonts w:hint="eastAsia"/>
          <w:spacing w:val="-10"/>
          <w:sz w:val="24"/>
        </w:rPr>
      </w:pPr>
      <w:r>
        <w:rPr>
          <w:rFonts w:hint="eastAsia"/>
          <w:spacing w:val="-10"/>
          <w:sz w:val="24"/>
        </w:rPr>
        <w:t>对甲方出租权凭证乙方无任何异议，并确认凭证足以证明甲方拥有本合同项下租赁标的的合法出租权，将来乙方绝不以甲方未取得租赁标的合法产权或没有出租权等理由主张合同无效或甲方无权签订本合同。</w:t>
      </w:r>
    </w:p>
    <w:p w14:paraId="7A5C8E1B">
      <w:pPr>
        <w:spacing w:line="520" w:lineRule="exact"/>
        <w:ind w:firstLine="442" w:firstLineChars="200"/>
        <w:rPr>
          <w:rFonts w:hint="eastAsia"/>
          <w:b/>
          <w:spacing w:val="-10"/>
          <w:sz w:val="24"/>
        </w:rPr>
      </w:pPr>
      <w:r>
        <w:rPr>
          <w:rFonts w:hint="eastAsia"/>
          <w:b/>
          <w:spacing w:val="-10"/>
          <w:sz w:val="24"/>
        </w:rPr>
        <w:t>第五条  装饰装修</w:t>
      </w:r>
    </w:p>
    <w:p w14:paraId="3E58DABC">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14:paraId="00117166">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14:paraId="6C2DB5FD">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14:paraId="27CA75AE">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u w:val="single"/>
          <w:lang w:val="en-US" w:eastAsia="zh-CN"/>
        </w:rPr>
        <w:t xml:space="preserve">    </w:t>
      </w:r>
      <w:r>
        <w:rPr>
          <w:rFonts w:hint="eastAsia"/>
          <w:sz w:val="24"/>
        </w:rPr>
        <w:t>元整），</w:t>
      </w:r>
      <w:bookmarkStart w:id="0" w:name="_GoBack"/>
      <w:bookmarkEnd w:id="0"/>
      <w:r>
        <w:rPr>
          <w:rFonts w:hint="eastAsia" w:ascii="宋体" w:hAnsi="宋体" w:eastAsia="宋体" w:cs="宋体"/>
          <w:sz w:val="24"/>
          <w:szCs w:val="24"/>
          <w:lang w:val="en-US" w:eastAsia="zh-CN"/>
        </w:rPr>
        <w:t>押二付一，免租期一个月，</w:t>
      </w:r>
      <w:r>
        <w:rPr>
          <w:rFonts w:hint="eastAsia" w:asciiTheme="minorEastAsia" w:hAnsiTheme="minorEastAsia" w:eastAsiaTheme="minorEastAsia" w:cstheme="minorEastAsia"/>
          <w:b w:val="0"/>
          <w:bCs/>
          <w:color w:val="auto"/>
          <w:sz w:val="24"/>
          <w:szCs w:val="24"/>
          <w:lang w:val="en-US" w:eastAsia="zh-CN"/>
        </w:rPr>
        <w:t>第一至三年的每月租金按《产权交易通知书》确认的价格计收，第四至六年的每月租金在前三年的基础上增加10%，第七至九年月租金在前三年的基础上增加10%</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u w:val="single"/>
          <w:lang w:val="en-US" w:eastAsia="zh-CN"/>
        </w:rPr>
        <w:t xml:space="preserve">    </w:t>
      </w:r>
      <w:r>
        <w:rPr>
          <w:rFonts w:hint="eastAsia"/>
          <w:sz w:val="24"/>
          <w:lang w:val="en-US" w:eastAsia="zh-CN"/>
        </w:rPr>
        <w:t>元/㎡，</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w:t>
      </w:r>
      <w:r>
        <w:rPr>
          <w:color w:val="auto"/>
          <w:spacing w:val="-10"/>
          <w:sz w:val="24"/>
        </w:rPr>
        <w:t>户名：</w:t>
      </w:r>
      <w:r>
        <w:rPr>
          <w:rFonts w:hint="eastAsia" w:ascii="宋体" w:hAnsi="宋体" w:cs="宋体"/>
          <w:b w:val="0"/>
          <w:bCs/>
          <w:color w:val="auto"/>
          <w:sz w:val="24"/>
          <w:szCs w:val="24"/>
          <w:highlight w:val="none"/>
          <w:u w:val="single"/>
          <w:shd w:val="clear" w:color="auto" w:fill="auto"/>
          <w:lang w:val="en-US" w:eastAsia="zh-CN"/>
        </w:rPr>
        <w:t>惠州市惠阳区镇隆食品贸易公司</w:t>
      </w:r>
      <w:r>
        <w:rPr>
          <w:color w:val="auto"/>
          <w:spacing w:val="-10"/>
          <w:sz w:val="24"/>
        </w:rPr>
        <w:t>，账号</w:t>
      </w:r>
      <w:r>
        <w:rPr>
          <w:rFonts w:hint="eastAsia"/>
          <w:color w:val="auto"/>
          <w:spacing w:val="-10"/>
          <w:sz w:val="24"/>
          <w:lang w:val="en-US" w:eastAsia="zh-CN"/>
        </w:rPr>
        <w:t>:</w:t>
      </w:r>
      <w:r>
        <w:rPr>
          <w:rFonts w:hint="eastAsia"/>
          <w:color w:val="auto"/>
          <w:spacing w:val="-10"/>
          <w:sz w:val="24"/>
          <w:u w:val="single"/>
          <w:lang w:val="en-US" w:eastAsia="zh-CN"/>
        </w:rPr>
        <w:t>44231701040000725</w:t>
      </w:r>
      <w:r>
        <w:rPr>
          <w:rFonts w:hint="eastAsia"/>
          <w:color w:val="auto"/>
          <w:spacing w:val="-10"/>
          <w:sz w:val="24"/>
          <w:u w:val="single"/>
        </w:rPr>
        <w:t> </w:t>
      </w:r>
      <w:r>
        <w:rPr>
          <w:rFonts w:hint="eastAsia"/>
          <w:color w:val="auto"/>
          <w:spacing w:val="-10"/>
          <w:sz w:val="24"/>
          <w:lang w:val="en-US" w:eastAsia="zh-CN"/>
        </w:rPr>
        <w:t xml:space="preserve"> </w:t>
      </w:r>
      <w:r>
        <w:rPr>
          <w:color w:val="auto"/>
          <w:spacing w:val="-10"/>
          <w:sz w:val="24"/>
        </w:rPr>
        <w:t>，开户行：</w:t>
      </w:r>
      <w:r>
        <w:rPr>
          <w:rFonts w:hint="eastAsia"/>
          <w:color w:val="auto"/>
          <w:spacing w:val="-10"/>
          <w:sz w:val="24"/>
          <w:u w:val="single"/>
          <w:lang w:val="en-US" w:eastAsia="zh-CN"/>
        </w:rPr>
        <w:t>中国农业银行惠阳镇隆支行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14:paraId="0E348932">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14:paraId="51D79987">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14:paraId="0E21F0FE">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14:paraId="4CABEF5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14:paraId="4037B15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14:paraId="42B0A44E">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14:paraId="5DD6D09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14:paraId="55C3974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14:paraId="5D1277E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14:paraId="7C388D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135262C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394F0E71">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14:paraId="144EE9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14:paraId="0283B98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14:paraId="25E0B5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val="en-US" w:eastAsia="zh-CN"/>
        </w:rPr>
        <w:t>如</w:t>
      </w:r>
      <w:r>
        <w:rPr>
          <w:sz w:val="24"/>
        </w:rPr>
        <w:t>乙方</w:t>
      </w:r>
      <w:r>
        <w:rPr>
          <w:rFonts w:hint="eastAsia"/>
          <w:sz w:val="24"/>
          <w:lang w:val="en-US" w:eastAsia="zh-CN"/>
        </w:rPr>
        <w:t>需要转租的必须经过甲方同意后才能转租，</w:t>
      </w:r>
      <w:r>
        <w:rPr>
          <w:rFonts w:hint="eastAsia"/>
          <w:sz w:val="24"/>
        </w:rPr>
        <w:t>否则，视为乙方违约，应承担违约责任。</w:t>
      </w:r>
    </w:p>
    <w:p w14:paraId="112B83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14:paraId="28756E86">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14:paraId="5A9C319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55E1299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14:paraId="1D214A5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14:paraId="364A0B4B">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14:paraId="5B339C23">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14:paraId="35956348">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14:paraId="2501848D">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14:paraId="56CF4A4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14:paraId="3BDD5BCB">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14:paraId="2FF35DD2">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14:paraId="7D5830E8">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14:paraId="3BE8845E">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14:paraId="5A285D11">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14:paraId="0A664381">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14:paraId="3F6B024A">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14:paraId="50E76633">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14:paraId="1DE02B5A">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14:paraId="4951DD7E">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48964070">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14:paraId="2478FFEC">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14:paraId="0F6CC96B">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spacing w:val="-10"/>
          <w:sz w:val="24"/>
        </w:rPr>
      </w:pPr>
    </w:p>
    <w:p w14:paraId="71AE6D52">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甲方地址：</w:t>
      </w:r>
      <w:r>
        <w:rPr>
          <w:rFonts w:hint="eastAsia" w:ascii="宋体" w:hAnsi="宋体" w:eastAsia="宋体" w:cs="宋体"/>
          <w:sz w:val="24"/>
          <w:szCs w:val="24"/>
          <w:u w:val="none"/>
        </w:rPr>
        <w:t>惠阳区</w:t>
      </w:r>
      <w:r>
        <w:rPr>
          <w:rFonts w:hint="eastAsia" w:ascii="宋体" w:hAnsi="宋体" w:eastAsia="宋体" w:cs="宋体"/>
          <w:sz w:val="24"/>
          <w:szCs w:val="24"/>
          <w:u w:val="none"/>
          <w:lang w:val="en-US" w:eastAsia="zh-CN"/>
        </w:rPr>
        <w:t>镇隆镇镇中路7号</w:t>
      </w:r>
    </w:p>
    <w:p w14:paraId="13D1EC6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乙方地址：</w:t>
      </w:r>
    </w:p>
    <w:p w14:paraId="2EC5E2AF">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p>
    <w:p w14:paraId="78B54C0E">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14:paraId="4B5B65C0">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14:paraId="7A5D1627">
      <w:pPr>
        <w:spacing w:line="520" w:lineRule="exact"/>
        <w:rPr>
          <w:spacing w:val="-10"/>
          <w:sz w:val="24"/>
        </w:rPr>
      </w:pPr>
    </w:p>
    <w:p w14:paraId="13229B62">
      <w:pPr>
        <w:spacing w:line="520" w:lineRule="exact"/>
        <w:ind w:firstLine="440" w:firstLineChars="200"/>
        <w:rPr>
          <w:spacing w:val="-10"/>
          <w:sz w:val="24"/>
        </w:rPr>
      </w:pPr>
    </w:p>
    <w:p w14:paraId="66470808">
      <w:pPr>
        <w:spacing w:line="520" w:lineRule="exact"/>
        <w:ind w:firstLine="440" w:firstLineChars="200"/>
        <w:rPr>
          <w:rFonts w:hint="eastAsia"/>
          <w:sz w:val="24"/>
          <w:lang w:val="en-US" w:eastAsia="zh-CN"/>
        </w:rPr>
      </w:pPr>
      <w:r>
        <w:rPr>
          <w:spacing w:val="-10"/>
          <w:sz w:val="24"/>
        </w:rPr>
        <w:t>甲方</w:t>
      </w:r>
      <w:r>
        <w:rPr>
          <w:rFonts w:hint="eastAsia"/>
          <w:spacing w:val="-10"/>
          <w:sz w:val="24"/>
          <w:lang w:val="en-US" w:eastAsia="zh-CN"/>
        </w:rPr>
        <w:t>法定</w:t>
      </w:r>
      <w:r>
        <w:rPr>
          <w:rFonts w:hint="eastAsia"/>
          <w:sz w:val="24"/>
        </w:rPr>
        <w:t>代表人</w:t>
      </w:r>
      <w:r>
        <w:rPr>
          <w:rFonts w:hint="eastAsia"/>
          <w:sz w:val="24"/>
          <w:lang w:val="en-US" w:eastAsia="zh-CN"/>
        </w:rPr>
        <w:t>或                             乙方法定代表人或</w:t>
      </w:r>
    </w:p>
    <w:p w14:paraId="62F66982">
      <w:pPr>
        <w:spacing w:line="520" w:lineRule="exact"/>
        <w:ind w:firstLine="480" w:firstLineChars="200"/>
        <w:rPr>
          <w:spacing w:val="-10"/>
          <w:sz w:val="24"/>
        </w:rPr>
      </w:pPr>
      <w:r>
        <w:rPr>
          <w:rFonts w:hint="eastAsia"/>
          <w:sz w:val="24"/>
          <w:lang w:val="en-US" w:eastAsia="zh-CN"/>
        </w:rPr>
        <w:t>委托代理人：                                委托代理人</w:t>
      </w:r>
      <w:r>
        <w:rPr>
          <w:spacing w:val="-10"/>
          <w:sz w:val="24"/>
        </w:rPr>
        <w:t>：</w:t>
      </w:r>
      <w:r>
        <w:rPr>
          <w:rFonts w:hint="eastAsia"/>
          <w:spacing w:val="-10"/>
          <w:sz w:val="24"/>
          <w:lang w:val="en-US" w:eastAsia="zh-CN"/>
        </w:rPr>
        <w:t xml:space="preserve">                                      </w:t>
      </w:r>
    </w:p>
    <w:p w14:paraId="06EB3BFE">
      <w:pPr>
        <w:spacing w:line="520" w:lineRule="exact"/>
        <w:rPr>
          <w:rFonts w:hint="eastAsia" w:eastAsia="宋体"/>
          <w:sz w:val="24"/>
          <w:lang w:val="en-US" w:eastAsia="zh-CN"/>
        </w:rPr>
      </w:pPr>
      <w:r>
        <w:rPr>
          <w:rFonts w:hint="eastAsia"/>
          <w:sz w:val="24"/>
          <w:lang w:val="en-US" w:eastAsia="zh-CN"/>
        </w:rPr>
        <w:t xml:space="preserve"> </w:t>
      </w:r>
    </w:p>
    <w:p w14:paraId="541B5691">
      <w:pPr>
        <w:spacing w:line="520" w:lineRule="exact"/>
        <w:rPr>
          <w:rFonts w:hint="eastAsia"/>
          <w:sz w:val="24"/>
        </w:rPr>
      </w:pPr>
    </w:p>
    <w:p w14:paraId="549FC110">
      <w:pPr>
        <w:spacing w:line="520" w:lineRule="exact"/>
        <w:ind w:firstLine="480" w:firstLineChars="200"/>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14:paraId="2C10A82C">
      <w:pPr>
        <w:spacing w:line="520" w:lineRule="exact"/>
        <w:rPr>
          <w:rFonts w:hint="eastAsia"/>
          <w:sz w:val="24"/>
        </w:rPr>
      </w:pPr>
      <w:r>
        <w:rPr>
          <w:rFonts w:hint="eastAsia"/>
          <w:sz w:val="24"/>
        </w:rPr>
        <w:t xml:space="preserve"> </w:t>
      </w:r>
    </w:p>
    <w:p w14:paraId="2FD1B2D0">
      <w:pPr>
        <w:spacing w:line="520" w:lineRule="exact"/>
        <w:rPr>
          <w:rFonts w:hint="eastAsia"/>
          <w:sz w:val="24"/>
        </w:rPr>
      </w:pPr>
      <w:r>
        <w:rPr>
          <w:rFonts w:hint="eastAsia"/>
          <w:sz w:val="24"/>
        </w:rPr>
        <w:t xml:space="preserve">         </w:t>
      </w:r>
    </w:p>
    <w:p w14:paraId="1622111B">
      <w:pPr>
        <w:spacing w:line="520" w:lineRule="exact"/>
        <w:rPr>
          <w:rFonts w:hint="eastAsia"/>
          <w:sz w:val="24"/>
        </w:rPr>
      </w:pPr>
      <w:r>
        <w:rPr>
          <w:rFonts w:hint="eastAsia"/>
          <w:sz w:val="24"/>
        </w:rPr>
        <w:t xml:space="preserve">                </w:t>
      </w:r>
    </w:p>
    <w:p w14:paraId="0AF974F3">
      <w:pPr>
        <w:spacing w:line="520" w:lineRule="exact"/>
        <w:jc w:val="center"/>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94A746-BF0F-4085-B57A-0282D45F18F1}"/>
  </w:font>
  <w:font w:name="Arial">
    <w:panose1 w:val="020B0604020202020204"/>
    <w:charset w:val="01"/>
    <w:family w:val="swiss"/>
    <w:pitch w:val="default"/>
    <w:sig w:usb0="E0002EFF" w:usb1="C000785B" w:usb2="00000009" w:usb3="00000000" w:csb0="400001FF" w:csb1="FFFF0000"/>
    <w:embedRegular r:id="rId2" w:fontKey="{DEF55527-E573-4D46-B982-4D484EA93E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F549202-E919-423D-8CBB-F44BDBF96A53}"/>
  </w:font>
  <w:font w:name="Symbol">
    <w:panose1 w:val="05050102010706020507"/>
    <w:charset w:val="02"/>
    <w:family w:val="roman"/>
    <w:pitch w:val="default"/>
    <w:sig w:usb0="00000000" w:usb1="00000000" w:usb2="00000000" w:usb3="00000000" w:csb0="80000000" w:csb1="00000000"/>
    <w:embedRegular r:id="rId4" w:fontKey="{1FC8B06D-C163-4B3D-B13D-02919015061B}"/>
  </w:font>
  <w:font w:name="Calibri">
    <w:panose1 w:val="020F0502020204030204"/>
    <w:charset w:val="00"/>
    <w:family w:val="swiss"/>
    <w:pitch w:val="default"/>
    <w:sig w:usb0="E4002EFF" w:usb1="C000247B" w:usb2="00000009" w:usb3="00000000" w:csb0="200001FF" w:csb1="00000000"/>
    <w:embedRegular r:id="rId5" w:fontKey="{900D8489-4F29-4E7F-B7AE-2BE56953F794}"/>
  </w:font>
  <w:font w:name="方正小标宋_GBK">
    <w:panose1 w:val="02000000000000000000"/>
    <w:charset w:val="86"/>
    <w:family w:val="script"/>
    <w:pitch w:val="default"/>
    <w:sig w:usb0="A00002BF" w:usb1="38CF7CFA" w:usb2="00082016" w:usb3="00000000" w:csb0="00040001" w:csb1="00000000"/>
    <w:embedRegular r:id="rId6" w:fontKey="{A5413CD2-DE0C-4698-99E4-BFA6F86579DD}"/>
  </w:font>
  <w:font w:name="仿宋_GB2312">
    <w:altName w:val="仿宋"/>
    <w:panose1 w:val="02010609030101010101"/>
    <w:charset w:val="86"/>
    <w:family w:val="auto"/>
    <w:pitch w:val="default"/>
    <w:sig w:usb0="00000000" w:usb1="00000000" w:usb2="00000000" w:usb3="00000000" w:csb0="00040000" w:csb1="00000000"/>
    <w:embedRegular r:id="rId7" w:fontKey="{523CAF22-747F-4A4E-B825-007668065EB8}"/>
  </w:font>
  <w:font w:name="仿宋">
    <w:panose1 w:val="02010609060101010101"/>
    <w:charset w:val="86"/>
    <w:family w:val="auto"/>
    <w:pitch w:val="default"/>
    <w:sig w:usb0="800002BF" w:usb1="38CF7CFA" w:usb2="00000016" w:usb3="00000000" w:csb0="00040001" w:csb1="00000000"/>
    <w:embedRegular r:id="rId8" w:fontKey="{3454440D-7C04-47D1-A40F-127D2FA9B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F46D0">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6D4748A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52F2">
    <w:pPr>
      <w:pStyle w:val="4"/>
      <w:framePr w:wrap="around" w:vAnchor="text" w:hAnchor="margin" w:xAlign="center" w:y="1"/>
      <w:rPr>
        <w:rStyle w:val="8"/>
      </w:rPr>
    </w:pPr>
    <w:r>
      <w:rPr>
        <w:rStyle w:val="8"/>
      </w:rPr>
      <w:t>PAGE  6</w:t>
    </w:r>
  </w:p>
  <w:p w14:paraId="0ADB5441">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4ECB8">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C7A12DA"/>
    <w:rsid w:val="0F211D2C"/>
    <w:rsid w:val="0F5D3824"/>
    <w:rsid w:val="101929FC"/>
    <w:rsid w:val="10B92853"/>
    <w:rsid w:val="11D549BF"/>
    <w:rsid w:val="12275D67"/>
    <w:rsid w:val="146429E6"/>
    <w:rsid w:val="15E12B38"/>
    <w:rsid w:val="1A2E45DE"/>
    <w:rsid w:val="1B512E40"/>
    <w:rsid w:val="1BB70819"/>
    <w:rsid w:val="1BC87B87"/>
    <w:rsid w:val="1C7D2131"/>
    <w:rsid w:val="1DD67A76"/>
    <w:rsid w:val="1EB80BF2"/>
    <w:rsid w:val="204D3348"/>
    <w:rsid w:val="218C62BF"/>
    <w:rsid w:val="21C026A9"/>
    <w:rsid w:val="21F813F1"/>
    <w:rsid w:val="243F2E5B"/>
    <w:rsid w:val="24485E7D"/>
    <w:rsid w:val="25273C6E"/>
    <w:rsid w:val="254E25E8"/>
    <w:rsid w:val="254F6012"/>
    <w:rsid w:val="283B3A1E"/>
    <w:rsid w:val="28ED154B"/>
    <w:rsid w:val="299A6921"/>
    <w:rsid w:val="2B5B0D39"/>
    <w:rsid w:val="2E626F0F"/>
    <w:rsid w:val="312C7568"/>
    <w:rsid w:val="321B476D"/>
    <w:rsid w:val="325E19D8"/>
    <w:rsid w:val="33C74AE9"/>
    <w:rsid w:val="33D752AB"/>
    <w:rsid w:val="353B45FA"/>
    <w:rsid w:val="364D0D4A"/>
    <w:rsid w:val="367E1FE1"/>
    <w:rsid w:val="37F416D4"/>
    <w:rsid w:val="37FE0F2F"/>
    <w:rsid w:val="3BCC7F2F"/>
    <w:rsid w:val="3D1A5468"/>
    <w:rsid w:val="3D700173"/>
    <w:rsid w:val="3F923F4B"/>
    <w:rsid w:val="4120598E"/>
    <w:rsid w:val="43AC5917"/>
    <w:rsid w:val="461877F6"/>
    <w:rsid w:val="464934BD"/>
    <w:rsid w:val="475E4E5F"/>
    <w:rsid w:val="4DC92B80"/>
    <w:rsid w:val="4E2528E8"/>
    <w:rsid w:val="4F026AEF"/>
    <w:rsid w:val="4F15665E"/>
    <w:rsid w:val="50B7338E"/>
    <w:rsid w:val="50C2795F"/>
    <w:rsid w:val="50C655B5"/>
    <w:rsid w:val="5410252A"/>
    <w:rsid w:val="54DE09E3"/>
    <w:rsid w:val="55CF06D9"/>
    <w:rsid w:val="56113954"/>
    <w:rsid w:val="59167F19"/>
    <w:rsid w:val="592041E8"/>
    <w:rsid w:val="5BE030F0"/>
    <w:rsid w:val="5CB9077E"/>
    <w:rsid w:val="5CE20F74"/>
    <w:rsid w:val="5D3E3210"/>
    <w:rsid w:val="5F4B1DFD"/>
    <w:rsid w:val="5F591C2B"/>
    <w:rsid w:val="600D719D"/>
    <w:rsid w:val="605A7773"/>
    <w:rsid w:val="60B26B53"/>
    <w:rsid w:val="622C7363"/>
    <w:rsid w:val="62AD30DD"/>
    <w:rsid w:val="636947CF"/>
    <w:rsid w:val="6435652F"/>
    <w:rsid w:val="65060927"/>
    <w:rsid w:val="66133D5D"/>
    <w:rsid w:val="68040F3F"/>
    <w:rsid w:val="685417F4"/>
    <w:rsid w:val="6952689B"/>
    <w:rsid w:val="6B2446A0"/>
    <w:rsid w:val="6DF63F5C"/>
    <w:rsid w:val="72B1643A"/>
    <w:rsid w:val="798D40A6"/>
    <w:rsid w:val="7C005B1B"/>
    <w:rsid w:val="7DDC5D68"/>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2080</Words>
  <Characters>2106</Characters>
  <Lines>33</Lines>
  <Paragraphs>9</Paragraphs>
  <TotalTime>1</TotalTime>
  <ScaleCrop>false</ScaleCrop>
  <LinksUpToDate>false</LinksUpToDate>
  <CharactersWithSpaces>2478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Administrator</cp:lastModifiedBy>
  <cp:lastPrinted>2023-05-12T02:20:00Z</cp:lastPrinted>
  <dcterms:modified xsi:type="dcterms:W3CDTF">2024-11-19T03:32:12Z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549044840_embed</vt:lpwstr>
  </property>
  <property fmtid="{D5CDD505-2E9C-101B-9397-08002B2CF9AE}" pid="4" name="ICV">
    <vt:lpwstr>9E26A71093F646B49256D68B9FEA15CA</vt:lpwstr>
  </property>
</Properties>
</file>