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E124">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ascii="仿宋" w:hAnsi="仿宋" w:eastAsia="仿宋"/>
          <w:b/>
          <w:color w:val="000000"/>
          <w:spacing w:val="6"/>
          <w:sz w:val="44"/>
          <w:szCs w:val="44"/>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p>
    <w:p w14:paraId="69AE987C">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ascii="仿宋" w:hAnsi="仿宋" w:eastAsia="仿宋"/>
          <w:b/>
          <w:color w:val="000000"/>
          <w:spacing w:val="6"/>
          <w:sz w:val="44"/>
          <w:szCs w:val="44"/>
        </w:rPr>
      </w:pPr>
    </w:p>
    <w:p w14:paraId="445A56B1">
      <w:pPr>
        <w:keepNext w:val="0"/>
        <w:keepLines w:val="0"/>
        <w:pageBreakBefore w:val="0"/>
        <w:widowControl w:val="0"/>
        <w:kinsoku/>
        <w:wordWrap/>
        <w:overflowPunct/>
        <w:topLinePunct w:val="0"/>
        <w:autoSpaceDE/>
        <w:autoSpaceDN/>
        <w:bidi w:val="0"/>
        <w:spacing w:line="540" w:lineRule="atLeas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r>
        <w:rPr>
          <w:rFonts w:hint="eastAsia" w:ascii="仿宋" w:hAnsi="仿宋" w:eastAsia="方正小标宋_GBK" w:cs="方正小标宋_GBK"/>
          <w:bCs/>
          <w:color w:val="000000"/>
          <w:spacing w:val="6"/>
          <w:sz w:val="44"/>
          <w:szCs w:val="44"/>
          <w:lang w:eastAsia="zh-CN"/>
        </w:rPr>
        <w:t>（</w:t>
      </w:r>
      <w:r>
        <w:rPr>
          <w:rFonts w:hint="eastAsia" w:ascii="仿宋" w:hAnsi="仿宋" w:eastAsia="方正小标宋_GBK" w:cs="方正小标宋_GBK"/>
          <w:bCs/>
          <w:color w:val="000000"/>
          <w:spacing w:val="6"/>
          <w:sz w:val="44"/>
          <w:szCs w:val="44"/>
          <w:lang w:val="en-US" w:eastAsia="zh-CN"/>
        </w:rPr>
        <w:t>范本</w:t>
      </w:r>
      <w:r>
        <w:rPr>
          <w:rFonts w:hint="eastAsia" w:ascii="仿宋" w:hAnsi="仿宋" w:eastAsia="方正小标宋_GBK" w:cs="方正小标宋_GBK"/>
          <w:bCs/>
          <w:color w:val="000000"/>
          <w:spacing w:val="6"/>
          <w:sz w:val="44"/>
          <w:szCs w:val="44"/>
          <w:lang w:eastAsia="zh-CN"/>
        </w:rPr>
        <w:t>）</w:t>
      </w:r>
    </w:p>
    <w:p w14:paraId="384B6840">
      <w:pPr>
        <w:keepNext w:val="0"/>
        <w:keepLines w:val="0"/>
        <w:pageBreakBefore w:val="0"/>
        <w:widowControl w:val="0"/>
        <w:kinsoku/>
        <w:wordWrap/>
        <w:overflowPunct/>
        <w:topLinePunct w:val="0"/>
        <w:autoSpaceDE/>
        <w:autoSpaceDN/>
        <w:bidi w:val="0"/>
        <w:spacing w:line="540" w:lineRule="atLeast"/>
        <w:ind w:firstLine="571"/>
        <w:textAlignment w:val="auto"/>
        <w:rPr>
          <w:rFonts w:ascii="仿宋" w:hAnsi="仿宋" w:eastAsia="仿宋"/>
          <w:b/>
          <w:color w:val="000000"/>
          <w:spacing w:val="6"/>
        </w:rPr>
      </w:pPr>
    </w:p>
    <w:p w14:paraId="363EE1E2">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 xml:space="preserve">甲方（出租方）：惠州市惠阳区物资总公司      </w:t>
      </w:r>
    </w:p>
    <w:p w14:paraId="4E9C5AD1">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乙方（承租方）：</w:t>
      </w:r>
    </w:p>
    <w:p w14:paraId="131A0D08">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身份证号码/统一信用代码：</w:t>
      </w:r>
    </w:p>
    <w:p w14:paraId="03B8C5E0">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p>
    <w:p w14:paraId="2DE6039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34C6E833">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463C47E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5D2C43F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平方米。</w:t>
      </w:r>
    </w:p>
    <w:p w14:paraId="7EDFC49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1B9A8692">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2B41D8A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租赁期限为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5</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年，租赁期限从</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日起至</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日止。</w:t>
      </w:r>
      <w:r>
        <w:rPr>
          <w:rFonts w:hint="eastAsia" w:ascii="仿宋" w:hAnsi="仿宋" w:eastAsia="仿宋" w:cs="仿宋"/>
          <w:color w:val="FF0000"/>
          <w:spacing w:val="6"/>
          <w:sz w:val="28"/>
          <w:szCs w:val="28"/>
        </w:rPr>
        <w:t xml:space="preserve">（以具体签订合同时间为准） </w:t>
      </w:r>
    </w:p>
    <w:p w14:paraId="1F27BD7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为商业用途，乙方承租用于经营</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 xml:space="preserve">不得存储、生产、加工、排放、出售等易燃、易爆、有毒、有害、有污染、有放射性的危险品及相关法律、法规明确禁止的生产经营活动）。 </w:t>
      </w:r>
    </w:p>
    <w:p w14:paraId="00FEE0B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6DECD1E9">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1.租金计算方式及标准：</w:t>
      </w:r>
      <w:r>
        <w:rPr>
          <w:rFonts w:hint="eastAsia" w:ascii="仿宋" w:hAnsi="仿宋" w:eastAsia="仿宋" w:cs="仿宋"/>
          <w:spacing w:val="6"/>
          <w:sz w:val="28"/>
          <w:szCs w:val="28"/>
          <w:lang w:val="en-US" w:eastAsia="zh-CN"/>
        </w:rPr>
        <w:t>第一年至第二年</w:t>
      </w:r>
      <w:r>
        <w:rPr>
          <w:rFonts w:hint="eastAsia" w:ascii="仿宋" w:hAnsi="仿宋" w:eastAsia="仿宋" w:cs="仿宋"/>
          <w:spacing w:val="6"/>
          <w:sz w:val="28"/>
          <w:szCs w:val="28"/>
        </w:rPr>
        <w:t>每月租金按《产权交易成交通知书》确认的价格计收</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第三年每月租金在第二年每月租金基础上递增5％计收，第四年每月租金在第三年每月租金基础上递增5％计收，第五年每月租金在第四年每月租金基础上递增5％计收，</w:t>
      </w:r>
    </w:p>
    <w:p w14:paraId="01B08E26">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具体租金为：</w:t>
      </w:r>
    </w:p>
    <w:p w14:paraId="567E7763">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（1）</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p>
    <w:p w14:paraId="7AE2613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（2）</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p>
    <w:p w14:paraId="10FF69A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（3）</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r>
        <w:rPr>
          <w:rFonts w:hint="eastAsia" w:ascii="仿宋" w:hAnsi="仿宋" w:eastAsia="仿宋" w:cs="仿宋"/>
          <w:spacing w:val="6"/>
          <w:sz w:val="28"/>
          <w:szCs w:val="28"/>
          <w:lang w:val="en-US" w:eastAsia="zh-CN"/>
        </w:rPr>
        <w:t>：</w:t>
      </w:r>
    </w:p>
    <w:p w14:paraId="6A211479">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（4）</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default"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w:t>
      </w:r>
      <w:r>
        <w:rPr>
          <w:rFonts w:hint="eastAsia" w:ascii="仿宋" w:hAnsi="仿宋" w:eastAsia="仿宋" w:cs="仿宋"/>
          <w:spacing w:val="6"/>
          <w:sz w:val="28"/>
          <w:szCs w:val="28"/>
          <w:lang w:val="en-US" w:eastAsia="zh-CN"/>
        </w:rPr>
        <w:t>。</w:t>
      </w:r>
    </w:p>
    <w:p w14:paraId="38E9549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租金的支付方式为按月支付，在特殊情况下经甲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F62C6D8">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，乙方每月10日前需自行将当月租金汇入甲方指定的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惠州市惠阳区物资总公司</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，开户银行：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中国银行惠阳支行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，银行账号：</w:t>
      </w:r>
      <w:r>
        <w:rPr>
          <w:rFonts w:hint="eastAsia" w:ascii="仿宋" w:hAnsi="仿宋" w:eastAsia="仿宋" w:cs="仿宋"/>
          <w:spacing w:val="6"/>
          <w:sz w:val="28"/>
          <w:szCs w:val="28"/>
          <w:u w:val="single"/>
          <w:lang w:val="en-US" w:eastAsia="zh-CN"/>
        </w:rPr>
        <w:t xml:space="preserve"> 688657738306 </w:t>
      </w:r>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72A62E8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385E71C7">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2992E3FB">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相当于3个月的租金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整）</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color w:val="FF0000"/>
          <w:spacing w:val="6"/>
          <w:sz w:val="28"/>
          <w:szCs w:val="28"/>
        </w:rPr>
        <w:t>（租金以竞得价为准）</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314D0EC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042F351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 xml:space="preserve">月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132C7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0E5AB839">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758A762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乙方应根据自身经营需要或国家规定自行办理营业执照、经营所需的消防、工商、税务登记等手续，并承担费用，甲方给予配合。如乙方无照经营或违规经营，由乙方承担全部法律责任。</w:t>
      </w:r>
    </w:p>
    <w:p w14:paraId="5860954F">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5FD4B30E">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5BB601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69F083D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7F8356A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401F3EA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5F889C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8</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5429842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38FA0048">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59A2F2D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049B4B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CAF6A9">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0005111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1FADE20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40111B4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86F5044">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3209CC0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4E75C9E6">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5FB8A8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2735EB2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6CBB38DA">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2.水电费：由乙方自行缴纳；水表表底数为________度，电表表底数为________度，此度数以后的费用由乙方承担，直至合同期满。</w:t>
      </w:r>
    </w:p>
    <w:p w14:paraId="648A6F5E">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A00C1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6D33323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2E4FC73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518E6F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2453DFAD">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 xml:space="preserve">0 </w:t>
      </w:r>
      <w:r>
        <w:rPr>
          <w:rFonts w:hint="eastAsia" w:ascii="仿宋" w:hAnsi="仿宋" w:eastAsia="仿宋" w:cs="仿宋"/>
          <w:bCs/>
          <w:color w:val="auto"/>
          <w:spacing w:val="6"/>
          <w:sz w:val="28"/>
          <w:szCs w:val="28"/>
        </w:rPr>
        <w:t>日的；</w:t>
      </w:r>
    </w:p>
    <w:p w14:paraId="4CD015A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7BC143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07383A75">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r>
        <w:rPr>
          <w:rFonts w:hint="eastAsia" w:ascii="仿宋" w:hAnsi="仿宋" w:eastAsia="仿宋" w:cs="仿宋"/>
          <w:bCs/>
          <w:spacing w:val="6"/>
          <w:sz w:val="28"/>
          <w:szCs w:val="28"/>
          <w:u w:val="none"/>
        </w:rPr>
        <w:t>1</w:t>
      </w:r>
      <w:r>
        <w:rPr>
          <w:rFonts w:hint="eastAsia" w:ascii="仿宋" w:hAnsi="仿宋" w:eastAsia="仿宋" w:cs="仿宋"/>
          <w:bCs/>
          <w:spacing w:val="6"/>
          <w:sz w:val="28"/>
          <w:szCs w:val="28"/>
        </w:rPr>
        <w:t>％向甲方支付滞纳金；乙方逾期超过5日交纳上述费用的，甲方可停止该物业的水电供应；乙方逾期超过15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1F1EA054">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669FD0D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4</w:t>
      </w:r>
      <w:r>
        <w:rPr>
          <w:rFonts w:hint="eastAsia" w:ascii="仿宋" w:hAnsi="仿宋" w:eastAsia="仿宋" w:cs="仿宋"/>
          <w:bCs/>
          <w:spacing w:val="6"/>
          <w:sz w:val="28"/>
          <w:szCs w:val="28"/>
        </w:rPr>
        <w:t>.合同期满，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需重新公开招租，若乙方未中标，必须在合同期满后一个月内无条件搬迁完毕，否则乙方同意甲方可不经诉讼采取停水、停电、封门、换锁或其他必要措施强制收回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，由此造成乙方一切经济损失由乙方自负。</w:t>
      </w:r>
    </w:p>
    <w:p w14:paraId="0A9AD67B">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.因不可抗力（如台风、地震等）导致</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毁坏或乙方财物损失、人身伤亡的，损失由各方自行承担。</w:t>
      </w:r>
    </w:p>
    <w:p w14:paraId="1CB646C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.若因政府的行政行为或上级主管部门的规定需要征收或征用</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，导致甲方</w:t>
      </w:r>
      <w:r>
        <w:rPr>
          <w:rFonts w:hint="eastAsia" w:ascii="仿宋" w:hAnsi="仿宋" w:eastAsia="仿宋" w:cs="仿宋"/>
          <w:bCs/>
          <w:spacing w:val="6"/>
          <w:sz w:val="28"/>
          <w:szCs w:val="28"/>
          <w:lang w:val="en-US" w:eastAsia="zh-CN"/>
        </w:rPr>
        <w:t>在租赁期间</w:t>
      </w:r>
      <w:r>
        <w:rPr>
          <w:rFonts w:hint="eastAsia" w:ascii="仿宋" w:hAnsi="仿宋" w:eastAsia="仿宋" w:cs="仿宋"/>
          <w:bCs/>
          <w:spacing w:val="6"/>
          <w:sz w:val="28"/>
          <w:szCs w:val="28"/>
        </w:rPr>
        <w:t>无法继续履行本合同时</w:t>
      </w:r>
      <w:r>
        <w:rPr>
          <w:rFonts w:hint="eastAsia" w:ascii="仿宋" w:hAnsi="仿宋" w:eastAsia="仿宋" w:cs="仿宋"/>
          <w:bCs/>
          <w:spacing w:val="6"/>
          <w:sz w:val="28"/>
          <w:szCs w:val="28"/>
          <w:lang w:val="en-US" w:eastAsia="zh-CN"/>
        </w:rPr>
        <w:t>，甲方将保证金退还给乙方，无需支付乙方违约金</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甲、乙双方共同向有关部门做好索赔工作，土地及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的补偿归甲方所有，乙方的经营损失补偿、搬迁费归乙方所有，乙方租赁期间自行建造的附属设施不予补偿。</w:t>
      </w:r>
    </w:p>
    <w:p w14:paraId="20DD203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3E8CD432">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328D38D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162DD4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3.本合同终止后</w:t>
      </w:r>
      <w:r>
        <w:rPr>
          <w:rFonts w:hint="eastAsia" w:ascii="仿宋" w:hAnsi="仿宋" w:eastAsia="仿宋" w:cs="仿宋"/>
          <w:bCs/>
          <w:spacing w:val="6"/>
          <w:sz w:val="28"/>
          <w:szCs w:val="28"/>
          <w:u w:val="single"/>
          <w:lang w:val="en-US" w:eastAsia="zh-CN"/>
        </w:rPr>
        <w:t xml:space="preserve"> 15 </w:t>
      </w:r>
      <w:r>
        <w:rPr>
          <w:rFonts w:hint="eastAsia" w:ascii="仿宋" w:hAnsi="仿宋" w:eastAsia="仿宋" w:cs="仿宋"/>
          <w:bCs/>
          <w:spacing w:val="6"/>
          <w:sz w:val="28"/>
          <w:szCs w:val="28"/>
          <w:lang w:val="en-US" w:eastAsia="zh-CN"/>
        </w:rPr>
        <w:t>日内，乙方应搬离该物业可移动的物品，装修及固定添附物(包括但不限于：铺设的管线、固定或镶嵌于墙体地面的设施物件等）归甲方所有，逾期超过10日的，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
    <w:p w14:paraId="7A9F38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65B2C57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006A6C31">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10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63CD9C2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3A03E7D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69ED0A5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惠州市惠阳区演达三路3巷15号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0752-3827838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17D600B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；联系人：</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w:t>
      </w:r>
    </w:p>
    <w:p w14:paraId="6C42A5B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6B0FB6C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327ACD2D">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4147A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253A9E3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51BFEBB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7AC4CB9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051A6F9F">
      <w:pPr>
        <w:keepNext w:val="0"/>
        <w:keepLines w:val="0"/>
        <w:pageBreakBefore w:val="0"/>
        <w:widowControl w:val="0"/>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肆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p>
    <w:p w14:paraId="272543FB">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p>
    <w:p w14:paraId="714AB638">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甲方：惠州市惠阳区物资总公司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2E51162A">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76CC232D">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4729BDBB">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p>
    <w:p w14:paraId="0B49D943">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3827838</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bookmarkStart w:id="0" w:name="_GoBack"/>
      <w:bookmarkEnd w:id="0"/>
    </w:p>
    <w:p w14:paraId="17FA970D">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textAlignment w:val="auto"/>
        <w:rPr>
          <w:rFonts w:hint="eastAsia" w:ascii="仿宋" w:hAnsi="仿宋" w:eastAsia="仿宋" w:cs="仿宋"/>
          <w:spacing w:val="6"/>
          <w:sz w:val="28"/>
          <w:szCs w:val="28"/>
        </w:rPr>
      </w:pPr>
    </w:p>
    <w:p w14:paraId="149E74F3">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jc w:val="right"/>
        <w:textAlignment w:val="auto"/>
        <w:rPr>
          <w:sz w:val="28"/>
          <w:szCs w:val="28"/>
        </w:rPr>
      </w:pPr>
      <w:r>
        <w:rPr>
          <w:rFonts w:hint="eastAsia" w:ascii="仿宋" w:hAnsi="仿宋" w:eastAsia="仿宋" w:cs="仿宋"/>
          <w:spacing w:val="6"/>
          <w:sz w:val="28"/>
          <w:szCs w:val="28"/>
        </w:rPr>
        <w:t>年    月    日</w:t>
      </w: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296C">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25B18CF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jE4YjgzNTM4ZjM2NGYwN2MzYTZlYWM4ZjgzMmQifQ=="/>
  </w:docVars>
  <w:rsids>
    <w:rsidRoot w:val="771335FC"/>
    <w:rsid w:val="000F5645"/>
    <w:rsid w:val="02C40969"/>
    <w:rsid w:val="03734D1C"/>
    <w:rsid w:val="042C0CE2"/>
    <w:rsid w:val="0A785593"/>
    <w:rsid w:val="10D726D5"/>
    <w:rsid w:val="18820C52"/>
    <w:rsid w:val="19A370D2"/>
    <w:rsid w:val="19D3216D"/>
    <w:rsid w:val="1A8F143B"/>
    <w:rsid w:val="1B810A38"/>
    <w:rsid w:val="1C6504D2"/>
    <w:rsid w:val="279938C3"/>
    <w:rsid w:val="28043432"/>
    <w:rsid w:val="2B1B2F6C"/>
    <w:rsid w:val="2C3B4E08"/>
    <w:rsid w:val="2C6754A3"/>
    <w:rsid w:val="2C8D1C48"/>
    <w:rsid w:val="2D2F5BF0"/>
    <w:rsid w:val="2DF30759"/>
    <w:rsid w:val="2FAD0957"/>
    <w:rsid w:val="34115A88"/>
    <w:rsid w:val="35DE3B0D"/>
    <w:rsid w:val="365612FD"/>
    <w:rsid w:val="36B424C7"/>
    <w:rsid w:val="37B04525"/>
    <w:rsid w:val="39FC436D"/>
    <w:rsid w:val="3A644864"/>
    <w:rsid w:val="3F9911C2"/>
    <w:rsid w:val="3FC01F63"/>
    <w:rsid w:val="3FC66D06"/>
    <w:rsid w:val="3FC77B4E"/>
    <w:rsid w:val="4253691F"/>
    <w:rsid w:val="429C453B"/>
    <w:rsid w:val="42A7524E"/>
    <w:rsid w:val="43936E59"/>
    <w:rsid w:val="44E977E0"/>
    <w:rsid w:val="451D1A74"/>
    <w:rsid w:val="475F6ED5"/>
    <w:rsid w:val="478B2DD0"/>
    <w:rsid w:val="488B567D"/>
    <w:rsid w:val="4B540961"/>
    <w:rsid w:val="4D1C6ADB"/>
    <w:rsid w:val="4DEA3FF9"/>
    <w:rsid w:val="4F9F1B0F"/>
    <w:rsid w:val="4FB82BD0"/>
    <w:rsid w:val="4FDA4A71"/>
    <w:rsid w:val="50830AE8"/>
    <w:rsid w:val="50A76ECD"/>
    <w:rsid w:val="5103457D"/>
    <w:rsid w:val="52840E40"/>
    <w:rsid w:val="55884F5B"/>
    <w:rsid w:val="56495DE0"/>
    <w:rsid w:val="56574020"/>
    <w:rsid w:val="57FA0D1B"/>
    <w:rsid w:val="5A316AD2"/>
    <w:rsid w:val="5C401F83"/>
    <w:rsid w:val="5EC82AC9"/>
    <w:rsid w:val="602816AC"/>
    <w:rsid w:val="610A6720"/>
    <w:rsid w:val="62C476E5"/>
    <w:rsid w:val="632A1297"/>
    <w:rsid w:val="651D10B4"/>
    <w:rsid w:val="6695255F"/>
    <w:rsid w:val="66B33911"/>
    <w:rsid w:val="68E36170"/>
    <w:rsid w:val="6A6A5A2F"/>
    <w:rsid w:val="6BF32B6E"/>
    <w:rsid w:val="714D4ACF"/>
    <w:rsid w:val="71D074AE"/>
    <w:rsid w:val="72497E17"/>
    <w:rsid w:val="72C33577"/>
    <w:rsid w:val="748868ED"/>
    <w:rsid w:val="749E3893"/>
    <w:rsid w:val="771335FC"/>
    <w:rsid w:val="78544DAE"/>
    <w:rsid w:val="78BC253A"/>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5139</Words>
  <Characters>5241</Characters>
  <Lines>0</Lines>
  <Paragraphs>0</Paragraphs>
  <TotalTime>17</TotalTime>
  <ScaleCrop>false</ScaleCrop>
  <LinksUpToDate>false</LinksUpToDate>
  <CharactersWithSpaces>5849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h先生</cp:lastModifiedBy>
  <cp:lastPrinted>2024-08-26T06:41:51Z</cp:lastPrinted>
  <dcterms:modified xsi:type="dcterms:W3CDTF">2024-08-26T06:51:58Z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F8065A0E19584EF1A7BE4A861B27B6B3_13</vt:lpwstr>
  </property>
</Properties>
</file>