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龙门县龙腾旅游投资发展有限公司、龙门县龙鸿印刷有限公司物业公开招租公告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52</w:t>
      </w:r>
      <w:r>
        <w:rPr>
          <w:rFonts w:hint="eastAsia" w:ascii="仿宋" w:hAnsi="仿宋" w:eastAsia="仿宋"/>
          <w:sz w:val="32"/>
          <w:szCs w:val="32"/>
          <w:lang w:val="en"/>
        </w:rPr>
        <w:t>号</w:t>
      </w:r>
    </w:p>
    <w:bookmarkEnd w:id="0"/>
    <w:bookmarkEnd w:id="1"/>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7宗物业：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292"/>
        <w:gridCol w:w="1896"/>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龙门县南昆山迎宾路（原南昆山渡假山庄）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3126.26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4.7926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龙门县南昆山花竹村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（原花竹道班）</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0.1608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广州市天河区先烈东路192、194号龙门招待所（第3-6层）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980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4.2258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龙门县龙城街道芦池村（原鸬鹚道班房屋一栋、二栋）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494.28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0.2151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龙门县龙城街道文化路12-3号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（第4层）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0.0561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龙门县龙腾旅游投资发展有限公司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龙门县龙城街道文化路12-3号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（第5层）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0.0539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龙门县龙鸿印刷有限公司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龙门县龙城街道西林路3号（原办公室）</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 xml:space="preserve">42.00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0.315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0.005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2025年10月10日9:30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10月23日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2025年10月10日9:30</w:t>
      </w:r>
      <w:r>
        <w:rPr>
          <w:rFonts w:hint="eastAsia" w:ascii="仿宋" w:hAnsi="仿宋" w:eastAsia="仿宋" w:cs="仿宋"/>
          <w:bCs/>
          <w:color w:val="000000" w:themeColor="text1"/>
          <w:sz w:val="32"/>
          <w:szCs w:val="32"/>
          <w:highlight w:val="none"/>
          <w14:textFill>
            <w14:solidFill>
              <w14:schemeClr w14:val="tx1"/>
            </w14:solidFill>
          </w14:textFill>
        </w:rPr>
        <w:t>至</w:t>
      </w:r>
      <w:bookmarkStart w:id="2" w:name="_GoBack"/>
      <w:bookmarkEnd w:id="2"/>
      <w:r>
        <w:rPr>
          <w:rFonts w:hint="eastAsia" w:ascii="仿宋" w:hAnsi="仿宋" w:eastAsia="仿宋" w:cs="仿宋"/>
          <w:bCs/>
          <w:color w:val="000000" w:themeColor="text1"/>
          <w:sz w:val="32"/>
          <w:szCs w:val="32"/>
          <w:highlight w:val="none"/>
          <w14:textFill>
            <w14:solidFill>
              <w14:schemeClr w14:val="tx1"/>
            </w14:solidFill>
          </w14:textFill>
        </w:rPr>
        <w:t>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10月23日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详见《龙门县龙腾旅游投资发展有限公司、龙门县龙鸿印刷有限公司物业公开招租一览表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龙门县龙腾旅游投资发展有限公司：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谭先生 0752-7799556</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sz w:val="32"/>
          <w:szCs w:val="32"/>
          <w:lang w:val="en-US"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龙门县龙鸿印刷有限公司:</w:t>
      </w:r>
      <w:r>
        <w:rPr>
          <w:rFonts w:hint="eastAsia" w:ascii="仿宋" w:hAnsi="仿宋" w:eastAsia="仿宋"/>
          <w:sz w:val="32"/>
          <w:szCs w:val="32"/>
          <w:lang w:eastAsia="zh-CN"/>
        </w:rPr>
        <w:t>朱</w:t>
      </w:r>
      <w:r>
        <w:rPr>
          <w:rFonts w:hint="eastAsia" w:ascii="仿宋" w:hAnsi="仿宋" w:eastAsia="仿宋" w:cs="仿宋"/>
          <w:bCs/>
          <w:color w:val="000000" w:themeColor="text1"/>
          <w:sz w:val="32"/>
          <w:szCs w:val="32"/>
          <w:lang w:val="en-US" w:eastAsia="zh-CN"/>
          <w14:textFill>
            <w14:solidFill>
              <w14:schemeClr w14:val="tx1"/>
            </w14:solidFill>
          </w14:textFill>
        </w:rPr>
        <w:t xml:space="preserve">先生 </w:t>
      </w:r>
      <w:r>
        <w:rPr>
          <w:rFonts w:hint="eastAsia" w:ascii="仿宋" w:hAnsi="仿宋" w:eastAsia="仿宋"/>
          <w:sz w:val="32"/>
          <w:szCs w:val="32"/>
          <w:lang w:val="en-US" w:eastAsia="zh-CN"/>
        </w:rPr>
        <w:t>137 1964 8182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1978</Words>
  <Characters>2374</Characters>
  <Lines>11</Lines>
  <Paragraphs>3</Paragraphs>
  <TotalTime>7</TotalTime>
  <ScaleCrop>false</ScaleCrop>
  <LinksUpToDate>false</LinksUpToDate>
  <CharactersWithSpaces>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2025-09-30T03:24:29Z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