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bookmarkStart w:id="0" w:name="OLE_LINK2"/>
      <w:bookmarkStart w:id="1" w:name="OLE_LINK1"/>
      <w:r>
        <w:rPr>
          <w:rFonts w:hint="eastAsia" w:ascii="宋体" w:hAnsi="宋体" w:eastAsia="宋体" w:cs="宋体"/>
          <w:b/>
          <w:bCs/>
          <w:sz w:val="44"/>
          <w:szCs w:val="44"/>
          <w:lang w:val="en-US" w:eastAsia="zh-CN"/>
        </w:rPr>
        <w:t>龙门县龙江供销社、龙门县平陵供销社物业公开招租公告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07</w:t>
      </w:r>
      <w:r>
        <w:rPr>
          <w:rFonts w:hint="eastAsia" w:ascii="仿宋" w:hAnsi="仿宋" w:eastAsia="仿宋"/>
          <w:sz w:val="32"/>
          <w:szCs w:val="32"/>
          <w:lang w:val="en"/>
        </w:rPr>
        <w:t>号</w:t>
      </w:r>
    </w:p>
    <w:bookmarkEnd w:id="0"/>
    <w:bookmarkEnd w:id="1"/>
    <w:p>
      <w:p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3宗物业，详见《龙门县龙江供销社、龙门县平陵供销社物业公开招租一览表》。</w:t>
      </w:r>
      <w:r>
        <w:rPr>
          <w:rFonts w:hint="eastAsia" w:ascii="仿宋" w:hAnsi="仿宋" w:eastAsia="仿宋"/>
          <w:color w:val="auto"/>
          <w:sz w:val="32"/>
          <w:szCs w:val="32"/>
        </w:rPr>
        <w:t>竞价方须是中华人民共和国境内具有完全民事行为能力的公民；或依法注册、有效存续的企业法人，或具备合法资格的其他组织。不接受联合体报名。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13</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27</w:t>
      </w:r>
      <w:r>
        <w:rPr>
          <w:rFonts w:hint="eastAsia" w:ascii="仿宋" w:hAnsi="仿宋" w:eastAsia="仿宋" w:cs="仿宋"/>
          <w:bCs/>
          <w:color w:val="000000" w:themeColor="text1"/>
          <w:sz w:val="32"/>
          <w:szCs w:val="32"/>
          <w14:textFill>
            <w14:solidFill>
              <w14:schemeClr w14:val="tx1"/>
            </w14:solidFill>
          </w14:textFill>
        </w:rPr>
        <w:t>日9:30。自由报价时间：20</w:t>
      </w:r>
      <w:r>
        <w:rPr>
          <w:rFonts w:hint="eastAsia" w:ascii="仿宋" w:hAnsi="仿宋" w:eastAsia="仿宋" w:cs="仿宋"/>
          <w:bCs/>
          <w:color w:val="000000" w:themeColor="text1"/>
          <w:sz w:val="32"/>
          <w:szCs w:val="32"/>
          <w:lang w:val="en-US" w:eastAsia="zh-CN"/>
          <w14:textFill>
            <w14:solidFill>
              <w14:schemeClr w14:val="tx1"/>
            </w14:solidFill>
          </w14:textFill>
        </w:rPr>
        <w:t>25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13</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27</w:t>
      </w:r>
      <w:r>
        <w:rPr>
          <w:rFonts w:hint="eastAsia" w:ascii="仿宋" w:hAnsi="仿宋" w:eastAsia="仿宋" w:cs="仿宋"/>
          <w:bCs/>
          <w:color w:val="000000" w:themeColor="text1"/>
          <w:sz w:val="32"/>
          <w:szCs w:val="32"/>
          <w14:textFill>
            <w14:solidFill>
              <w14:schemeClr w14:val="tx1"/>
            </w14:solidFill>
          </w14:textFill>
        </w:rPr>
        <w:t>日1</w:t>
      </w:r>
      <w:r>
        <w:rPr>
          <w:rFonts w:hint="eastAsia" w:ascii="仿宋" w:hAnsi="仿宋" w:eastAsia="仿宋" w:cs="仿宋"/>
          <w:bCs/>
          <w:color w:val="000000" w:themeColor="text1"/>
          <w:sz w:val="32"/>
          <w:szCs w:val="32"/>
          <w:lang w:val="en-US" w:eastAsia="zh-CN"/>
          <w14:textFill>
            <w14:solidFill>
              <w14:schemeClr w14:val="tx1"/>
            </w14:solidFill>
          </w14:textFill>
        </w:rPr>
        <w:t>1:00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，截止日期详见《龙门县龙江供销社、龙门县平陵供销社物业公开招租一览表》</w:t>
      </w:r>
      <w:r>
        <w:rPr>
          <w:rFonts w:hint="eastAsia" w:ascii="仿宋" w:hAnsi="仿宋" w:eastAsia="仿宋" w:cs="仿宋"/>
          <w:bCs/>
          <w:sz w:val="32"/>
          <w:szCs w:val="32"/>
          <w:lang w:val="en-US" w:eastAsia="zh-CN"/>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pPr>
        <w:pStyle w:val="4"/>
        <w:shd w:val="clear" w:color="auto" w:fill="FFFFFF"/>
        <w:spacing w:line="500" w:lineRule="exact"/>
        <w:ind w:firstLine="640"/>
        <w:rPr>
          <w:rFonts w:hint="eastAsia" w:ascii="仿宋" w:hAnsi="仿宋" w:eastAsia="仿宋" w:cs="仿宋"/>
          <w:bCs/>
          <w:kern w:val="2"/>
          <w:sz w:val="32"/>
          <w:szCs w:val="32"/>
          <w:lang w:eastAsia="zh-CN"/>
        </w:rPr>
      </w:pP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eastAsia" w:ascii="仿宋" w:hAnsi="仿宋" w:eastAsia="仿宋" w:cs="Times New Roman"/>
          <w:b w:val="0"/>
          <w:bCs/>
          <w:color w:val="000000"/>
          <w:sz w:val="30"/>
          <w:szCs w:val="30"/>
          <w:lang w:val="en-US" w:eastAsia="zh-CN"/>
        </w:rPr>
      </w:pPr>
      <w:r>
        <w:rPr>
          <w:rFonts w:ascii="仿宋" w:hAnsi="仿宋" w:eastAsia="仿宋" w:cs="仿宋"/>
          <w:bCs/>
          <w:kern w:val="2"/>
          <w:sz w:val="32"/>
          <w:szCs w:val="32"/>
        </w:rPr>
        <w:t>1、</w:t>
      </w:r>
      <w:r>
        <w:rPr>
          <w:rStyle w:val="8"/>
          <w:rFonts w:hint="eastAsia" w:ascii="仿宋" w:hAnsi="仿宋" w:eastAsia="仿宋" w:cs="Times New Roman"/>
          <w:b w:val="0"/>
          <w:bCs/>
          <w:color w:val="000000"/>
          <w:sz w:val="30"/>
          <w:szCs w:val="30"/>
          <w:lang w:val="en"/>
        </w:rPr>
        <w:t>业主方</w:t>
      </w:r>
      <w:r>
        <w:rPr>
          <w:rStyle w:val="8"/>
          <w:rFonts w:hint="eastAsia" w:ascii="仿宋" w:hAnsi="仿宋" w:eastAsia="仿宋" w:cs="Times New Roman"/>
          <w:b w:val="0"/>
          <w:bCs/>
          <w:color w:val="000000"/>
          <w:sz w:val="30"/>
          <w:szCs w:val="30"/>
          <w:lang w:val="en" w:eastAsia="zh-CN"/>
        </w:rPr>
        <w:t>：</w:t>
      </w:r>
      <w:bookmarkStart w:id="2" w:name="_GoBack"/>
      <w:bookmarkEnd w:id="2"/>
      <w:r>
        <w:rPr>
          <w:rStyle w:val="8"/>
          <w:rFonts w:hint="eastAsia" w:ascii="仿宋" w:hAnsi="仿宋" w:eastAsia="仿宋" w:cs="Times New Roman"/>
          <w:b w:val="0"/>
          <w:bCs/>
          <w:color w:val="000000"/>
          <w:sz w:val="30"/>
          <w:szCs w:val="30"/>
          <w:lang w:val="en-US" w:eastAsia="zh-CN"/>
        </w:rPr>
        <w:t>龙门县龙江供销社、龙门县平陵供销社：邹先生 0752-7300398</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2</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13</w:t>
      </w:r>
      <w:r>
        <w:rPr>
          <w:rFonts w:hint="eastAsia" w:ascii="仿宋" w:hAnsi="仿宋" w:eastAsia="仿宋" w:cs="仿宋"/>
          <w:bCs/>
          <w:kern w:val="2"/>
          <w:sz w:val="32"/>
          <w:szCs w:val="32"/>
        </w:rPr>
        <w:t>日</w:t>
      </w:r>
    </w:p>
    <w:p>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BC15DB"/>
    <w:rsid w:val="02580D44"/>
    <w:rsid w:val="02F07896"/>
    <w:rsid w:val="03847BF4"/>
    <w:rsid w:val="03A0319B"/>
    <w:rsid w:val="040522E6"/>
    <w:rsid w:val="05D528C8"/>
    <w:rsid w:val="065F4C13"/>
    <w:rsid w:val="067A4160"/>
    <w:rsid w:val="068D2C8E"/>
    <w:rsid w:val="07031653"/>
    <w:rsid w:val="07457793"/>
    <w:rsid w:val="075E4CF7"/>
    <w:rsid w:val="090D2CD0"/>
    <w:rsid w:val="094A063D"/>
    <w:rsid w:val="09830F04"/>
    <w:rsid w:val="0A3A07BE"/>
    <w:rsid w:val="0A923A9C"/>
    <w:rsid w:val="0B5D3EFD"/>
    <w:rsid w:val="0C1F4E62"/>
    <w:rsid w:val="0E945CF6"/>
    <w:rsid w:val="0EA73B3F"/>
    <w:rsid w:val="0F2E3EDD"/>
    <w:rsid w:val="0F5D1C4A"/>
    <w:rsid w:val="102D7777"/>
    <w:rsid w:val="109332AD"/>
    <w:rsid w:val="10C6734C"/>
    <w:rsid w:val="110975EF"/>
    <w:rsid w:val="123A6A92"/>
    <w:rsid w:val="1257221B"/>
    <w:rsid w:val="12703522"/>
    <w:rsid w:val="12A73215"/>
    <w:rsid w:val="15962639"/>
    <w:rsid w:val="15AF0E2A"/>
    <w:rsid w:val="17A21C3B"/>
    <w:rsid w:val="17AF509B"/>
    <w:rsid w:val="17E47927"/>
    <w:rsid w:val="184C6FDF"/>
    <w:rsid w:val="18C876D8"/>
    <w:rsid w:val="18CD45C3"/>
    <w:rsid w:val="19492A2B"/>
    <w:rsid w:val="194D4FA2"/>
    <w:rsid w:val="1A4C59BC"/>
    <w:rsid w:val="1A8A3DEE"/>
    <w:rsid w:val="1B9652B0"/>
    <w:rsid w:val="1BCC31A3"/>
    <w:rsid w:val="1CAF74D8"/>
    <w:rsid w:val="1D245EE0"/>
    <w:rsid w:val="1D5828D5"/>
    <w:rsid w:val="1D8B276B"/>
    <w:rsid w:val="1E101727"/>
    <w:rsid w:val="1E2702D2"/>
    <w:rsid w:val="1E8223CA"/>
    <w:rsid w:val="1F090131"/>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BD1D39"/>
    <w:rsid w:val="380C22C3"/>
    <w:rsid w:val="3B3C308E"/>
    <w:rsid w:val="3B705762"/>
    <w:rsid w:val="3B77292C"/>
    <w:rsid w:val="3B91210A"/>
    <w:rsid w:val="3C9A4F77"/>
    <w:rsid w:val="3D3434C8"/>
    <w:rsid w:val="3D6338A7"/>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821EB"/>
    <w:rsid w:val="49D03AE9"/>
    <w:rsid w:val="4B230784"/>
    <w:rsid w:val="4D214DB7"/>
    <w:rsid w:val="4F367934"/>
    <w:rsid w:val="4F7B24B3"/>
    <w:rsid w:val="502D7821"/>
    <w:rsid w:val="50455544"/>
    <w:rsid w:val="508616D6"/>
    <w:rsid w:val="517B68DC"/>
    <w:rsid w:val="51FB7A61"/>
    <w:rsid w:val="524843D8"/>
    <w:rsid w:val="5309495A"/>
    <w:rsid w:val="537F7CF5"/>
    <w:rsid w:val="53A62D8A"/>
    <w:rsid w:val="54C94F05"/>
    <w:rsid w:val="55357532"/>
    <w:rsid w:val="553A1EBE"/>
    <w:rsid w:val="560721BC"/>
    <w:rsid w:val="56E64437"/>
    <w:rsid w:val="59350F8E"/>
    <w:rsid w:val="59513D66"/>
    <w:rsid w:val="597F7DE2"/>
    <w:rsid w:val="59A270AB"/>
    <w:rsid w:val="5BAB3206"/>
    <w:rsid w:val="5C753CA7"/>
    <w:rsid w:val="5D1B3020"/>
    <w:rsid w:val="5E9C59BC"/>
    <w:rsid w:val="5F42751C"/>
    <w:rsid w:val="5F9227FE"/>
    <w:rsid w:val="6024370E"/>
    <w:rsid w:val="605273D9"/>
    <w:rsid w:val="606578D3"/>
    <w:rsid w:val="610D548C"/>
    <w:rsid w:val="61145934"/>
    <w:rsid w:val="625C14A1"/>
    <w:rsid w:val="63303E21"/>
    <w:rsid w:val="64862F3F"/>
    <w:rsid w:val="64C44F97"/>
    <w:rsid w:val="655F16CC"/>
    <w:rsid w:val="65D901A5"/>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31F249B"/>
    <w:rsid w:val="734752B9"/>
    <w:rsid w:val="73EE2B97"/>
    <w:rsid w:val="75063912"/>
    <w:rsid w:val="776828FE"/>
    <w:rsid w:val="7835196E"/>
    <w:rsid w:val="78B86AA8"/>
    <w:rsid w:val="79D456B9"/>
    <w:rsid w:val="7B95505A"/>
    <w:rsid w:val="7BBB1D6E"/>
    <w:rsid w:val="7CAB5C7D"/>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1520</Words>
  <Characters>1672</Characters>
  <Lines>11</Lines>
  <Paragraphs>3</Paragraphs>
  <TotalTime>2</TotalTime>
  <ScaleCrop>false</ScaleCrop>
  <LinksUpToDate>false</LinksUpToDate>
  <CharactersWithSpaces>1680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2025-01-13T09:41:00Z</cp:lastPrinted>
  <dcterms:modified xsi:type="dcterms:W3CDTF">2025-02-12T01:23:04Z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eyJoZGlkIjoiNmE1ZGU5MjE5NTk1ZWRlYWQwOWI0ZjUxZDNmZWI2ZTkiLCJ1c2VySWQiOiIxNjA4MTU0MDc3In0=</vt:lpwstr>
  </property>
</Properties>
</file>