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F8E77">
      <w:pPr>
        <w:spacing w:line="360" w:lineRule="auto"/>
        <w:jc w:val="center"/>
        <w:rPr>
          <w:rFonts w:hint="eastAsia" w:ascii="宋体" w:hAnsi="宋体" w:eastAsia="宋体" w:cs="宋体"/>
          <w:b/>
          <w:bCs/>
          <w:sz w:val="44"/>
          <w:szCs w:val="44"/>
          <w:lang w:val="en-US" w:eastAsia="zh-CN"/>
        </w:rPr>
      </w:pPr>
      <w:bookmarkStart w:id="0" w:name="OLE_LINK2"/>
      <w:bookmarkStart w:id="1" w:name="OLE_LINK1"/>
      <w:r>
        <w:rPr>
          <w:rFonts w:hint="eastAsia" w:ascii="宋体" w:hAnsi="宋体" w:eastAsia="宋体" w:cs="宋体"/>
          <w:b/>
          <w:bCs/>
          <w:sz w:val="44"/>
          <w:szCs w:val="44"/>
          <w:lang w:val="en-US" w:eastAsia="zh-CN"/>
        </w:rPr>
        <w:t>龙门县龙城供销社三宗</w:t>
      </w:r>
      <w:bookmarkStart w:id="2" w:name="_GoBack"/>
      <w:bookmarkEnd w:id="2"/>
      <w:r>
        <w:rPr>
          <w:rFonts w:hint="eastAsia" w:ascii="宋体" w:hAnsi="宋体" w:eastAsia="宋体" w:cs="宋体"/>
          <w:b/>
          <w:bCs/>
          <w:sz w:val="44"/>
          <w:szCs w:val="44"/>
          <w:lang w:val="en-US" w:eastAsia="zh-CN"/>
        </w:rPr>
        <w:t>物业公开招租公告</w:t>
      </w:r>
    </w:p>
    <w:p w14:paraId="04537A57">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54</w:t>
      </w:r>
      <w:r>
        <w:rPr>
          <w:rFonts w:hint="eastAsia" w:ascii="仿宋" w:hAnsi="仿宋" w:eastAsia="仿宋"/>
          <w:sz w:val="32"/>
          <w:szCs w:val="32"/>
          <w:lang w:val="en"/>
        </w:rPr>
        <w:t>号</w:t>
      </w:r>
    </w:p>
    <w:bookmarkEnd w:id="0"/>
    <w:bookmarkEnd w:id="1"/>
    <w:p w14:paraId="5333B411">
      <w:pPr>
        <w:numPr>
          <w:ilvl w:val="0"/>
          <w:numId w:val="1"/>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3宗物业：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14:paraId="05F44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D6EC">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523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A3BC">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1223">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B82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C362">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F26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A539">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6264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B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FD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龙门县龙城供销社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D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龙门县龙城街道谷行街114号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E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7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0.052</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D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F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0.2</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3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0.01</w:t>
            </w:r>
          </w:p>
        </w:tc>
      </w:tr>
      <w:tr w14:paraId="24DB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EF4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3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F1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龙门县龙城街道谷行街126-1号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01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26.64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77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0.261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DA9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26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43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r w14:paraId="629C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153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23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05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龙门县龙城街道谷行街126-2号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58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26.64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8D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0.261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CFB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6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0.6</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60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0.01</w:t>
            </w:r>
          </w:p>
        </w:tc>
      </w:tr>
    </w:tbl>
    <w:p w14:paraId="36A32ADC">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2A44FD3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2025年10月1</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7</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10月31日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2025年10月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17</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至2025年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10月31日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14:paraId="7028D7A1">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30EE9303">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w:t>
      </w:r>
      <w:r>
        <w:rPr>
          <w:rFonts w:hint="eastAsia" w:ascii="仿宋" w:hAnsi="仿宋" w:eastAsia="仿宋"/>
          <w:sz w:val="32"/>
          <w:szCs w:val="32"/>
          <w:lang w:val="en-US" w:eastAsia="zh-CN"/>
        </w:rPr>
        <w:t>2026年8月31日</w:t>
      </w:r>
      <w:r>
        <w:rPr>
          <w:rFonts w:hint="eastAsia" w:ascii="仿宋" w:hAnsi="仿宋" w:eastAsia="仿宋" w:cs="仿宋"/>
          <w:bCs/>
          <w:sz w:val="32"/>
          <w:szCs w:val="32"/>
          <w:lang w:val="en-US" w:eastAsia="zh-CN"/>
        </w:rPr>
        <w:t>。</w:t>
      </w:r>
    </w:p>
    <w:p w14:paraId="091EAA3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2AD21261">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06C9121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6047FBE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7357F52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765ED01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21DC74C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5DE605E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4090FB4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50191A2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01B38E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4FB6AE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5A0B202D">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13B649D2">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7446E345">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龙门县龙城供销社 </w:t>
      </w:r>
      <w:r>
        <w:rPr>
          <w:rFonts w:hint="eastAsia" w:ascii="仿宋" w:hAnsi="仿宋" w:eastAsia="仿宋"/>
          <w:sz w:val="32"/>
          <w:szCs w:val="32"/>
          <w:lang w:val="en-US" w:eastAsia="zh-CN"/>
        </w:rPr>
        <w:t>吴先生</w:t>
      </w:r>
      <w:r>
        <w:rPr>
          <w:rFonts w:hint="eastAsia" w:ascii="仿宋" w:hAnsi="仿宋" w:eastAsia="仿宋" w:cs="仿宋"/>
          <w:bCs/>
          <w:kern w:val="2"/>
          <w:sz w:val="32"/>
          <w:szCs w:val="32"/>
          <w:lang w:val="en-US" w:eastAsia="zh-CN" w:bidi="ar-SA"/>
        </w:rPr>
        <w:t xml:space="preserve"> </w:t>
      </w:r>
      <w:r>
        <w:rPr>
          <w:rFonts w:hint="eastAsia" w:ascii="仿宋" w:hAnsi="仿宋" w:eastAsia="仿宋"/>
          <w:sz w:val="32"/>
          <w:szCs w:val="32"/>
          <w:lang w:val="en-US" w:eastAsia="zh-CN"/>
        </w:rPr>
        <w:t>150 1608 1123</w:t>
      </w:r>
    </w:p>
    <w:p w14:paraId="6115B040">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2F96349C">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2AE2507D">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0E6CB76D">
      <w:pPr>
        <w:pStyle w:val="4"/>
        <w:shd w:val="clear" w:color="auto" w:fill="FFFFFF"/>
        <w:spacing w:line="500" w:lineRule="exact"/>
        <w:rPr>
          <w:rFonts w:ascii="仿宋" w:hAnsi="仿宋" w:eastAsia="仿宋"/>
          <w:sz w:val="32"/>
          <w:szCs w:val="32"/>
          <w:lang w:val="en"/>
        </w:rPr>
      </w:pPr>
    </w:p>
    <w:p w14:paraId="3A2ABFFA">
      <w:pPr>
        <w:pStyle w:val="4"/>
        <w:shd w:val="clear" w:color="auto" w:fill="FFFFFF"/>
        <w:spacing w:line="500" w:lineRule="exact"/>
        <w:rPr>
          <w:rFonts w:ascii="仿宋" w:hAnsi="仿宋" w:eastAsia="仿宋"/>
          <w:sz w:val="32"/>
          <w:szCs w:val="32"/>
          <w:lang w:val="en"/>
        </w:rPr>
      </w:pPr>
    </w:p>
    <w:p w14:paraId="704AC161">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3DDFB558">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10</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17</w:t>
      </w:r>
      <w:r>
        <w:rPr>
          <w:rFonts w:hint="eastAsia" w:ascii="仿宋" w:hAnsi="仿宋" w:eastAsia="仿宋" w:cs="仿宋"/>
          <w:bCs/>
          <w:kern w:val="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62C54"/>
    <w:multiLevelType w:val="singleLevel"/>
    <w:tmpl w:val="DB762C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F90EC2"/>
    <w:rsid w:val="36595F6A"/>
    <w:rsid w:val="368F6DB0"/>
    <w:rsid w:val="36BD1D39"/>
    <w:rsid w:val="37C03CDF"/>
    <w:rsid w:val="37EA74F3"/>
    <w:rsid w:val="380C22C3"/>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1508</Words>
  <Characters>1723</Characters>
  <Lines>11</Lines>
  <Paragraphs>3</Paragraphs>
  <TotalTime>0</TotalTime>
  <ScaleCrop>false</ScaleCrop>
  <LinksUpToDate>false</LinksUpToDate>
  <CharactersWithSpaces>1734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2025-01-13T09:41:00Z</cp:lastPrinted>
  <dcterms:modified xsi:type="dcterms:W3CDTF">2025-10-16T00:57:35Z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eyJoZGlkIjoiNmE1ZGU5MjE5NTk1ZWRlYWQwOWI0ZjUxZDNmZWI2ZTkiLCJ1c2VySWQiOiIxNjA4MTU0MDc3In0=</vt:lpwstr>
  </property>
</Properties>
</file>