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龙门县麻榨供销社物业公开招租公告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07</w:t>
      </w:r>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处物业，详见《龙门县麻榨供销社物业公开招租一览表》。所交易标的物以实物现状为准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竞买人必须是中华人民共和国境内依法注册、有效存续的企业法人；或年满18岁，具有完全民事行为能力的公民。不接受联合体报名。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名、缴纳保证金、报价、竞价。报名起止时间：202</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16</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30</w:t>
      </w:r>
      <w:r>
        <w:rPr>
          <w:rFonts w:hint="eastAsia" w:ascii="仿宋" w:hAnsi="仿宋" w:eastAsia="仿宋" w:cs="仿宋"/>
          <w:bCs/>
          <w:sz w:val="32"/>
          <w:szCs w:val="32"/>
        </w:rPr>
        <w:t>日9:30。自由报价时间：20</w:t>
      </w:r>
      <w:r>
        <w:rPr>
          <w:rFonts w:hint="eastAsia" w:ascii="仿宋" w:hAnsi="仿宋" w:eastAsia="仿宋" w:cs="仿宋"/>
          <w:bCs/>
          <w:sz w:val="32"/>
          <w:szCs w:val="32"/>
          <w:lang w:val="en-US" w:eastAsia="zh-CN"/>
        </w:rPr>
        <w:t>24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16</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30</w:t>
      </w:r>
      <w:r>
        <w:rPr>
          <w:rFonts w:hint="eastAsia" w:ascii="仿宋" w:hAnsi="仿宋" w:eastAsia="仿宋" w:cs="仿宋"/>
          <w:bCs/>
          <w:sz w:val="32"/>
          <w:szCs w:val="32"/>
        </w:rPr>
        <w:t>日10:00。限时竞价时间：自由报价结束即转入限时竞价，竞价人须在自由报价期经过一次有效报价方有资格参与，建议竞价人至少提前10分钟登录系统准备，限时报价期为5分钟。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四、首次挂牌到期未成交的，</w:t>
      </w:r>
      <w:r>
        <w:rPr>
          <w:rStyle w:val="7"/>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Style w:val="7"/>
          <w:rFonts w:hint="eastAsia" w:ascii="仿宋" w:hAnsi="仿宋" w:eastAsia="仿宋" w:cs="Times New Roman"/>
          <w:b w:val="0"/>
          <w:bCs/>
          <w:color w:val="000000"/>
          <w:kern w:val="2"/>
          <w:sz w:val="30"/>
          <w:szCs w:val="30"/>
          <w:lang w:val="en" w:eastAsia="zh-CN" w:bidi="ar-SA"/>
        </w:rPr>
        <w:t>自动延长挂牌至202</w:t>
      </w:r>
      <w:r>
        <w:rPr>
          <w:rStyle w:val="7"/>
          <w:rFonts w:hint="eastAsia" w:ascii="仿宋" w:hAnsi="仿宋" w:eastAsia="仿宋" w:cs="Times New Roman"/>
          <w:b w:val="0"/>
          <w:bCs/>
          <w:color w:val="000000"/>
          <w:kern w:val="2"/>
          <w:sz w:val="30"/>
          <w:szCs w:val="30"/>
          <w:lang w:val="en-US" w:eastAsia="zh-CN" w:bidi="ar-SA"/>
        </w:rPr>
        <w:t>4</w:t>
      </w:r>
      <w:r>
        <w:rPr>
          <w:rStyle w:val="7"/>
          <w:rFonts w:hint="eastAsia" w:ascii="仿宋" w:hAnsi="仿宋" w:eastAsia="仿宋" w:cs="Times New Roman"/>
          <w:b w:val="0"/>
          <w:bCs/>
          <w:color w:val="000000"/>
          <w:kern w:val="2"/>
          <w:sz w:val="30"/>
          <w:szCs w:val="30"/>
          <w:lang w:val="en" w:eastAsia="zh-CN" w:bidi="ar-SA"/>
        </w:rPr>
        <w:t>年</w:t>
      </w:r>
      <w:r>
        <w:rPr>
          <w:rStyle w:val="7"/>
          <w:rFonts w:hint="eastAsia" w:ascii="仿宋" w:hAnsi="仿宋" w:eastAsia="仿宋" w:cs="Times New Roman"/>
          <w:b w:val="0"/>
          <w:bCs/>
          <w:color w:val="000000"/>
          <w:kern w:val="2"/>
          <w:sz w:val="30"/>
          <w:szCs w:val="30"/>
          <w:lang w:val="en-US" w:eastAsia="zh-CN" w:bidi="ar-SA"/>
        </w:rPr>
        <w:t>3</w:t>
      </w:r>
      <w:r>
        <w:rPr>
          <w:rStyle w:val="7"/>
          <w:rFonts w:hint="eastAsia" w:ascii="仿宋" w:hAnsi="仿宋" w:eastAsia="仿宋" w:cs="Times New Roman"/>
          <w:b w:val="0"/>
          <w:bCs/>
          <w:color w:val="000000"/>
          <w:kern w:val="2"/>
          <w:sz w:val="30"/>
          <w:szCs w:val="30"/>
          <w:lang w:val="en" w:eastAsia="zh-CN" w:bidi="ar-SA"/>
        </w:rPr>
        <w:t>月</w:t>
      </w:r>
      <w:r>
        <w:rPr>
          <w:rStyle w:val="7"/>
          <w:rFonts w:hint="eastAsia" w:ascii="仿宋" w:hAnsi="仿宋" w:eastAsia="仿宋" w:cs="Times New Roman"/>
          <w:b w:val="0"/>
          <w:bCs/>
          <w:color w:val="000000"/>
          <w:kern w:val="2"/>
          <w:sz w:val="30"/>
          <w:szCs w:val="30"/>
          <w:lang w:val="en-US" w:eastAsia="zh-CN" w:bidi="ar-SA"/>
        </w:rPr>
        <w:t>8</w:t>
      </w:r>
      <w:r>
        <w:rPr>
          <w:rStyle w:val="7"/>
          <w:rFonts w:hint="eastAsia" w:ascii="仿宋" w:hAnsi="仿宋" w:eastAsia="仿宋" w:cs="Times New Roman"/>
          <w:b w:val="0"/>
          <w:bCs/>
          <w:color w:val="000000"/>
          <w:kern w:val="2"/>
          <w:sz w:val="30"/>
          <w:szCs w:val="30"/>
          <w:lang w:val="en" w:eastAsia="zh-CN" w:bidi="ar-SA"/>
        </w:rPr>
        <w:t>日</w:t>
      </w:r>
      <w:r>
        <w:rPr>
          <w:rStyle w:val="7"/>
          <w:rFonts w:hint="eastAsia" w:ascii="仿宋" w:hAnsi="仿宋" w:eastAsia="仿宋" w:cs="Times New Roman"/>
          <w:b w:val="0"/>
          <w:bCs/>
          <w:color w:val="000000"/>
          <w:sz w:val="30"/>
          <w:szCs w:val="30"/>
          <w:lang w:val="en"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ind w:firstLine="640" w:firstLineChars="200"/>
        <w:rPr>
          <w:rFonts w:ascii="仿宋" w:hAnsi="仿宋" w:eastAsia="仿宋" w:cs="仿宋"/>
          <w:bCs/>
          <w:kern w:val="2"/>
          <w:sz w:val="32"/>
          <w:szCs w:val="32"/>
        </w:rPr>
      </w:pPr>
      <w:r>
        <w:rPr>
          <w:rFonts w:ascii="仿宋" w:hAnsi="仿宋" w:eastAsia="仿宋" w:cs="仿宋"/>
          <w:bCs/>
          <w:kern w:val="2"/>
          <w:sz w:val="32"/>
          <w:szCs w:val="32"/>
        </w:rPr>
        <w:t>1、</w:t>
      </w:r>
      <w:r>
        <w:rPr>
          <w:rStyle w:val="7"/>
          <w:rFonts w:hint="eastAsia" w:ascii="仿宋" w:hAnsi="仿宋" w:eastAsia="仿宋" w:cs="Times New Roman"/>
          <w:b w:val="0"/>
          <w:bCs/>
          <w:color w:val="000000"/>
          <w:sz w:val="30"/>
          <w:szCs w:val="30"/>
          <w:lang w:val="en"/>
        </w:rPr>
        <w:t>业主方联系方式</w:t>
      </w:r>
      <w:r>
        <w:rPr>
          <w:rStyle w:val="7"/>
          <w:rFonts w:hint="eastAsia" w:ascii="仿宋" w:hAnsi="仿宋" w:eastAsia="仿宋" w:cs="Times New Roman"/>
          <w:b w:val="0"/>
          <w:bCs/>
          <w:color w:val="000000"/>
          <w:sz w:val="30"/>
          <w:szCs w:val="30"/>
          <w:lang w:val="en" w:eastAsia="zh-CN"/>
        </w:rPr>
        <w:t>：谭女士</w:t>
      </w:r>
      <w:bookmarkStart w:id="0" w:name="_GoBack"/>
      <w:bookmarkEnd w:id="0"/>
      <w:r>
        <w:rPr>
          <w:rStyle w:val="7"/>
          <w:rFonts w:hint="eastAsia" w:ascii="仿宋" w:hAnsi="仿宋" w:eastAsia="仿宋" w:cs="Times New Roman"/>
          <w:b w:val="0"/>
          <w:bCs/>
          <w:color w:val="000000"/>
          <w:sz w:val="30"/>
          <w:szCs w:val="30"/>
          <w:lang w:val="en-US" w:eastAsia="zh-CN"/>
        </w:rPr>
        <w:t xml:space="preserve"> </w:t>
      </w:r>
      <w:r>
        <w:rPr>
          <w:rStyle w:val="7"/>
          <w:rFonts w:hint="eastAsia" w:ascii="仿宋" w:hAnsi="仿宋" w:eastAsia="仿宋" w:cs="Times New Roman"/>
          <w:b w:val="0"/>
          <w:bCs/>
          <w:color w:val="000000"/>
          <w:sz w:val="30"/>
          <w:szCs w:val="30"/>
          <w:lang w:val="en" w:eastAsia="zh-CN"/>
        </w:rPr>
        <w:t>1521</w:t>
      </w:r>
      <w:r>
        <w:rPr>
          <w:rStyle w:val="7"/>
          <w:rFonts w:hint="eastAsia" w:ascii="仿宋" w:hAnsi="仿宋" w:eastAsia="仿宋" w:cs="Times New Roman"/>
          <w:b w:val="0"/>
          <w:bCs/>
          <w:color w:val="000000"/>
          <w:sz w:val="30"/>
          <w:szCs w:val="30"/>
          <w:lang w:val="en-US" w:eastAsia="zh-CN"/>
        </w:rPr>
        <w:t xml:space="preserve"> </w:t>
      </w:r>
      <w:r>
        <w:rPr>
          <w:rStyle w:val="7"/>
          <w:rFonts w:hint="eastAsia" w:ascii="仿宋" w:hAnsi="仿宋" w:eastAsia="仿宋" w:cs="Times New Roman"/>
          <w:b w:val="0"/>
          <w:bCs/>
          <w:color w:val="000000"/>
          <w:sz w:val="30"/>
          <w:szCs w:val="30"/>
          <w:lang w:val="en" w:eastAsia="zh-CN"/>
        </w:rPr>
        <w:t>7595</w:t>
      </w:r>
      <w:r>
        <w:rPr>
          <w:rStyle w:val="7"/>
          <w:rFonts w:hint="eastAsia" w:ascii="仿宋" w:hAnsi="仿宋" w:eastAsia="仿宋" w:cs="Times New Roman"/>
          <w:b w:val="0"/>
          <w:bCs/>
          <w:color w:val="000000"/>
          <w:sz w:val="30"/>
          <w:szCs w:val="30"/>
          <w:lang w:val="en-US" w:eastAsia="zh-CN"/>
        </w:rPr>
        <w:t xml:space="preserve"> </w:t>
      </w:r>
      <w:r>
        <w:rPr>
          <w:rStyle w:val="7"/>
          <w:rFonts w:hint="eastAsia" w:ascii="仿宋" w:hAnsi="仿宋" w:eastAsia="仿宋" w:cs="Times New Roman"/>
          <w:b w:val="0"/>
          <w:bCs/>
          <w:color w:val="000000"/>
          <w:sz w:val="30"/>
          <w:szCs w:val="30"/>
          <w:lang w:val="en" w:eastAsia="zh-CN"/>
        </w:rPr>
        <w:t>020</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16</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396D08"/>
    <w:rsid w:val="014F47DA"/>
    <w:rsid w:val="01BC15DB"/>
    <w:rsid w:val="040522E6"/>
    <w:rsid w:val="065F4C13"/>
    <w:rsid w:val="067A4160"/>
    <w:rsid w:val="068D2C8E"/>
    <w:rsid w:val="07457793"/>
    <w:rsid w:val="075E4CF7"/>
    <w:rsid w:val="094A063D"/>
    <w:rsid w:val="0C1F4E62"/>
    <w:rsid w:val="0E945CF6"/>
    <w:rsid w:val="0F2E3EDD"/>
    <w:rsid w:val="0F5D1C4A"/>
    <w:rsid w:val="109332AD"/>
    <w:rsid w:val="10C6734C"/>
    <w:rsid w:val="110975EF"/>
    <w:rsid w:val="123A6A92"/>
    <w:rsid w:val="15962639"/>
    <w:rsid w:val="18C876D8"/>
    <w:rsid w:val="18CD45C3"/>
    <w:rsid w:val="1A4C59BC"/>
    <w:rsid w:val="1A8A3DEE"/>
    <w:rsid w:val="1E2702D2"/>
    <w:rsid w:val="1F090131"/>
    <w:rsid w:val="255F7F7A"/>
    <w:rsid w:val="270C65A6"/>
    <w:rsid w:val="280439A5"/>
    <w:rsid w:val="285A312D"/>
    <w:rsid w:val="2A7A44B6"/>
    <w:rsid w:val="2AAA21EC"/>
    <w:rsid w:val="2C0D6395"/>
    <w:rsid w:val="2C83526D"/>
    <w:rsid w:val="2CCD7669"/>
    <w:rsid w:val="2EC623F0"/>
    <w:rsid w:val="2F2170EC"/>
    <w:rsid w:val="2F7C03F4"/>
    <w:rsid w:val="2F803CE6"/>
    <w:rsid w:val="2F85371B"/>
    <w:rsid w:val="31446FA4"/>
    <w:rsid w:val="337E574C"/>
    <w:rsid w:val="35F90EC2"/>
    <w:rsid w:val="3B3C308E"/>
    <w:rsid w:val="3B77292C"/>
    <w:rsid w:val="3B91210A"/>
    <w:rsid w:val="3D6338A7"/>
    <w:rsid w:val="3E3D71C0"/>
    <w:rsid w:val="41EF42DB"/>
    <w:rsid w:val="438971C4"/>
    <w:rsid w:val="44074B99"/>
    <w:rsid w:val="44AC6318"/>
    <w:rsid w:val="45372C41"/>
    <w:rsid w:val="45C73DD3"/>
    <w:rsid w:val="461D7186"/>
    <w:rsid w:val="493F188B"/>
    <w:rsid w:val="4F7B24B3"/>
    <w:rsid w:val="508616D6"/>
    <w:rsid w:val="51FB7A61"/>
    <w:rsid w:val="5309495A"/>
    <w:rsid w:val="537F7CF5"/>
    <w:rsid w:val="54C94F05"/>
    <w:rsid w:val="55357532"/>
    <w:rsid w:val="553A1EBE"/>
    <w:rsid w:val="560721BC"/>
    <w:rsid w:val="597F7DE2"/>
    <w:rsid w:val="5F9227FE"/>
    <w:rsid w:val="605273D9"/>
    <w:rsid w:val="606578D3"/>
    <w:rsid w:val="610D548C"/>
    <w:rsid w:val="61145934"/>
    <w:rsid w:val="63303E21"/>
    <w:rsid w:val="64862F3F"/>
    <w:rsid w:val="655F16CC"/>
    <w:rsid w:val="672A3F5C"/>
    <w:rsid w:val="6B160A7F"/>
    <w:rsid w:val="6B79040F"/>
    <w:rsid w:val="6C177417"/>
    <w:rsid w:val="6ECE1688"/>
    <w:rsid w:val="71B42328"/>
    <w:rsid w:val="71CD08A3"/>
    <w:rsid w:val="71D86E6E"/>
    <w:rsid w:val="729C2018"/>
    <w:rsid w:val="72BD4AAA"/>
    <w:rsid w:val="75063912"/>
    <w:rsid w:val="776828FE"/>
    <w:rsid w:val="78B86AA8"/>
    <w:rsid w:val="79D456B9"/>
    <w:rsid w:val="7B95505A"/>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1613</Words>
  <Characters>1861</Characters>
  <Lines>11</Lines>
  <Paragraphs>3</Paragraphs>
  <TotalTime>7</TotalTime>
  <ScaleCrop>false</ScaleCrop>
  <LinksUpToDate>false</LinksUpToDate>
  <CharactersWithSpaces>1883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2024-01-15T07:57:50Z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2F5D86C0484A477B80104BC86A7F699C_12</vt:lpwstr>
  </property>
</Properties>
</file>