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3EC25">
      <w:pPr>
        <w:pStyle w:val="5"/>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龙门县市场监督管理局罚没物品（法兰桶）所有权转让公告</w:t>
      </w:r>
    </w:p>
    <w:p w14:paraId="7FDE7FA5">
      <w:pPr>
        <w:pStyle w:val="5"/>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19</w:t>
      </w:r>
      <w:r>
        <w:rPr>
          <w:rFonts w:hint="eastAsia" w:ascii="仿宋" w:hAnsi="仿宋" w:eastAsia="仿宋"/>
          <w:sz w:val="32"/>
          <w:szCs w:val="32"/>
          <w:lang w:val="en"/>
        </w:rPr>
        <w:t>号</w:t>
      </w:r>
    </w:p>
    <w:p w14:paraId="4F1FEDFF">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bookmarkStart w:id="0" w:name="OLE_LINK1"/>
      <w:r>
        <w:rPr>
          <w:rFonts w:hint="eastAsia" w:ascii="仿宋" w:hAnsi="仿宋" w:eastAsia="仿宋" w:cs="仿宋"/>
          <w:bCs/>
          <w:color w:val="000000" w:themeColor="text1"/>
          <w:sz w:val="32"/>
          <w:szCs w:val="32"/>
          <w14:textFill>
            <w14:solidFill>
              <w14:schemeClr w14:val="tx1"/>
            </w14:solidFill>
          </w14:textFill>
        </w:rPr>
        <w:t>受委托，公开挂牌转让</w:t>
      </w:r>
      <w:r>
        <w:rPr>
          <w:rFonts w:hint="eastAsia" w:ascii="仿宋" w:hAnsi="仿宋" w:eastAsia="仿宋" w:cs="仿宋"/>
          <w:bCs/>
          <w:color w:val="000000" w:themeColor="text1"/>
          <w:sz w:val="32"/>
          <w:szCs w:val="32"/>
          <w:lang w:val="en-US" w:eastAsia="zh-CN"/>
          <w14:textFill>
            <w14:solidFill>
              <w14:schemeClr w14:val="tx1"/>
            </w14:solidFill>
          </w14:textFill>
        </w:rPr>
        <w:t>2204个法兰桶</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转让起始价为1.1681万元，竞价保证金</w:t>
      </w:r>
      <w:r>
        <w:rPr>
          <w:rFonts w:hint="eastAsia" w:ascii="仿宋" w:hAnsi="仿宋" w:eastAsia="仿宋" w:cs="仿宋"/>
          <w:bCs/>
          <w:color w:val="000000" w:themeColor="text1"/>
          <w:sz w:val="32"/>
          <w:szCs w:val="32"/>
          <w:lang w:val="en-US" w:eastAsia="zh-CN"/>
          <w14:textFill>
            <w14:solidFill>
              <w14:schemeClr w14:val="tx1"/>
            </w14:solidFill>
          </w14:textFill>
        </w:rPr>
        <w:t>为0.2万</w:t>
      </w:r>
      <w:r>
        <w:rPr>
          <w:rFonts w:hint="eastAsia" w:ascii="仿宋" w:hAnsi="仿宋" w:eastAsia="仿宋" w:cs="仿宋"/>
          <w:bCs/>
          <w:color w:val="000000" w:themeColor="text1"/>
          <w:sz w:val="32"/>
          <w:szCs w:val="32"/>
          <w14:textFill>
            <w14:solidFill>
              <w14:schemeClr w14:val="tx1"/>
            </w14:solidFill>
          </w14:textFill>
        </w:rPr>
        <w:t>元。所交易标的物以实物现状为准</w:t>
      </w:r>
      <w:r>
        <w:rPr>
          <w:rFonts w:hint="eastAsia" w:ascii="仿宋" w:hAnsi="仿宋" w:eastAsia="仿宋" w:cs="仿宋"/>
          <w:bCs/>
          <w:color w:val="000000" w:themeColor="text1"/>
          <w:sz w:val="32"/>
          <w:szCs w:val="32"/>
          <w:lang w:val="en-US"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竞价方须是具备中华人民共和国境内依法注册、有效存续的法人组织或个体工商户。不接受联合体报名。</w:t>
      </w:r>
    </w:p>
    <w:bookmarkEnd w:id="0"/>
    <w:p w14:paraId="22B28DEF">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二</w:t>
      </w:r>
      <w:r>
        <w:rPr>
          <w:rFonts w:hint="eastAsia" w:ascii="仿宋" w:hAnsi="仿宋" w:eastAsia="仿宋" w:cs="仿宋"/>
          <w:bCs/>
          <w:color w:val="000000" w:themeColor="text1"/>
          <w:sz w:val="32"/>
          <w:szCs w:val="32"/>
          <w14:textFill>
            <w14:solidFill>
              <w14:schemeClr w14:val="tx1"/>
            </w14:solidFill>
          </w14:textFill>
        </w:rPr>
        <w:t>、上述标的实行网上挂牌交易，交易全程适用</w:t>
      </w:r>
      <w:bookmarkStart w:id="1" w:name="_GoBack"/>
      <w:bookmarkEnd w:id="1"/>
      <w:r>
        <w:rPr>
          <w:rFonts w:hint="eastAsia" w:ascii="仿宋" w:hAnsi="仿宋" w:eastAsia="仿宋" w:cs="仿宋"/>
          <w:bCs/>
          <w:color w:val="000000" w:themeColor="text1"/>
          <w:sz w:val="32"/>
          <w:szCs w:val="32"/>
          <w14:textFill>
            <w14:solidFill>
              <w14:schemeClr w14:val="tx1"/>
            </w14:solidFill>
          </w14:textFill>
        </w:rPr>
        <w:t>《惠州市公共资源交易电子交易规则》（惠市政数〔2025〕13号），全程网上报名、缴纳保证金、报价、竞价。报名起止时间：202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16</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11：00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14:paraId="50F81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275FB463">
      <w:pPr>
        <w:pStyle w:val="5"/>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val="en" w:eastAsia="zh-CN"/>
        </w:rPr>
      </w:pPr>
      <w:r>
        <w:rPr>
          <w:rFonts w:hint="eastAsia" w:ascii="仿宋" w:hAnsi="仿宋" w:eastAsia="仿宋" w:cs="仿宋"/>
          <w:bCs/>
          <w:sz w:val="32"/>
          <w:szCs w:val="32"/>
          <w:lang w:val="en-US" w:eastAsia="zh-CN"/>
        </w:rPr>
        <w:t>四</w:t>
      </w:r>
      <w:r>
        <w:rPr>
          <w:rFonts w:hint="eastAsia" w:ascii="仿宋" w:hAnsi="仿宋" w:eastAsia="仿宋" w:cs="仿宋"/>
          <w:bCs/>
          <w:sz w:val="32"/>
          <w:szCs w:val="32"/>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延期挂牌至2025年</w:t>
      </w:r>
      <w:r>
        <w:rPr>
          <w:rFonts w:hint="eastAsia" w:ascii="仿宋" w:hAnsi="仿宋" w:eastAsia="仿宋"/>
          <w:color w:val="auto"/>
          <w:sz w:val="32"/>
          <w:szCs w:val="32"/>
          <w:lang w:val="en-US" w:eastAsia="zh-CN"/>
        </w:rPr>
        <w:t>8月7日</w:t>
      </w:r>
      <w:r>
        <w:rPr>
          <w:rFonts w:hint="eastAsia" w:ascii="仿宋" w:hAnsi="仿宋" w:eastAsia="仿宋" w:cs="仿宋"/>
          <w:bCs/>
          <w:sz w:val="32"/>
          <w:szCs w:val="32"/>
          <w:lang w:val="en-US" w:eastAsia="zh-CN"/>
        </w:rPr>
        <w:t>。</w:t>
      </w:r>
    </w:p>
    <w:p w14:paraId="4CCE788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五</w:t>
      </w:r>
      <w:r>
        <w:rPr>
          <w:rFonts w:hint="eastAsia" w:ascii="仿宋" w:hAnsi="仿宋" w:eastAsia="仿宋" w:cs="仿宋"/>
          <w:bCs/>
          <w:sz w:val="32"/>
          <w:szCs w:val="32"/>
        </w:rPr>
        <w:t>、成交候选人有下列行为之一的，视为违约，取消成交资格，竞价保证金不予退还,并由有关部门依法处理;造成损失的，成交候选人还应依法承担赔偿责任：</w:t>
      </w:r>
    </w:p>
    <w:p w14:paraId="2F00F86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7D42A50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4F92BFC3">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5E1AB4B5">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3AB0356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4B032C5B">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66CAD945">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32D10826">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六</w:t>
      </w:r>
      <w:r>
        <w:rPr>
          <w:rFonts w:hint="eastAsia" w:ascii="仿宋" w:hAnsi="仿宋" w:eastAsia="仿宋" w:cs="仿宋"/>
          <w:bCs/>
          <w:sz w:val="32"/>
          <w:szCs w:val="32"/>
        </w:rPr>
        <w:t>、竞价人应对标的物进行充分了解，可在指定时间内看样，未看样的竞价人视为对转让标的现状无异议。本中心为交易平台，只对交易法定程序负责，不承担其他任何法律责任。</w:t>
      </w:r>
    </w:p>
    <w:p w14:paraId="53DBA669">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七</w:t>
      </w:r>
      <w:r>
        <w:rPr>
          <w:rFonts w:hint="eastAsia" w:ascii="仿宋" w:hAnsi="仿宋" w:eastAsia="仿宋" w:cs="仿宋"/>
          <w:bCs/>
          <w:sz w:val="32"/>
          <w:szCs w:val="32"/>
        </w:rPr>
        <w:t>、因不可抗力、软硬件故障、非法入侵、恶意攻击等原因导致网上竞价活动异常的，交易中心有权中止、终结或重新组织竞价活动，同时不承担任何责任。</w:t>
      </w:r>
    </w:p>
    <w:p w14:paraId="1AD23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kern w:val="2"/>
          <w:sz w:val="32"/>
          <w:szCs w:val="32"/>
          <w:lang w:eastAsia="zh-CN"/>
        </w:rPr>
        <w:t>八</w:t>
      </w:r>
      <w:r>
        <w:rPr>
          <w:rFonts w:hint="eastAsia" w:ascii="仿宋" w:hAnsi="仿宋" w:eastAsia="仿宋" w:cs="仿宋"/>
          <w:bCs/>
          <w:sz w:val="32"/>
          <w:szCs w:val="32"/>
        </w:rPr>
        <w:t>、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1C517E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14:paraId="216E0A8E">
      <w:pPr>
        <w:pStyle w:val="2"/>
      </w:pPr>
    </w:p>
    <w:p w14:paraId="34CBDA3C">
      <w:pPr>
        <w:pStyle w:val="5"/>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hint="eastAsia" w:ascii="仿宋" w:hAnsi="仿宋" w:eastAsia="仿宋" w:cs="仿宋"/>
          <w:bCs/>
          <w:kern w:val="2"/>
          <w:sz w:val="32"/>
          <w:szCs w:val="32"/>
          <w:lang w:val="en-US" w:eastAsia="zh-CN"/>
        </w:rPr>
        <w:t>九</w:t>
      </w:r>
      <w:r>
        <w:rPr>
          <w:rFonts w:ascii="仿宋" w:hAnsi="仿宋" w:eastAsia="仿宋" w:cs="仿宋"/>
          <w:bCs/>
          <w:kern w:val="2"/>
          <w:sz w:val="32"/>
          <w:szCs w:val="32"/>
        </w:rPr>
        <w:t>、联系方式</w:t>
      </w:r>
      <w:r>
        <w:rPr>
          <w:rFonts w:hint="eastAsia" w:ascii="仿宋" w:hAnsi="仿宋" w:eastAsia="仿宋" w:cs="仿宋"/>
          <w:bCs/>
          <w:kern w:val="2"/>
          <w:sz w:val="32"/>
          <w:szCs w:val="32"/>
        </w:rPr>
        <w:t>(工作日：8：30-12：00，14：00-17：30)</w:t>
      </w:r>
    </w:p>
    <w:p w14:paraId="18436A4B">
      <w:pPr>
        <w:pStyle w:val="5"/>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w:t>
      </w:r>
    </w:p>
    <w:p w14:paraId="50072753">
      <w:pPr>
        <w:pStyle w:val="5"/>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 xml:space="preserve">龙门县市场监督管理局 </w:t>
      </w:r>
      <w:r>
        <w:rPr>
          <w:rFonts w:hint="eastAsia" w:ascii="仿宋" w:hAnsi="仿宋" w:eastAsia="仿宋"/>
          <w:sz w:val="32"/>
          <w:szCs w:val="32"/>
          <w:lang w:eastAsia="zh-CN"/>
        </w:rPr>
        <w:t>叶</w:t>
      </w:r>
      <w:r>
        <w:rPr>
          <w:rFonts w:hint="eastAsia" w:ascii="仿宋" w:hAnsi="仿宋" w:eastAsia="仿宋" w:cs="仿宋"/>
          <w:bCs/>
          <w:kern w:val="2"/>
          <w:sz w:val="32"/>
          <w:szCs w:val="32"/>
          <w:lang w:val="en-US" w:eastAsia="zh-CN"/>
        </w:rPr>
        <w:t>女士 0752-7784941</w:t>
      </w:r>
    </w:p>
    <w:p w14:paraId="44C935CC">
      <w:pPr>
        <w:pStyle w:val="5"/>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15A73808">
      <w:pPr>
        <w:pStyle w:val="5"/>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0D6E2540">
      <w:pPr>
        <w:pStyle w:val="5"/>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val="en-US"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34C34CAB">
      <w:pPr>
        <w:pStyle w:val="5"/>
        <w:shd w:val="clear" w:color="auto" w:fill="FFFFFF"/>
        <w:spacing w:line="500" w:lineRule="exact"/>
        <w:rPr>
          <w:rFonts w:hint="eastAsia" w:ascii="仿宋" w:hAnsi="仿宋" w:eastAsia="仿宋"/>
          <w:sz w:val="32"/>
          <w:szCs w:val="32"/>
          <w:lang w:val="en" w:eastAsia="zh-CN"/>
        </w:rPr>
      </w:pPr>
    </w:p>
    <w:p w14:paraId="406E7B19">
      <w:pPr>
        <w:pStyle w:val="5"/>
        <w:shd w:val="clear" w:color="auto" w:fill="FFFFFF"/>
        <w:spacing w:line="500" w:lineRule="exact"/>
        <w:rPr>
          <w:rFonts w:hint="eastAsia" w:ascii="仿宋" w:hAnsi="仿宋" w:eastAsia="仿宋"/>
          <w:sz w:val="32"/>
          <w:szCs w:val="32"/>
          <w:lang w:val="en" w:eastAsia="zh-CN"/>
        </w:rPr>
      </w:pPr>
    </w:p>
    <w:p w14:paraId="0795AF3F">
      <w:pPr>
        <w:pStyle w:val="5"/>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5B0C6999">
      <w:pPr>
        <w:pStyle w:val="5"/>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A22C15"/>
    <w:rsid w:val="01BC15DB"/>
    <w:rsid w:val="02580D44"/>
    <w:rsid w:val="02F07896"/>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CE04E6B"/>
    <w:rsid w:val="0E945CF6"/>
    <w:rsid w:val="0F2E3EDD"/>
    <w:rsid w:val="0F5D1C4A"/>
    <w:rsid w:val="102D7777"/>
    <w:rsid w:val="109332AD"/>
    <w:rsid w:val="10C6734C"/>
    <w:rsid w:val="110975EF"/>
    <w:rsid w:val="123A6A92"/>
    <w:rsid w:val="12703522"/>
    <w:rsid w:val="12A73215"/>
    <w:rsid w:val="15962639"/>
    <w:rsid w:val="17A21C3B"/>
    <w:rsid w:val="17E47927"/>
    <w:rsid w:val="184C6FDF"/>
    <w:rsid w:val="18C876D8"/>
    <w:rsid w:val="18CD45C3"/>
    <w:rsid w:val="1A4C59BC"/>
    <w:rsid w:val="1A562A7C"/>
    <w:rsid w:val="1A8A3DEE"/>
    <w:rsid w:val="1BCC31A3"/>
    <w:rsid w:val="1CAF74D8"/>
    <w:rsid w:val="1E101727"/>
    <w:rsid w:val="1E2702D2"/>
    <w:rsid w:val="1E7A5E55"/>
    <w:rsid w:val="1E8223CA"/>
    <w:rsid w:val="1F090131"/>
    <w:rsid w:val="215169AC"/>
    <w:rsid w:val="219C5FCA"/>
    <w:rsid w:val="23A3664D"/>
    <w:rsid w:val="255F7F7A"/>
    <w:rsid w:val="267A0660"/>
    <w:rsid w:val="270C65A6"/>
    <w:rsid w:val="27C84315"/>
    <w:rsid w:val="280439A5"/>
    <w:rsid w:val="285A312D"/>
    <w:rsid w:val="28C952AD"/>
    <w:rsid w:val="2A0061A4"/>
    <w:rsid w:val="2A723CCF"/>
    <w:rsid w:val="2A7A44B6"/>
    <w:rsid w:val="2AAA21EC"/>
    <w:rsid w:val="2B850F78"/>
    <w:rsid w:val="2C0D6395"/>
    <w:rsid w:val="2C83526D"/>
    <w:rsid w:val="2CCD7669"/>
    <w:rsid w:val="2D5667DC"/>
    <w:rsid w:val="2E68657D"/>
    <w:rsid w:val="2EC623F0"/>
    <w:rsid w:val="2F2170EC"/>
    <w:rsid w:val="2F7C03F4"/>
    <w:rsid w:val="2F803CE6"/>
    <w:rsid w:val="2F85371B"/>
    <w:rsid w:val="31446FA4"/>
    <w:rsid w:val="337E574C"/>
    <w:rsid w:val="337F7C6C"/>
    <w:rsid w:val="3490752A"/>
    <w:rsid w:val="35F90EC2"/>
    <w:rsid w:val="36BD1D39"/>
    <w:rsid w:val="3B3C308E"/>
    <w:rsid w:val="3B77292C"/>
    <w:rsid w:val="3B91210A"/>
    <w:rsid w:val="3C9A4F77"/>
    <w:rsid w:val="3D6338A7"/>
    <w:rsid w:val="3E3D71C0"/>
    <w:rsid w:val="3E6C2684"/>
    <w:rsid w:val="3F7B1B9F"/>
    <w:rsid w:val="406468D5"/>
    <w:rsid w:val="41EF42DB"/>
    <w:rsid w:val="42A77571"/>
    <w:rsid w:val="43692541"/>
    <w:rsid w:val="438971C4"/>
    <w:rsid w:val="44074B99"/>
    <w:rsid w:val="44AC6318"/>
    <w:rsid w:val="45372C41"/>
    <w:rsid w:val="45C73DD3"/>
    <w:rsid w:val="461D7186"/>
    <w:rsid w:val="4668096B"/>
    <w:rsid w:val="4771627F"/>
    <w:rsid w:val="484850E6"/>
    <w:rsid w:val="493F188B"/>
    <w:rsid w:val="495821EB"/>
    <w:rsid w:val="49A02DEA"/>
    <w:rsid w:val="4B230784"/>
    <w:rsid w:val="4B527F17"/>
    <w:rsid w:val="4D214DB7"/>
    <w:rsid w:val="4E4011FA"/>
    <w:rsid w:val="4F7B24B3"/>
    <w:rsid w:val="502D7821"/>
    <w:rsid w:val="508616D6"/>
    <w:rsid w:val="50C92BB8"/>
    <w:rsid w:val="50E23374"/>
    <w:rsid w:val="517B68DC"/>
    <w:rsid w:val="51FB7A61"/>
    <w:rsid w:val="524843D8"/>
    <w:rsid w:val="5309495A"/>
    <w:rsid w:val="537F7CF5"/>
    <w:rsid w:val="53A62D8A"/>
    <w:rsid w:val="54C94F05"/>
    <w:rsid w:val="55357532"/>
    <w:rsid w:val="553A1EBE"/>
    <w:rsid w:val="560721BC"/>
    <w:rsid w:val="56E64437"/>
    <w:rsid w:val="57DB28FB"/>
    <w:rsid w:val="59513D66"/>
    <w:rsid w:val="597F7DE2"/>
    <w:rsid w:val="59A270AB"/>
    <w:rsid w:val="5BD92E37"/>
    <w:rsid w:val="5C753CA7"/>
    <w:rsid w:val="5D1C654D"/>
    <w:rsid w:val="5D847C9B"/>
    <w:rsid w:val="5E9C59BC"/>
    <w:rsid w:val="5F9227FE"/>
    <w:rsid w:val="605273D9"/>
    <w:rsid w:val="606578D3"/>
    <w:rsid w:val="610D548C"/>
    <w:rsid w:val="61145934"/>
    <w:rsid w:val="625C14A1"/>
    <w:rsid w:val="63303E21"/>
    <w:rsid w:val="64862F3F"/>
    <w:rsid w:val="64C44F97"/>
    <w:rsid w:val="655F16CC"/>
    <w:rsid w:val="659D21F5"/>
    <w:rsid w:val="672A3F5C"/>
    <w:rsid w:val="694D0CFC"/>
    <w:rsid w:val="6A89291F"/>
    <w:rsid w:val="6AA91B5F"/>
    <w:rsid w:val="6B160A7F"/>
    <w:rsid w:val="6B79040F"/>
    <w:rsid w:val="6BD8162B"/>
    <w:rsid w:val="6C177417"/>
    <w:rsid w:val="6CD2667B"/>
    <w:rsid w:val="6DD16D1A"/>
    <w:rsid w:val="6DE253BD"/>
    <w:rsid w:val="6ECE1688"/>
    <w:rsid w:val="6ED563C7"/>
    <w:rsid w:val="6FA729C7"/>
    <w:rsid w:val="703B6800"/>
    <w:rsid w:val="71084031"/>
    <w:rsid w:val="71B42328"/>
    <w:rsid w:val="71CD08A3"/>
    <w:rsid w:val="71D86E6E"/>
    <w:rsid w:val="729C2018"/>
    <w:rsid w:val="72BB29F6"/>
    <w:rsid w:val="72BD4AAA"/>
    <w:rsid w:val="734752B9"/>
    <w:rsid w:val="73EE2B97"/>
    <w:rsid w:val="75063912"/>
    <w:rsid w:val="7643451F"/>
    <w:rsid w:val="768720E9"/>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qFormat/>
    <w:uiPriority w:val="99"/>
    <w:rPr>
      <w:color w:val="000000"/>
      <w:u w:val="non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1457</Words>
  <Characters>1628</Characters>
  <Lines>11</Lines>
  <Paragraphs>3</Paragraphs>
  <TotalTime>159</TotalTime>
  <ScaleCrop>false</ScaleCrop>
  <LinksUpToDate>false</LinksUpToDate>
  <CharactersWithSpaces>1642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鱼皮饺</cp:lastModifiedBy>
  <cp:lastPrinted>2022-03-08T02:52:00Z</cp:lastPrinted>
  <dcterms:modified xsi:type="dcterms:W3CDTF">2025-03-31T01:24:48Z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2F5D86C0484A477B80104BC86A7F699C_12</vt:lpwstr>
  </property>
  <property fmtid="{D5CDD505-2E9C-101B-9397-08002B2CF9AE}" pid="4" name="KSOTemplateDocerSaveRecord">
    <vt:lpwstr>eyJoZGlkIjoiNmE1ZGU5MjE5NTk1ZWRlYWQwOWI0ZjUxZDNmZWI2ZTkiLCJ1c2VySWQiOiI0MDMzNDM0NzEifQ==</vt:lpwstr>
  </property>
</Properties>
</file>