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bookmarkStart w:id="0" w:name="OLE_LINK2"/>
      <w:bookmarkStart w:id="1" w:name="OLE_LINK1"/>
      <w:r>
        <w:rPr>
          <w:rFonts w:hint="eastAsia" w:ascii="宋体" w:hAnsi="宋体" w:eastAsia="宋体" w:cs="宋体"/>
          <w:b/>
          <w:bCs/>
          <w:sz w:val="44"/>
          <w:szCs w:val="44"/>
          <w:lang w:val="en-US" w:eastAsia="zh-CN"/>
        </w:rPr>
        <w:t>龙门县地派镇经济发展公司物业</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23</w:t>
      </w:r>
      <w:r>
        <w:rPr>
          <w:rFonts w:hint="eastAsia" w:ascii="仿宋" w:hAnsi="仿宋" w:eastAsia="仿宋"/>
          <w:sz w:val="32"/>
          <w:szCs w:val="32"/>
          <w:lang w:val="en"/>
        </w:rPr>
        <w:t>号</w:t>
      </w:r>
    </w:p>
    <w:bookmarkEnd w:id="0"/>
    <w:bookmarkEnd w:id="1"/>
    <w:p>
      <w:p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33宗物业，详见《龙门县地派镇经济发展公司物业公开招租</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一览表》。</w:t>
      </w:r>
      <w:bookmarkStart w:id="2" w:name="OLE_LINK3"/>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bookmarkEnd w:id="2"/>
    </w:p>
    <w:p>
      <w:p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w:t>
      </w:r>
      <w:r>
        <w:rPr>
          <w:rFonts w:hint="eastAsia" w:ascii="仿宋" w:hAnsi="仿宋" w:eastAsia="仿宋" w:cs="仿宋"/>
          <w:bCs/>
          <w:color w:val="000000" w:themeColor="text1"/>
          <w:sz w:val="32"/>
          <w:szCs w:val="32"/>
          <w14:textFill>
            <w14:solidFill>
              <w14:schemeClr w14:val="tx1"/>
            </w14:solidFill>
          </w14:textFill>
        </w:rPr>
        <w:t>交易全程适用《惠州市公共资源电子交易规则》（惠市政数〔2025〕13号），全程网上报</w:t>
      </w:r>
      <w:r>
        <w:rPr>
          <w:rFonts w:hint="eastAsia" w:ascii="仿宋" w:hAnsi="仿宋" w:eastAsia="仿宋" w:cs="仿宋"/>
          <w:bCs/>
          <w:sz w:val="32"/>
          <w:szCs w:val="32"/>
        </w:rPr>
        <w:t>名、缴纳保证金、报价、竞价。</w:t>
      </w:r>
      <w:r>
        <w:rPr>
          <w:rFonts w:hint="eastAsia" w:ascii="仿宋" w:hAnsi="仿宋" w:eastAsia="仿宋" w:cs="仿宋"/>
          <w:bCs/>
          <w:color w:val="000000" w:themeColor="text1"/>
          <w:sz w:val="32"/>
          <w:szCs w:val="32"/>
          <w14:textFill>
            <w14:solidFill>
              <w14:schemeClr w14:val="tx1"/>
            </w14:solidFill>
          </w14:textFill>
        </w:rPr>
        <w:t>报名起止时间</w:t>
      </w:r>
      <w:r>
        <w:rPr>
          <w:rFonts w:hint="eastAsia" w:ascii="仿宋" w:hAnsi="仿宋" w:eastAsia="仿宋" w:cs="仿宋"/>
          <w:bCs/>
          <w:color w:val="000000" w:themeColor="text1"/>
          <w:sz w:val="32"/>
          <w:szCs w:val="32"/>
          <w:lang w:eastAsia="zh-CN"/>
          <w14:textFill>
            <w14:solidFill>
              <w14:schemeClr w14:val="tx1"/>
            </w14:solidFill>
          </w14:textFill>
        </w:rPr>
        <w:t>和</w:t>
      </w:r>
      <w:r>
        <w:rPr>
          <w:rFonts w:hint="eastAsia" w:ascii="仿宋" w:hAnsi="仿宋" w:eastAsia="仿宋" w:cs="仿宋"/>
          <w:bCs/>
          <w:color w:val="000000" w:themeColor="text1"/>
          <w:sz w:val="32"/>
          <w:szCs w:val="32"/>
          <w14:textFill>
            <w14:solidFill>
              <w14:schemeClr w14:val="tx1"/>
            </w14:solidFill>
          </w14:textFill>
        </w:rPr>
        <w:t>自由报价时间</w:t>
      </w:r>
      <w:r>
        <w:rPr>
          <w:rFonts w:hint="eastAsia" w:ascii="仿宋" w:hAnsi="仿宋" w:eastAsia="仿宋" w:cs="仿宋"/>
          <w:bCs/>
          <w:color w:val="000000" w:themeColor="text1"/>
          <w:sz w:val="32"/>
          <w:szCs w:val="32"/>
          <w:lang w:eastAsia="zh-CN"/>
          <w14:textFill>
            <w14:solidFill>
              <w14:schemeClr w14:val="tx1"/>
            </w14:solidFill>
          </w14:textFill>
        </w:rPr>
        <w:t>详见以下表格</w:t>
      </w:r>
      <w:r>
        <w:rPr>
          <w:rStyle w:val="8"/>
          <w:rFonts w:hint="eastAsia" w:ascii="仿宋" w:hAnsi="仿宋" w:eastAsia="仿宋"/>
          <w:color w:val="FF0000"/>
          <w:sz w:val="32"/>
          <w:szCs w:val="32"/>
          <w:lang w:val="en"/>
        </w:rPr>
        <w:t>（序号参考</w:t>
      </w:r>
      <w:r>
        <w:rPr>
          <w:rStyle w:val="8"/>
          <w:rFonts w:hint="eastAsia" w:ascii="仿宋" w:hAnsi="仿宋" w:eastAsia="仿宋" w:cs="Times New Roman"/>
          <w:color w:val="FF0000"/>
          <w:sz w:val="32"/>
          <w:szCs w:val="32"/>
          <w:lang w:val="en"/>
        </w:rPr>
        <w:t>《龙门县地派镇经济发展公司物业公开招租一览表》中的标的序号）</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266"/>
        <w:gridCol w:w="2267"/>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291" w:type="dxa"/>
          </w:tcPr>
          <w:p>
            <w:pPr>
              <w:pStyle w:val="4"/>
              <w:autoSpaceDE w:val="0"/>
              <w:jc w:val="center"/>
              <w:rPr>
                <w:rStyle w:val="8"/>
                <w:rFonts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US" w:eastAsia="zh-CN"/>
                <w14:textFill>
                  <w14:solidFill>
                    <w14:schemeClr w14:val="tx1"/>
                  </w14:solidFill>
                </w14:textFill>
              </w:rPr>
              <w:t>标的</w:t>
            </w:r>
            <w:r>
              <w:rPr>
                <w:rStyle w:val="8"/>
                <w:rFonts w:hint="eastAsia" w:ascii="仿宋" w:hAnsi="仿宋" w:eastAsia="仿宋"/>
                <w:color w:val="000000" w:themeColor="text1"/>
                <w:sz w:val="24"/>
                <w:szCs w:val="24"/>
                <w:lang w:val="en"/>
                <w14:textFill>
                  <w14:solidFill>
                    <w14:schemeClr w14:val="tx1"/>
                  </w14:solidFill>
                </w14:textFill>
              </w:rPr>
              <w:t>序号</w:t>
            </w:r>
          </w:p>
        </w:tc>
        <w:tc>
          <w:tcPr>
            <w:tcW w:w="2266" w:type="dxa"/>
          </w:tcPr>
          <w:p>
            <w:pPr>
              <w:pStyle w:val="4"/>
              <w:autoSpaceDE w:val="0"/>
              <w:spacing w:line="240" w:lineRule="auto"/>
              <w:jc w:val="center"/>
              <w:rPr>
                <w:rStyle w:val="8"/>
                <w:rFonts w:hint="eastAsia" w:ascii="仿宋" w:hAnsi="仿宋" w:eastAsia="仿宋"/>
                <w:color w:val="000000" w:themeColor="text1"/>
                <w:sz w:val="24"/>
                <w:szCs w:val="24"/>
                <w:lang w:val="en" w:eastAsia="zh-C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报名</w:t>
            </w:r>
            <w:r>
              <w:rPr>
                <w:rStyle w:val="8"/>
                <w:rFonts w:hint="eastAsia" w:ascii="仿宋" w:hAnsi="仿宋" w:eastAsia="仿宋"/>
                <w:color w:val="000000" w:themeColor="text1"/>
                <w:sz w:val="24"/>
                <w:szCs w:val="24"/>
                <w:lang w:val="en-US" w:eastAsia="zh-CN"/>
                <w14:textFill>
                  <w14:solidFill>
                    <w14:schemeClr w14:val="tx1"/>
                  </w14:solidFill>
                </w14:textFill>
              </w:rPr>
              <w:t>开始</w:t>
            </w:r>
            <w:r>
              <w:rPr>
                <w:rStyle w:val="8"/>
                <w:rFonts w:hint="eastAsia" w:ascii="仿宋" w:hAnsi="仿宋" w:eastAsia="仿宋"/>
                <w:color w:val="000000" w:themeColor="text1"/>
                <w:sz w:val="24"/>
                <w:szCs w:val="24"/>
                <w:lang w:val="en"/>
                <w14:textFill>
                  <w14:solidFill>
                    <w14:schemeClr w14:val="tx1"/>
                  </w14:solidFill>
                </w14:textFill>
              </w:rPr>
              <w:t>时间</w:t>
            </w:r>
            <w:r>
              <w:rPr>
                <w:rStyle w:val="8"/>
                <w:rFonts w:hint="eastAsia" w:ascii="仿宋" w:hAnsi="仿宋" w:eastAsia="仿宋"/>
                <w:color w:val="000000" w:themeColor="text1"/>
                <w:sz w:val="24"/>
                <w:szCs w:val="24"/>
                <w:lang w:val="en" w:eastAsia="zh-CN"/>
                <w14:textFill>
                  <w14:solidFill>
                    <w14:schemeClr w14:val="tx1"/>
                  </w14:solidFill>
                </w14:textFill>
              </w:rPr>
              <w:t>（</w:t>
            </w:r>
            <w:r>
              <w:rPr>
                <w:rStyle w:val="8"/>
                <w:rFonts w:hint="eastAsia" w:ascii="仿宋" w:hAnsi="仿宋" w:eastAsia="仿宋"/>
                <w:color w:val="000000" w:themeColor="text1"/>
                <w:sz w:val="24"/>
                <w:szCs w:val="24"/>
                <w:lang w:val="en"/>
                <w14:textFill>
                  <w14:solidFill>
                    <w14:schemeClr w14:val="tx1"/>
                  </w14:solidFill>
                </w14:textFill>
              </w:rPr>
              <w:t>自由报价</w:t>
            </w:r>
            <w:r>
              <w:rPr>
                <w:rStyle w:val="8"/>
                <w:rFonts w:hint="eastAsia" w:ascii="仿宋" w:hAnsi="仿宋" w:eastAsia="仿宋"/>
                <w:color w:val="000000" w:themeColor="text1"/>
                <w:sz w:val="24"/>
                <w:szCs w:val="24"/>
                <w:lang w:val="en-US" w:eastAsia="zh-CN"/>
                <w14:textFill>
                  <w14:solidFill>
                    <w14:schemeClr w14:val="tx1"/>
                  </w14:solidFill>
                </w14:textFill>
              </w:rPr>
              <w:t>开始</w:t>
            </w:r>
            <w:r>
              <w:rPr>
                <w:rStyle w:val="8"/>
                <w:rFonts w:hint="eastAsia" w:ascii="仿宋" w:hAnsi="仿宋" w:eastAsia="仿宋"/>
                <w:color w:val="000000" w:themeColor="text1"/>
                <w:sz w:val="24"/>
                <w:szCs w:val="24"/>
                <w:lang w:val="en"/>
                <w14:textFill>
                  <w14:solidFill>
                    <w14:schemeClr w14:val="tx1"/>
                  </w14:solidFill>
                </w14:textFill>
              </w:rPr>
              <w:t>时间</w:t>
            </w:r>
            <w:r>
              <w:rPr>
                <w:rStyle w:val="8"/>
                <w:rFonts w:hint="eastAsia" w:ascii="仿宋" w:hAnsi="仿宋" w:eastAsia="仿宋"/>
                <w:color w:val="000000" w:themeColor="text1"/>
                <w:sz w:val="24"/>
                <w:szCs w:val="24"/>
                <w:lang w:val="en" w:eastAsia="zh-CN"/>
                <w14:textFill>
                  <w14:solidFill>
                    <w14:schemeClr w14:val="tx1"/>
                  </w14:solidFill>
                </w14:textFill>
              </w:rPr>
              <w:t>）</w:t>
            </w:r>
          </w:p>
        </w:tc>
        <w:tc>
          <w:tcPr>
            <w:tcW w:w="2267" w:type="dxa"/>
          </w:tcPr>
          <w:p>
            <w:pPr>
              <w:pStyle w:val="4"/>
              <w:autoSpaceDE w:val="0"/>
              <w:jc w:val="center"/>
              <w:rPr>
                <w:rStyle w:val="8"/>
                <w:rFonts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报名</w:t>
            </w:r>
            <w:r>
              <w:rPr>
                <w:rStyle w:val="8"/>
                <w:rFonts w:hint="eastAsia" w:ascii="仿宋" w:hAnsi="仿宋" w:eastAsia="仿宋"/>
                <w:color w:val="000000" w:themeColor="text1"/>
                <w:sz w:val="24"/>
                <w:szCs w:val="24"/>
                <w:lang w:val="en-US" w:eastAsia="zh-CN"/>
                <w14:textFill>
                  <w14:solidFill>
                    <w14:schemeClr w14:val="tx1"/>
                  </w14:solidFill>
                </w14:textFill>
              </w:rPr>
              <w:t>结束</w:t>
            </w:r>
            <w:r>
              <w:rPr>
                <w:rStyle w:val="8"/>
                <w:rFonts w:hint="eastAsia" w:ascii="仿宋" w:hAnsi="仿宋" w:eastAsia="仿宋"/>
                <w:color w:val="000000" w:themeColor="text1"/>
                <w:sz w:val="24"/>
                <w:szCs w:val="24"/>
                <w:lang w:val="en"/>
                <w14:textFill>
                  <w14:solidFill>
                    <w14:schemeClr w14:val="tx1"/>
                  </w14:solidFill>
                </w14:textFill>
              </w:rPr>
              <w:t>时间</w:t>
            </w:r>
          </w:p>
        </w:tc>
        <w:tc>
          <w:tcPr>
            <w:tcW w:w="2695" w:type="dxa"/>
          </w:tcPr>
          <w:p>
            <w:pPr>
              <w:pStyle w:val="4"/>
              <w:autoSpaceDE w:val="0"/>
              <w:jc w:val="center"/>
              <w:rPr>
                <w:rStyle w:val="8"/>
                <w:rFonts w:hint="eastAsia"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自由报价</w:t>
            </w:r>
            <w:r>
              <w:rPr>
                <w:rStyle w:val="8"/>
                <w:rFonts w:hint="eastAsia" w:ascii="仿宋" w:hAnsi="仿宋" w:eastAsia="仿宋"/>
                <w:color w:val="000000" w:themeColor="text1"/>
                <w:sz w:val="24"/>
                <w:szCs w:val="24"/>
                <w:lang w:val="en-US" w:eastAsia="zh-CN"/>
                <w14:textFill>
                  <w14:solidFill>
                    <w14:schemeClr w14:val="tx1"/>
                  </w14:solidFill>
                </w14:textFill>
              </w:rPr>
              <w:t>结束</w:t>
            </w:r>
            <w:r>
              <w:rPr>
                <w:rStyle w:val="8"/>
                <w:rFonts w:hint="eastAsia" w:ascii="仿宋" w:hAnsi="仿宋" w:eastAsia="仿宋"/>
                <w:color w:val="000000" w:themeColor="text1"/>
                <w:sz w:val="24"/>
                <w:szCs w:val="24"/>
                <w:lang w:val="en"/>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91" w:type="dxa"/>
          </w:tcPr>
          <w:p>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hint="eastAsia" w:ascii="仿宋" w:hAnsi="仿宋" w:eastAsia="仿宋"/>
                <w:b w:val="0"/>
                <w:color w:val="000000" w:themeColor="text1"/>
                <w:sz w:val="24"/>
                <w:szCs w:val="24"/>
                <w:lang w:val="en"/>
                <w14:textFill>
                  <w14:solidFill>
                    <w14:schemeClr w14:val="tx1"/>
                  </w14:solidFill>
                </w14:textFill>
              </w:rPr>
              <w:t>1-</w:t>
            </w:r>
            <w:r>
              <w:rPr>
                <w:rStyle w:val="8"/>
                <w:rFonts w:hint="eastAsia" w:ascii="仿宋" w:hAnsi="仿宋" w:eastAsia="仿宋"/>
                <w:b w:val="0"/>
                <w:color w:val="000000" w:themeColor="text1"/>
                <w:sz w:val="24"/>
                <w:szCs w:val="24"/>
                <w:lang w:val="en-US" w:eastAsia="zh-CN"/>
                <w14:textFill>
                  <w14:solidFill>
                    <w14:schemeClr w14:val="tx1"/>
                  </w14:solidFill>
                </w14:textFill>
              </w:rPr>
              <w:t>15</w:t>
            </w:r>
          </w:p>
        </w:tc>
        <w:tc>
          <w:tcPr>
            <w:tcW w:w="2266" w:type="dxa"/>
            <w:vMerge w:val="restart"/>
            <w:vAlign w:val="center"/>
          </w:tcPr>
          <w:p>
            <w:pPr>
              <w:pStyle w:val="4"/>
              <w:autoSpaceDE w:val="0"/>
              <w:jc w:val="center"/>
              <w:rPr>
                <w:rStyle w:val="8"/>
                <w:rFonts w:ascii="仿宋" w:hAnsi="仿宋" w:eastAsia="仿宋"/>
                <w:b w:val="0"/>
                <w:color w:val="000000" w:themeColor="text1"/>
                <w:sz w:val="24"/>
                <w:szCs w:val="24"/>
                <w:lang w:val="e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4</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30</w:t>
            </w:r>
            <w:r>
              <w:rPr>
                <w:rStyle w:val="8"/>
                <w:rFonts w:ascii="仿宋" w:hAnsi="仿宋" w:eastAsia="仿宋"/>
                <w:b w:val="0"/>
                <w:color w:val="000000" w:themeColor="text1"/>
                <w:sz w:val="24"/>
                <w:szCs w:val="24"/>
                <w:lang w:val="en"/>
                <w14:textFill>
                  <w14:solidFill>
                    <w14:schemeClr w14:val="tx1"/>
                  </w14:solidFill>
                </w14:textFill>
              </w:rPr>
              <w:t>日9:30</w:t>
            </w:r>
          </w:p>
        </w:tc>
        <w:tc>
          <w:tcPr>
            <w:tcW w:w="2267" w:type="dxa"/>
            <w:vMerge w:val="restart"/>
            <w:vAlign w:val="center"/>
          </w:tcPr>
          <w:p>
            <w:pPr>
              <w:pStyle w:val="4"/>
              <w:autoSpaceDE w:val="0"/>
              <w:jc w:val="center"/>
              <w:rPr>
                <w:rStyle w:val="8"/>
                <w:rFonts w:ascii="仿宋" w:hAnsi="仿宋" w:eastAsia="仿宋"/>
                <w:b w:val="0"/>
                <w:color w:val="000000" w:themeColor="text1"/>
                <w:sz w:val="24"/>
                <w:szCs w:val="24"/>
                <w:lang w:val="e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19</w:t>
            </w:r>
            <w:r>
              <w:rPr>
                <w:rStyle w:val="8"/>
                <w:rFonts w:ascii="仿宋" w:hAnsi="仿宋" w:eastAsia="仿宋"/>
                <w:b w:val="0"/>
                <w:color w:val="000000" w:themeColor="text1"/>
                <w:sz w:val="24"/>
                <w:szCs w:val="24"/>
                <w:lang w:val="en"/>
                <w14:textFill>
                  <w14:solidFill>
                    <w14:schemeClr w14:val="tx1"/>
                  </w14:solidFill>
                </w14:textFill>
              </w:rPr>
              <w:t>日9:30</w:t>
            </w:r>
          </w:p>
        </w:tc>
        <w:tc>
          <w:tcPr>
            <w:tcW w:w="2695" w:type="dxa"/>
            <w:vAlign w:val="top"/>
          </w:tcPr>
          <w:p>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19</w:t>
            </w:r>
            <w:r>
              <w:rPr>
                <w:rStyle w:val="8"/>
                <w:rFonts w:ascii="仿宋" w:hAnsi="仿宋" w:eastAsia="仿宋"/>
                <w:b w:val="0"/>
                <w:color w:val="000000" w:themeColor="text1"/>
                <w:sz w:val="24"/>
                <w:szCs w:val="24"/>
                <w:lang w:val="en"/>
                <w14:textFill>
                  <w14:solidFill>
                    <w14:schemeClr w14:val="tx1"/>
                  </w14:solidFill>
                </w14:textFill>
              </w:rPr>
              <w:t>日</w:t>
            </w:r>
            <w:r>
              <w:rPr>
                <w:rStyle w:val="8"/>
                <w:rFonts w:hint="eastAsia" w:ascii="仿宋" w:hAnsi="仿宋" w:eastAsia="仿宋"/>
                <w:b/>
                <w:bCs w:val="0"/>
                <w:color w:val="000000" w:themeColor="text1"/>
                <w:sz w:val="24"/>
                <w:szCs w:val="24"/>
                <w:lang w:val="en-US" w:eastAsia="zh-CN"/>
                <w14:textFill>
                  <w14:solidFill>
                    <w14:schemeClr w14:val="tx1"/>
                  </w14:solidFill>
                </w14:textFill>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91" w:type="dxa"/>
          </w:tcPr>
          <w:p>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hint="eastAsia" w:ascii="仿宋" w:hAnsi="仿宋" w:eastAsia="仿宋"/>
                <w:b w:val="0"/>
                <w:color w:val="000000" w:themeColor="text1"/>
                <w:sz w:val="24"/>
                <w:szCs w:val="24"/>
                <w:lang w:val="en-US" w:eastAsia="zh-CN"/>
                <w14:textFill>
                  <w14:solidFill>
                    <w14:schemeClr w14:val="tx1"/>
                  </w14:solidFill>
                </w14:textFill>
              </w:rPr>
              <w:t>16-24</w:t>
            </w:r>
          </w:p>
        </w:tc>
        <w:tc>
          <w:tcPr>
            <w:tcW w:w="2266" w:type="dxa"/>
            <w:vMerge w:val="continue"/>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267" w:type="dxa"/>
            <w:vMerge w:val="continue"/>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695" w:type="dxa"/>
            <w:vAlign w:val="top"/>
          </w:tcPr>
          <w:p>
            <w:pPr>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19</w:t>
            </w:r>
            <w:r>
              <w:rPr>
                <w:rStyle w:val="8"/>
                <w:rFonts w:ascii="仿宋" w:hAnsi="仿宋" w:eastAsia="仿宋"/>
                <w:b w:val="0"/>
                <w:color w:val="000000" w:themeColor="text1"/>
                <w:sz w:val="24"/>
                <w:szCs w:val="24"/>
                <w:lang w:val="en"/>
                <w14:textFill>
                  <w14:solidFill>
                    <w14:schemeClr w14:val="tx1"/>
                  </w14:solidFill>
                </w14:textFill>
              </w:rPr>
              <w:t>日</w:t>
            </w:r>
            <w:r>
              <w:rPr>
                <w:rStyle w:val="8"/>
                <w:rFonts w:hint="eastAsia" w:ascii="仿宋" w:hAnsi="仿宋" w:eastAsia="仿宋"/>
                <w:b/>
                <w:bCs w:val="0"/>
                <w:color w:val="000000" w:themeColor="text1"/>
                <w:sz w:val="24"/>
                <w:szCs w:val="24"/>
                <w:lang w:val="en-US" w:eastAsia="zh-CN"/>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91" w:type="dxa"/>
          </w:tcPr>
          <w:p>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hint="eastAsia" w:ascii="仿宋" w:hAnsi="仿宋" w:eastAsia="仿宋"/>
                <w:b w:val="0"/>
                <w:color w:val="000000" w:themeColor="text1"/>
                <w:sz w:val="24"/>
                <w:szCs w:val="24"/>
                <w:lang w:val="en-US" w:eastAsia="zh-CN"/>
                <w14:textFill>
                  <w14:solidFill>
                    <w14:schemeClr w14:val="tx1"/>
                  </w14:solidFill>
                </w14:textFill>
              </w:rPr>
              <w:t>25-33</w:t>
            </w:r>
          </w:p>
        </w:tc>
        <w:tc>
          <w:tcPr>
            <w:tcW w:w="2266" w:type="dxa"/>
            <w:vMerge w:val="continue"/>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267" w:type="dxa"/>
            <w:vMerge w:val="continue"/>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695" w:type="dxa"/>
            <w:vAlign w:val="top"/>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19</w:t>
            </w:r>
            <w:r>
              <w:rPr>
                <w:rStyle w:val="8"/>
                <w:rFonts w:ascii="仿宋" w:hAnsi="仿宋" w:eastAsia="仿宋"/>
                <w:b w:val="0"/>
                <w:color w:val="000000" w:themeColor="text1"/>
                <w:sz w:val="24"/>
                <w:szCs w:val="24"/>
                <w:lang w:val="en"/>
                <w14:textFill>
                  <w14:solidFill>
                    <w14:schemeClr w14:val="tx1"/>
                  </w14:solidFill>
                </w14:textFill>
              </w:rPr>
              <w:t>日</w:t>
            </w:r>
            <w:r>
              <w:rPr>
                <w:rStyle w:val="8"/>
                <w:rFonts w:hint="eastAsia" w:ascii="仿宋" w:hAnsi="仿宋" w:eastAsia="仿宋"/>
                <w:b/>
                <w:bCs w:val="0"/>
                <w:color w:val="000000" w:themeColor="text1"/>
                <w:sz w:val="24"/>
                <w:szCs w:val="24"/>
                <w:lang w:val="en-US" w:eastAsia="zh-CN"/>
                <w14:textFill>
                  <w14:solidFill>
                    <w14:schemeClr w14:val="tx1"/>
                  </w14:solidFill>
                </w14:textFill>
              </w:rPr>
              <w:t>16:00</w:t>
            </w:r>
          </w:p>
        </w:tc>
      </w:tr>
    </w:tbl>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限时竞价时间：自由报价结束即转入限时</w:t>
      </w:r>
      <w:bookmarkStart w:id="3" w:name="_GoBack"/>
      <w:bookmarkEnd w:id="3"/>
      <w:r>
        <w:rPr>
          <w:rFonts w:hint="eastAsia" w:ascii="仿宋" w:hAnsi="仿宋" w:eastAsia="仿宋" w:cs="仿宋"/>
          <w:bCs/>
          <w:sz w:val="32"/>
          <w:szCs w:val="32"/>
        </w:rPr>
        <w:t>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至2026年3月30日。</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 xml:space="preserve">龙门县地派镇经济发展公司 徐先生 </w:t>
      </w:r>
      <w:r>
        <w:rPr>
          <w:rFonts w:hint="eastAsia" w:ascii="仿宋" w:hAnsi="仿宋" w:eastAsia="仿宋"/>
          <w:sz w:val="32"/>
          <w:szCs w:val="32"/>
          <w:lang w:val="en-US" w:eastAsia="zh-CN"/>
        </w:rPr>
        <w:t>137 1968 6129</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4</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30</w:t>
      </w:r>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BC15DB"/>
    <w:rsid w:val="02580D44"/>
    <w:rsid w:val="025E07E6"/>
    <w:rsid w:val="02F07896"/>
    <w:rsid w:val="03847BF4"/>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A4C59BC"/>
    <w:rsid w:val="1A8A3DEE"/>
    <w:rsid w:val="1B9652B0"/>
    <w:rsid w:val="1BCC31A3"/>
    <w:rsid w:val="1CAF74D8"/>
    <w:rsid w:val="1D245EE0"/>
    <w:rsid w:val="1D5828D5"/>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D3434C8"/>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B230784"/>
    <w:rsid w:val="4BD15209"/>
    <w:rsid w:val="4D214DB7"/>
    <w:rsid w:val="4F367934"/>
    <w:rsid w:val="4F7B24B3"/>
    <w:rsid w:val="502D7821"/>
    <w:rsid w:val="50455544"/>
    <w:rsid w:val="508616D6"/>
    <w:rsid w:val="517501A3"/>
    <w:rsid w:val="517B68DC"/>
    <w:rsid w:val="51FB7A61"/>
    <w:rsid w:val="524843D8"/>
    <w:rsid w:val="5309495A"/>
    <w:rsid w:val="537F7CF5"/>
    <w:rsid w:val="53A62D8A"/>
    <w:rsid w:val="53F609B5"/>
    <w:rsid w:val="54C94F05"/>
    <w:rsid w:val="55357532"/>
    <w:rsid w:val="553A1EBE"/>
    <w:rsid w:val="560721BC"/>
    <w:rsid w:val="56E64437"/>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03C310F"/>
    <w:rsid w:val="71084031"/>
    <w:rsid w:val="71B42328"/>
    <w:rsid w:val="71CD08A3"/>
    <w:rsid w:val="71D86E6E"/>
    <w:rsid w:val="729C2018"/>
    <w:rsid w:val="72BD4AAA"/>
    <w:rsid w:val="731F249B"/>
    <w:rsid w:val="734752B9"/>
    <w:rsid w:val="73EE2B97"/>
    <w:rsid w:val="75063912"/>
    <w:rsid w:val="751E107F"/>
    <w:rsid w:val="776828FE"/>
    <w:rsid w:val="7835196E"/>
    <w:rsid w:val="78B86AA8"/>
    <w:rsid w:val="79D456B9"/>
    <w:rsid w:val="7AEC6CB0"/>
    <w:rsid w:val="7B95505A"/>
    <w:rsid w:val="7BBB1D6E"/>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1590</Words>
  <Characters>1744</Characters>
  <Lines>11</Lines>
  <Paragraphs>3</Paragraphs>
  <TotalTime>2</TotalTime>
  <ScaleCrop>false</ScaleCrop>
  <LinksUpToDate>false</LinksUpToDate>
  <CharactersWithSpaces>1751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2025-01-13T09:41:00Z</cp:lastPrinted>
  <dcterms:modified xsi:type="dcterms:W3CDTF">2025-04-28T07:02:55Z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eyJoZGlkIjoiNmE1ZGU5MjE5NTk1ZWRlYWQwOWI0ZjUxZDNmZWI2ZTkiLCJ1c2VySWQiOiIxNjA4MTU0MDc3In0=</vt:lpwstr>
  </property>
</Properties>
</file>