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62AB">
      <w:pPr>
        <w:pStyle w:val="4"/>
        <w:shd w:val="clear" w:color="auto" w:fill="FFFFFF"/>
        <w:spacing w:line="5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龙门县国有资产事务中心第一次物业公开招租公告</w:t>
      </w:r>
    </w:p>
    <w:p w14:paraId="050F2D71">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01</w:t>
      </w:r>
      <w:r>
        <w:rPr>
          <w:rFonts w:hint="eastAsia" w:ascii="仿宋" w:hAnsi="仿宋" w:eastAsia="仿宋"/>
          <w:sz w:val="32"/>
          <w:szCs w:val="32"/>
          <w:lang w:val="en"/>
        </w:rPr>
        <w:t>号</w:t>
      </w:r>
    </w:p>
    <w:p w14:paraId="0B642CEE">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20</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处物业，详见《龙门县国有资产事务中心第一次物业公开招租一览表》。所交易标的物以实物现状为准。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p>
    <w:p w14:paraId="1026E453">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《龙门县国有资产事务中心第一次物业公开招租一览表》中的标的序号）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14:paraId="745E2FE7">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236"/>
        <w:gridCol w:w="2237"/>
        <w:gridCol w:w="2659"/>
      </w:tblGrid>
      <w:tr w14:paraId="5194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74" w:type="dxa"/>
          </w:tcPr>
          <w:p w14:paraId="35881958">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36" w:type="dxa"/>
          </w:tcPr>
          <w:p w14:paraId="2247B7EA">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37" w:type="dxa"/>
          </w:tcPr>
          <w:p w14:paraId="685A91B4">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59" w:type="dxa"/>
          </w:tcPr>
          <w:p w14:paraId="048678EB">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14:paraId="6A55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14:paraId="13569A01">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10</w:t>
            </w:r>
          </w:p>
        </w:tc>
        <w:tc>
          <w:tcPr>
            <w:tcW w:w="2236" w:type="dxa"/>
            <w:vMerge w:val="restart"/>
            <w:vAlign w:val="center"/>
          </w:tcPr>
          <w:p w14:paraId="1E1FDBDF">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6</w:t>
            </w:r>
            <w:r>
              <w:rPr>
                <w:rStyle w:val="8"/>
                <w:rFonts w:ascii="仿宋" w:hAnsi="仿宋" w:eastAsia="仿宋"/>
                <w:b w:val="0"/>
                <w:color w:val="000000" w:themeColor="text1"/>
                <w:sz w:val="24"/>
                <w:szCs w:val="24"/>
                <w:lang w:val="en"/>
                <w14:textFill>
                  <w14:solidFill>
                    <w14:schemeClr w14:val="tx1"/>
                  </w14:solidFill>
                </w14:textFill>
              </w:rPr>
              <w:t>日9:30</w:t>
            </w:r>
          </w:p>
        </w:tc>
        <w:tc>
          <w:tcPr>
            <w:tcW w:w="2237" w:type="dxa"/>
            <w:vMerge w:val="restart"/>
            <w:vAlign w:val="center"/>
          </w:tcPr>
          <w:p w14:paraId="6EDBE5DB">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日9:30</w:t>
            </w:r>
          </w:p>
        </w:tc>
        <w:tc>
          <w:tcPr>
            <w:tcW w:w="2659" w:type="dxa"/>
            <w:vAlign w:val="top"/>
          </w:tcPr>
          <w:p w14:paraId="23F9B6E8">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bCs w:val="0"/>
                <w:color w:val="000000" w:themeColor="text1"/>
                <w:sz w:val="24"/>
                <w:szCs w:val="24"/>
                <w:lang w:val="en-US" w:eastAsia="zh-CN"/>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14:paraId="7D3C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14:paraId="3CE8477E">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11-20</w:t>
            </w:r>
          </w:p>
        </w:tc>
        <w:tc>
          <w:tcPr>
            <w:tcW w:w="2236" w:type="dxa"/>
            <w:vMerge w:val="continue"/>
          </w:tcPr>
          <w:p w14:paraId="0BF7B58D">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37" w:type="dxa"/>
            <w:vMerge w:val="continue"/>
          </w:tcPr>
          <w:p w14:paraId="3EB0E616">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59" w:type="dxa"/>
            <w:vAlign w:val="top"/>
          </w:tcPr>
          <w:p w14:paraId="2A028D7F">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cs="Times New Roman"/>
                <w:bCs w:val="0"/>
                <w:color w:val="000000" w:themeColor="text1"/>
                <w:kern w:val="0"/>
                <w:sz w:val="24"/>
                <w:szCs w:val="24"/>
                <w:lang w:val="en-US" w:eastAsia="zh-CN" w:bidi="ar-SA"/>
                <w14:textFill>
                  <w14:solidFill>
                    <w14:schemeClr w14:val="tx1"/>
                  </w14:solidFill>
                </w14:textFill>
              </w:rPr>
              <w:t>20</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bl>
    <w:p w14:paraId="2F93D06B">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p w14:paraId="07BF0C8D">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14:paraId="73E06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14:paraId="5A22E2DE">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《龙门县国有资产事务中心第一次物业公开招租一览表》</w:t>
      </w:r>
      <w:r>
        <w:rPr>
          <w:rFonts w:hint="eastAsia" w:ascii="仿宋" w:hAnsi="仿宋" w:eastAsia="仿宋" w:cs="仿宋"/>
          <w:bCs/>
          <w:color w:val="000000" w:themeColor="text1"/>
          <w:sz w:val="32"/>
          <w:szCs w:val="32"/>
          <w:lang w:eastAsia="zh-CN"/>
          <w14:textFill>
            <w14:solidFill>
              <w14:schemeClr w14:val="tx1"/>
            </w14:solidFill>
          </w14:textFill>
        </w:rPr>
        <w:t>。</w:t>
      </w:r>
    </w:p>
    <w:p w14:paraId="5A811E3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14:paraId="12B3601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14:paraId="4CB49154">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14:paraId="0EF52D11">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14:paraId="5F7FB5DF">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14:paraId="4043CF82">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14:paraId="493007DC">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14:paraId="68AAF7DE">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14:paraId="6FFDF345">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14:paraId="21773BED">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14:paraId="7C473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14:paraId="219F1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14:paraId="1C45CE8A">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14:paraId="4B2E963B">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业主方：详见《龙门县国有资产事务中心第一次物业公开招租一览表》</w:t>
      </w:r>
    </w:p>
    <w:p w14:paraId="0F38C97F">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14:paraId="2E19AA70">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14:paraId="24A644A0">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14:paraId="437326A7">
      <w:pPr>
        <w:pStyle w:val="4"/>
        <w:shd w:val="clear" w:color="auto" w:fill="FFFFFF"/>
        <w:spacing w:line="500" w:lineRule="exact"/>
        <w:rPr>
          <w:rFonts w:ascii="仿宋" w:hAnsi="仿宋" w:eastAsia="仿宋"/>
          <w:sz w:val="32"/>
          <w:szCs w:val="32"/>
          <w:lang w:val="en"/>
        </w:rPr>
      </w:pPr>
    </w:p>
    <w:p w14:paraId="69DB8072">
      <w:pPr>
        <w:pStyle w:val="4"/>
        <w:shd w:val="clear" w:color="auto" w:fill="FFFFFF"/>
        <w:spacing w:line="500" w:lineRule="exact"/>
        <w:rPr>
          <w:rFonts w:ascii="仿宋" w:hAnsi="仿宋" w:eastAsia="仿宋"/>
          <w:sz w:val="32"/>
          <w:szCs w:val="32"/>
          <w:lang w:val="en"/>
        </w:rPr>
      </w:pPr>
    </w:p>
    <w:p w14:paraId="6D9C37F7">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14:paraId="236F693B">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6213EC"/>
    <w:rsid w:val="067A4160"/>
    <w:rsid w:val="068D2C8E"/>
    <w:rsid w:val="07031653"/>
    <w:rsid w:val="07457793"/>
    <w:rsid w:val="075E4CF7"/>
    <w:rsid w:val="090D2CD0"/>
    <w:rsid w:val="094A063D"/>
    <w:rsid w:val="09830F04"/>
    <w:rsid w:val="0A3A07BE"/>
    <w:rsid w:val="0A923A9C"/>
    <w:rsid w:val="0B5D3EFD"/>
    <w:rsid w:val="0C1F4E62"/>
    <w:rsid w:val="0E945CF6"/>
    <w:rsid w:val="0F2E3EDD"/>
    <w:rsid w:val="0F5D1C4A"/>
    <w:rsid w:val="102D7777"/>
    <w:rsid w:val="109332AD"/>
    <w:rsid w:val="10C6734C"/>
    <w:rsid w:val="110975EF"/>
    <w:rsid w:val="123A6A92"/>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B3C308E"/>
    <w:rsid w:val="3B705762"/>
    <w:rsid w:val="3B77292C"/>
    <w:rsid w:val="3B91210A"/>
    <w:rsid w:val="3C9A4F77"/>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E9C59BC"/>
    <w:rsid w:val="5F42751C"/>
    <w:rsid w:val="5F9227FE"/>
    <w:rsid w:val="6024370E"/>
    <w:rsid w:val="605273D9"/>
    <w:rsid w:val="606578D3"/>
    <w:rsid w:val="610D548C"/>
    <w:rsid w:val="61145934"/>
    <w:rsid w:val="625C14A1"/>
    <w:rsid w:val="63303E21"/>
    <w:rsid w:val="64862F3F"/>
    <w:rsid w:val="64C44F97"/>
    <w:rsid w:val="655F16CC"/>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1597</Words>
  <Characters>1756</Characters>
  <Lines>11</Lines>
  <Paragraphs>3</Paragraphs>
  <TotalTime>5</TotalTime>
  <ScaleCrop>false</ScaleCrop>
  <LinksUpToDate>false</LinksUpToDate>
  <CharactersWithSpaces>1768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2025-01-08T03:55:01Z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