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龙门县南昆山一线天景点及其配套设施经营权公开招租公告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[2023] 0</w:t>
      </w:r>
      <w:r>
        <w:rPr>
          <w:rFonts w:hint="eastAsia" w:ascii="仿宋" w:hAnsi="仿宋" w:eastAsia="仿宋"/>
          <w:sz w:val="32"/>
          <w:szCs w:val="32"/>
          <w:lang w:val="en-US" w:eastAsia="zh-CN"/>
        </w:rPr>
        <w:t>67</w:t>
      </w:r>
      <w:r>
        <w:rPr>
          <w:rFonts w:hint="eastAsia" w:ascii="仿宋" w:hAnsi="仿宋" w:eastAsia="仿宋"/>
          <w:sz w:val="32"/>
          <w:szCs w:val="32"/>
          <w:lang w:val="en"/>
        </w:rPr>
        <w:t>号</w:t>
      </w:r>
    </w:p>
    <w:p>
      <w:pPr>
        <w:numPr>
          <w:ilvl w:val="0"/>
          <w:numId w:val="1"/>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受委托，公开挂牌转让龙门县南昆山一线天景点及其配套设施经营权</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转让起始价为18</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万元，竞价保证金</w:t>
      </w:r>
      <w:r>
        <w:rPr>
          <w:rFonts w:hint="eastAsia" w:ascii="仿宋" w:hAnsi="仿宋" w:eastAsia="仿宋" w:cs="仿宋"/>
          <w:bCs/>
          <w:color w:val="000000" w:themeColor="text1"/>
          <w:sz w:val="32"/>
          <w:szCs w:val="32"/>
          <w:lang w:val="en-US" w:eastAsia="zh-CN"/>
          <w14:textFill>
            <w14:solidFill>
              <w14:schemeClr w14:val="tx1"/>
            </w14:solidFill>
          </w14:textFill>
        </w:rPr>
        <w:t>为50</w:t>
      </w:r>
      <w:r>
        <w:rPr>
          <w:rFonts w:hint="eastAsia" w:ascii="仿宋" w:hAnsi="仿宋" w:eastAsia="仿宋" w:cs="仿宋"/>
          <w:bCs/>
          <w:color w:val="000000" w:themeColor="text1"/>
          <w:sz w:val="32"/>
          <w:szCs w:val="32"/>
          <w14:textFill>
            <w14:solidFill>
              <w14:schemeClr w14:val="tx1"/>
            </w14:solidFill>
          </w14:textFill>
        </w:rPr>
        <w:t>万元。所交易标的物以实物现状为准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 xml:space="preserve">竞买人必须是中华人民共和国境内依法注册、有效存续的企业法人；或年满18岁，具有完全民事行为能力的公民。不接受联合体报名。 </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名、缴纳保证金、报价、竞价。报名起止时间：2023</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日9:30。自由报价时间：2023年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日10:00。限时竞价时间：自由报价结束即转入限时竞价，竞价人须在自由报价期经过一次有效报价方有资格参与，建议竞价人至少提前10分钟登录系统准备，限时报价期为5分钟。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Fonts w:hint="eastAsia" w:ascii="仿宋" w:hAnsi="仿宋" w:eastAsia="仿宋" w:cs="仿宋"/>
          <w:bCs/>
          <w:sz w:val="32"/>
          <w:szCs w:val="32"/>
          <w:lang w:eastAsia="zh-CN"/>
        </w:rPr>
        <w:t>不作延期挂牌。</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shd w:val="clear" w:color="auto" w:fill="FFFFFF"/>
        <w:spacing w:line="500" w:lineRule="exact"/>
        <w:ind w:firstLine="645"/>
        <w:rPr>
          <w:rFonts w:ascii="仿宋" w:hAnsi="仿宋" w:eastAsia="仿宋" w:cs="仿宋"/>
          <w:bCs/>
          <w:kern w:val="2"/>
          <w:sz w:val="32"/>
          <w:szCs w:val="32"/>
        </w:rPr>
      </w:pPr>
      <w:r>
        <w:rPr>
          <w:rFonts w:ascii="仿宋" w:hAnsi="仿宋" w:eastAsia="仿宋" w:cs="仿宋"/>
          <w:bCs/>
          <w:kern w:val="2"/>
          <w:sz w:val="32"/>
          <w:szCs w:val="32"/>
        </w:rPr>
        <w:t>1、业主方：</w:t>
      </w:r>
    </w:p>
    <w:p>
      <w:pPr>
        <w:tabs>
          <w:tab w:val="left" w:pos="4158"/>
        </w:tabs>
        <w:spacing w:line="560" w:lineRule="exact"/>
        <w:ind w:firstLine="617"/>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 xml:space="preserve">龙门县南昆山生态旅游区管理委员会 </w:t>
      </w:r>
    </w:p>
    <w:p>
      <w:pPr>
        <w:tabs>
          <w:tab w:val="left" w:pos="4158"/>
        </w:tabs>
        <w:spacing w:line="560" w:lineRule="exact"/>
        <w:ind w:firstLine="617"/>
        <w:rPr>
          <w:rFonts w:hint="default" w:ascii="仿宋" w:hAnsi="仿宋" w:eastAsia="仿宋" w:cs="仿宋"/>
          <w:bCs/>
          <w:kern w:val="2"/>
          <w:sz w:val="32"/>
          <w:szCs w:val="32"/>
          <w:lang w:val="en-US"/>
        </w:rPr>
      </w:pPr>
      <w:r>
        <w:rPr>
          <w:rFonts w:hint="eastAsia" w:ascii="仿宋" w:hAnsi="仿宋" w:eastAsia="仿宋" w:cs="仿宋"/>
          <w:bCs/>
          <w:kern w:val="2"/>
          <w:sz w:val="32"/>
          <w:szCs w:val="32"/>
          <w:lang w:val="en-US" w:eastAsia="zh-CN" w:bidi="ar-SA"/>
        </w:rPr>
        <w:t>联系人：朱先生</w:t>
      </w:r>
      <w:r>
        <w:rPr>
          <w:rFonts w:hint="eastAsia" w:ascii="仿宋" w:hAnsi="仿宋" w:eastAsia="仿宋" w:cs="仿宋"/>
          <w:bCs/>
          <w:kern w:val="2"/>
          <w:sz w:val="32"/>
          <w:szCs w:val="32"/>
          <w:lang w:val="en-US" w:eastAsia="zh-CN"/>
        </w:rPr>
        <w:t xml:space="preserve"> 139 2836 7009</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rPr>
        <w:t>3</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18</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D1308"/>
    <w:multiLevelType w:val="singleLevel"/>
    <w:tmpl w:val="E3BD13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4F47DA"/>
    <w:rsid w:val="01BC15DB"/>
    <w:rsid w:val="040522E6"/>
    <w:rsid w:val="065F4C13"/>
    <w:rsid w:val="067A4160"/>
    <w:rsid w:val="068D2C8E"/>
    <w:rsid w:val="075E4CF7"/>
    <w:rsid w:val="094A063D"/>
    <w:rsid w:val="0C1F4E62"/>
    <w:rsid w:val="0E945CF6"/>
    <w:rsid w:val="0F2E3EDD"/>
    <w:rsid w:val="0F5D1C4A"/>
    <w:rsid w:val="109332AD"/>
    <w:rsid w:val="10C6734C"/>
    <w:rsid w:val="110975EF"/>
    <w:rsid w:val="123A6A92"/>
    <w:rsid w:val="15962639"/>
    <w:rsid w:val="18CD45C3"/>
    <w:rsid w:val="1A4C59BC"/>
    <w:rsid w:val="1A8A3DEE"/>
    <w:rsid w:val="1F090131"/>
    <w:rsid w:val="255F7F7A"/>
    <w:rsid w:val="280439A5"/>
    <w:rsid w:val="2A7A44B6"/>
    <w:rsid w:val="2C0D6395"/>
    <w:rsid w:val="2C83526D"/>
    <w:rsid w:val="2CCD7669"/>
    <w:rsid w:val="2F2170EC"/>
    <w:rsid w:val="2F7C03F4"/>
    <w:rsid w:val="2F803CE6"/>
    <w:rsid w:val="2F85371B"/>
    <w:rsid w:val="31446FA4"/>
    <w:rsid w:val="337E574C"/>
    <w:rsid w:val="35F90EC2"/>
    <w:rsid w:val="3B77292C"/>
    <w:rsid w:val="3B91210A"/>
    <w:rsid w:val="3D6338A7"/>
    <w:rsid w:val="3E3D71C0"/>
    <w:rsid w:val="41EF42DB"/>
    <w:rsid w:val="438971C4"/>
    <w:rsid w:val="44074B99"/>
    <w:rsid w:val="44AC6318"/>
    <w:rsid w:val="45372C41"/>
    <w:rsid w:val="45C73DD3"/>
    <w:rsid w:val="461D7186"/>
    <w:rsid w:val="493F188B"/>
    <w:rsid w:val="4F7B24B3"/>
    <w:rsid w:val="508616D6"/>
    <w:rsid w:val="51FB7A61"/>
    <w:rsid w:val="5309495A"/>
    <w:rsid w:val="537F7CF5"/>
    <w:rsid w:val="54C94F05"/>
    <w:rsid w:val="55357532"/>
    <w:rsid w:val="553A1EBE"/>
    <w:rsid w:val="597F7DE2"/>
    <w:rsid w:val="605273D9"/>
    <w:rsid w:val="606578D3"/>
    <w:rsid w:val="610D548C"/>
    <w:rsid w:val="61145934"/>
    <w:rsid w:val="63303E21"/>
    <w:rsid w:val="64862F3F"/>
    <w:rsid w:val="655F16CC"/>
    <w:rsid w:val="672A3F5C"/>
    <w:rsid w:val="6B160A7F"/>
    <w:rsid w:val="6B79040F"/>
    <w:rsid w:val="6C177417"/>
    <w:rsid w:val="71B42328"/>
    <w:rsid w:val="71CD08A3"/>
    <w:rsid w:val="71D86E6E"/>
    <w:rsid w:val="729C2018"/>
    <w:rsid w:val="72BD4AAA"/>
    <w:rsid w:val="75063912"/>
    <w:rsid w:val="776828FE"/>
    <w:rsid w:val="78B86AA8"/>
    <w:rsid w:val="79D456B9"/>
    <w:rsid w:val="7B95505A"/>
    <w:rsid w:val="7D4274B2"/>
    <w:rsid w:val="7F90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1496</Words>
  <Characters>1778</Characters>
  <Lines>11</Lines>
  <Paragraphs>3</Paragraphs>
  <TotalTime>3</TotalTime>
  <ScaleCrop>false</ScaleCrop>
  <LinksUpToDate>false</LinksUpToDate>
  <CharactersWithSpaces>1805</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2023-12-14T03:24:09Z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2F5D86C0484A477B80104BC86A7F699C_12</vt:lpwstr>
  </property>
</Properties>
</file>