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龙门县养蜂研究所、龙门县永汉供销社、</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龙门县龙江供销社、龙门县果菜副食品</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公司、龙门县农业生产资料公司</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物业公开</w:t>
      </w:r>
      <w:bookmarkStart w:id="3" w:name="_GoBack"/>
      <w:bookmarkEnd w:id="3"/>
      <w:r>
        <w:rPr>
          <w:rFonts w:hint="eastAsia" w:ascii="宋体" w:hAnsi="宋体" w:eastAsia="宋体" w:cs="宋体"/>
          <w:b/>
          <w:bCs/>
          <w:sz w:val="44"/>
          <w:szCs w:val="44"/>
          <w:lang w:val="en-US" w:eastAsia="zh-CN"/>
        </w:rPr>
        <w:t>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42</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8宗物业，详见《龙门县养蜂研究所、龙门县永汉供销社、龙门县龙江供销社、龙门县果菜副食品公司、龙门县农业生产资料公司物业公开招租一览表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s="仿宋"/>
          <w:bCs/>
          <w:color w:val="000000" w:themeColor="text1"/>
          <w:sz w:val="32"/>
          <w:szCs w:val="32"/>
          <w:highlight w:val="none"/>
          <w:lang w:val="en-US" w:eastAsia="zh-CN"/>
          <w14:textFill>
            <w14:solidFill>
              <w14:schemeClr w14:val="tx1"/>
            </w14:solidFill>
          </w14:textFill>
        </w:rPr>
        <w:t>其中</w:t>
      </w:r>
      <w:r>
        <w:rPr>
          <w:rFonts w:hint="eastAsia" w:ascii="仿宋" w:hAnsi="仿宋" w:eastAsia="仿宋" w:cs="仿宋"/>
          <w:bCs/>
          <w:color w:val="000000" w:themeColor="text1"/>
          <w:sz w:val="32"/>
          <w:szCs w:val="32"/>
          <w:lang w:val="en-US" w:eastAsia="zh-CN"/>
          <w14:textFill>
            <w14:solidFill>
              <w14:schemeClr w14:val="tx1"/>
            </w14:solidFill>
          </w14:textFill>
        </w:rPr>
        <w:t>龙门县养蜂研究所物业的</w:t>
      </w:r>
      <w:r>
        <w:rPr>
          <w:rFonts w:hint="eastAsia" w:ascii="仿宋" w:hAnsi="仿宋" w:eastAsia="仿宋"/>
          <w:color w:val="auto"/>
          <w:sz w:val="32"/>
          <w:szCs w:val="32"/>
        </w:rPr>
        <w:t>竞价方须是中华人民共和国境内依法注册、有效存续的企业法人，或具备合法资格的其他组织</w:t>
      </w:r>
      <w:r>
        <w:rPr>
          <w:rFonts w:hint="eastAsia" w:ascii="仿宋" w:hAnsi="仿宋" w:eastAsia="仿宋"/>
          <w:color w:val="auto"/>
          <w:sz w:val="32"/>
          <w:szCs w:val="32"/>
          <w:highlight w:val="none"/>
        </w:rPr>
        <w:t>。不接受联合体报名。</w:t>
      </w:r>
      <w:r>
        <w:rPr>
          <w:rFonts w:hint="eastAsia" w:ascii="仿宋" w:hAnsi="仿宋" w:eastAsia="仿宋"/>
          <w:color w:val="auto"/>
          <w:sz w:val="32"/>
          <w:szCs w:val="32"/>
          <w:highlight w:val="none"/>
          <w:lang w:val="en-US" w:eastAsia="zh-CN"/>
        </w:rPr>
        <w:t>其余标的的</w:t>
      </w:r>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22</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14:textFill>
            <w14:solidFill>
              <w14:schemeClr w14:val="tx1"/>
            </w14:solidFill>
          </w14:textFill>
        </w:rPr>
        <w:t>日9:30。自由报价时间：2025年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22</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14:textFill>
            <w14:solidFill>
              <w14:schemeClr w14:val="tx1"/>
            </w14:solidFill>
          </w14:textFill>
        </w:rPr>
        <w:t>日11:00。限时竞价时间：自由报价结束即转入限时竞价，竞价人须在自由报价期经过一次有效报价方有资格参与，建议竞价人至少提前10分钟登录系统准备，限时报价期为5分钟。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w:t>
      </w:r>
      <w:r>
        <w:rPr>
          <w:rFonts w:hint="eastAsia" w:ascii="仿宋" w:hAnsi="仿宋" w:eastAsia="仿宋" w:cs="仿宋"/>
          <w:bCs/>
          <w:color w:val="000000" w:themeColor="text1"/>
          <w:sz w:val="32"/>
          <w:szCs w:val="32"/>
          <w:lang w:val="en-US" w:eastAsia="zh-CN"/>
          <w14:textFill>
            <w14:solidFill>
              <w14:schemeClr w14:val="tx1"/>
            </w14:solidFill>
          </w14:textFill>
        </w:rPr>
        <w:t>详见《龙门县养蜂研究所、龙门县永汉供销社、龙门县龙江供销社、龙门县果菜副食品公司、龙门县农业生产资料公司物业公开招租一览表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kern w:val="2"/>
          <w:sz w:val="32"/>
          <w:szCs w:val="32"/>
          <w:lang w:val="en-US" w:eastAsia="zh-CN" w:bidi="ar-SA"/>
        </w:rPr>
        <w:t>1、业主方：联系方式</w:t>
      </w:r>
      <w:r>
        <w:rPr>
          <w:rFonts w:hint="eastAsia" w:ascii="仿宋" w:hAnsi="仿宋" w:eastAsia="仿宋" w:cs="仿宋"/>
          <w:bCs/>
          <w:color w:val="000000" w:themeColor="text1"/>
          <w:sz w:val="32"/>
          <w:szCs w:val="32"/>
          <w:lang w:val="en-US" w:eastAsia="zh-CN"/>
          <w14:textFill>
            <w14:solidFill>
              <w14:schemeClr w14:val="tx1"/>
            </w14:solidFill>
          </w14:textFill>
        </w:rPr>
        <w:t>详见《龙门县养蜂研究所、龙门县永汉供销社、龙门县龙江供销社、龙门县果菜副食品公司、龙门县农业生产资料公司物业公开招租一览表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22</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595F6A"/>
    <w:rsid w:val="36BD1D39"/>
    <w:rsid w:val="37EA74F3"/>
    <w:rsid w:val="380C22C3"/>
    <w:rsid w:val="3B3C308E"/>
    <w:rsid w:val="3B4142E0"/>
    <w:rsid w:val="3B705762"/>
    <w:rsid w:val="3B77292C"/>
    <w:rsid w:val="3B91210A"/>
    <w:rsid w:val="3C9A4F77"/>
    <w:rsid w:val="3CDC180B"/>
    <w:rsid w:val="3D3434C8"/>
    <w:rsid w:val="3D6338A7"/>
    <w:rsid w:val="3E3D71C0"/>
    <w:rsid w:val="3E6C2684"/>
    <w:rsid w:val="3F7B1B9F"/>
    <w:rsid w:val="3FD97E20"/>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7C87FB7"/>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35196E"/>
    <w:rsid w:val="78B86AA8"/>
    <w:rsid w:val="79D456B9"/>
    <w:rsid w:val="79FB143D"/>
    <w:rsid w:val="7AE11C9C"/>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1694</Words>
  <Characters>1845</Characters>
  <Lines>11</Lines>
  <Paragraphs>3</Paragraphs>
  <TotalTime>1</TotalTime>
  <ScaleCrop>false</ScaleCrop>
  <LinksUpToDate>false</LinksUpToDate>
  <CharactersWithSpaces>1852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2025-08-20T06:39:39Z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