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lang w:val="en-US" w:eastAsia="zh-CN"/>
        </w:rPr>
        <w:t>惠州市惠城区小金口镇乌石区大树岭房屋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color w:val="auto"/>
          <w:sz w:val="32"/>
          <w:szCs w:val="32"/>
          <w:highlight w:val="none"/>
          <w:u w:val="single"/>
          <w:lang w:val="en-US" w:eastAsia="zh-CN"/>
        </w:rPr>
        <w:t>2342.47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壹万捌仟柒佰肆拾元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18740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2个月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惠州市惠城区江北49号小区内厂房2</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1620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壹万零贰佰零陆元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10206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2个月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惠州市惠城区江北49号小区内厂房3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830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肆仟玖佰捌拾元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4980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2个月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惠州市惠城区江北49号小区内厂房5</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2708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柒仟伍佰捌拾贰元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7582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10</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2个月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惠州市惠城区江北49号小区内职工宿舍1、2、3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2936.3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贰万壹仟叁佰肆拾玖元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21349</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2个月</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惠州市惠城区小金口镇小铁区兴隆街（一、二、三层）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highlight w:val="none"/>
          <w:u w:val="single"/>
          <w:lang w:val="en-US" w:eastAsia="zh-CN"/>
        </w:rPr>
        <w:t>1289.69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柒仟柒佰叁拾捌元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single"/>
          <w:lang w:val="en-US" w:eastAsia="zh-CN"/>
        </w:rPr>
        <w:t>7738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10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每三年</w:t>
      </w:r>
      <w:r>
        <w:rPr>
          <w:rFonts w:hint="eastAsia" w:ascii="仿宋_GB2312" w:hAnsi="仿宋_GB2312" w:eastAsia="仿宋_GB2312" w:cs="仿宋_GB2312"/>
          <w:sz w:val="32"/>
          <w:szCs w:val="32"/>
        </w:rPr>
        <w:t>递增</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%，房屋押金三个月</w:t>
      </w:r>
      <w:r>
        <w:rPr>
          <w:rFonts w:hint="eastAsia" w:ascii="仿宋_GB2312" w:hAnsi="仿宋_GB2312" w:eastAsia="仿宋_GB2312" w:cs="仿宋_GB2312"/>
          <w:sz w:val="32"/>
          <w:szCs w:val="32"/>
          <w:lang w:val="en-US" w:eastAsia="zh-CN"/>
        </w:rPr>
        <w:t>租金</w:t>
      </w:r>
      <w:r>
        <w:rPr>
          <w:rFonts w:hint="eastAsia" w:ascii="仿宋_GB2312" w:hAnsi="仿宋_GB2312" w:eastAsia="仿宋_GB2312" w:cs="仿宋_GB2312"/>
          <w:sz w:val="32"/>
          <w:szCs w:val="32"/>
        </w:rPr>
        <w:t>，免租期</w:t>
      </w:r>
      <w:r>
        <w:rPr>
          <w:rFonts w:hint="eastAsia" w:ascii="仿宋_GB2312" w:hAnsi="仿宋_GB2312" w:eastAsia="仿宋_GB2312" w:cs="仿宋_GB2312"/>
          <w:sz w:val="32"/>
          <w:szCs w:val="32"/>
          <w:lang w:val="en-US" w:eastAsia="zh-CN"/>
        </w:rPr>
        <w:t>2个月</w:t>
      </w:r>
      <w:r>
        <w:rPr>
          <w:rFonts w:hint="eastAsia" w:ascii="仿宋_GB2312" w:hAnsi="仿宋_GB2312" w:eastAsia="仿宋_GB2312" w:cs="仿宋_GB2312"/>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2、竞拍标的一、二、五、六需缴纳竞价保证金</w:t>
      </w:r>
      <w:r>
        <w:rPr>
          <w:rFonts w:hint="eastAsia" w:ascii="仿宋_GB2312" w:hAnsi="仿宋_GB2312" w:eastAsia="仿宋_GB2312" w:cs="仿宋_GB2312"/>
          <w:sz w:val="32"/>
          <w:szCs w:val="32"/>
          <w:highlight w:val="none"/>
          <w:u w:val="single"/>
          <w:lang w:val="en-US" w:eastAsia="zh-CN"/>
        </w:rPr>
        <w:t>10</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3、竞拍标的三、四需缴纳竞价保证金</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第</w:t>
      </w:r>
      <w:r>
        <w:rPr>
          <w:rStyle w:val="7"/>
          <w:rFonts w:hint="eastAsia" w:ascii="仿宋_GB2312" w:hAnsi="仿宋_GB2312" w:eastAsia="仿宋_GB2312" w:cs="仿宋_GB2312"/>
          <w:b w:val="0"/>
          <w:sz w:val="32"/>
          <w:szCs w:val="32"/>
          <w:lang w:val="en-US" w:eastAsia="zh-CN"/>
        </w:rPr>
        <w:t>三</w:t>
      </w:r>
      <w:r>
        <w:rPr>
          <w:rStyle w:val="7"/>
          <w:rFonts w:hint="eastAsia" w:ascii="仿宋_GB2312" w:hAnsi="仿宋_GB2312" w:eastAsia="仿宋_GB2312" w:cs="仿宋_GB2312"/>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委托方提供的《房屋租赁合同》范本是本招标项目的附件材料，竞价方在竞标前需认真阅读并充分评估后竞标。竞价方竞得租赁标的后必须严格按照委托方提供的《房屋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_GB2312" w:hAnsi="仿宋_GB2312" w:eastAsia="仿宋_GB2312" w:cs="仿宋_GB2312"/>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tabs>
          <w:tab w:val="left" w:pos="4158"/>
        </w:tabs>
        <w:spacing w:line="560" w:lineRule="exact"/>
        <w:ind w:firstLine="617"/>
        <w:rPr>
          <w:rFonts w:hint="eastAsia" w:ascii="仿宋_GB2312" w:hAnsi="仿宋_GB2312" w:eastAsia="仿宋_GB2312" w:cs="仿宋_GB2312"/>
          <w:sz w:val="32"/>
          <w:szCs w:val="32"/>
        </w:rPr>
      </w:pPr>
      <w:r>
        <w:rPr>
          <w:rStyle w:val="7"/>
          <w:rFonts w:hint="eastAsia" w:ascii="仿宋_GB2312" w:hAnsi="仿宋_GB2312" w:eastAsia="仿宋_GB2312" w:cs="仿宋_GB2312"/>
          <w:b/>
          <w:bCs/>
          <w:sz w:val="32"/>
          <w:szCs w:val="32"/>
        </w:rPr>
        <w:t>如需查看标的物请致电委托方，委托方联系人：</w:t>
      </w:r>
      <w:r>
        <w:rPr>
          <w:rStyle w:val="7"/>
          <w:rFonts w:hint="eastAsia" w:ascii="仿宋_GB2312" w:hAnsi="仿宋_GB2312" w:eastAsia="仿宋_GB2312" w:cs="仿宋_GB2312"/>
          <w:b/>
          <w:bCs/>
          <w:sz w:val="32"/>
          <w:szCs w:val="32"/>
          <w:lang w:val="en-US" w:eastAsia="zh-CN"/>
        </w:rPr>
        <w:t>李琪军</w:t>
      </w:r>
      <w:r>
        <w:rPr>
          <w:rStyle w:val="7"/>
          <w:rFonts w:hint="eastAsia" w:ascii="仿宋_GB2312" w:hAnsi="仿宋_GB2312" w:eastAsia="仿宋_GB2312" w:cs="仿宋_GB2312"/>
          <w:b/>
          <w:bCs/>
          <w:sz w:val="32"/>
          <w:szCs w:val="32"/>
        </w:rPr>
        <w:t>，电话</w:t>
      </w:r>
      <w:r>
        <w:rPr>
          <w:rFonts w:hint="eastAsia" w:ascii="仿宋_GB2312" w:hAnsi="仿宋_GB2312" w:eastAsia="仿宋_GB2312" w:cs="仿宋_GB2312"/>
          <w:sz w:val="32"/>
          <w:szCs w:val="32"/>
          <w:lang w:val="en-US" w:eastAsia="zh-CN"/>
        </w:rPr>
        <w:t>18169951612</w:t>
      </w:r>
      <w:r>
        <w:rPr>
          <w:rStyle w:val="7"/>
          <w:rFonts w:hint="eastAsia" w:ascii="仿宋_GB2312" w:hAnsi="仿宋_GB2312" w:eastAsia="仿宋_GB2312" w:cs="仿宋_GB2312"/>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2025年9月29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462A00"/>
    <w:rsid w:val="026644EE"/>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844BFF"/>
    <w:rsid w:val="110D797F"/>
    <w:rsid w:val="117874EE"/>
    <w:rsid w:val="12544C46"/>
    <w:rsid w:val="125F2CB8"/>
    <w:rsid w:val="12C207FD"/>
    <w:rsid w:val="12F15EA2"/>
    <w:rsid w:val="131B6383"/>
    <w:rsid w:val="132A2A6A"/>
    <w:rsid w:val="135875D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B0B429C"/>
    <w:rsid w:val="2B433BF5"/>
    <w:rsid w:val="2B53303A"/>
    <w:rsid w:val="2B675AE1"/>
    <w:rsid w:val="2B9C4235"/>
    <w:rsid w:val="2C1557AF"/>
    <w:rsid w:val="2C942335"/>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F83D27"/>
    <w:rsid w:val="56044188"/>
    <w:rsid w:val="5619797C"/>
    <w:rsid w:val="57333134"/>
    <w:rsid w:val="575E4CBA"/>
    <w:rsid w:val="581119C5"/>
    <w:rsid w:val="58A33130"/>
    <w:rsid w:val="58A90C5F"/>
    <w:rsid w:val="58C46142"/>
    <w:rsid w:val="59974309"/>
    <w:rsid w:val="5A2971D5"/>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21D5D"/>
    <w:rsid w:val="78EB3BBE"/>
    <w:rsid w:val="78F63C9E"/>
    <w:rsid w:val="798968C0"/>
    <w:rsid w:val="79B25E17"/>
    <w:rsid w:val="79E24222"/>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1765</Words>
  <Characters>1863</Characters>
  <Lines>0</Lines>
  <Paragraphs>0</Paragraphs>
  <TotalTime>18</TotalTime>
  <ScaleCrop>false</ScaleCrop>
  <LinksUpToDate>false</LinksUpToDate>
  <CharactersWithSpaces>1885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2025-10-10T07:36:18Z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B33527C8F8814E96AA2B35C0985679A3_13</vt:lpwstr>
  </property>
  <property fmtid="{D5CDD505-2E9C-101B-9397-08002B2CF9AE}" pid="4" name="KSOTemplateDocerSaveRecord">
    <vt:lpwstr>eyJoZGlkIjoiZTExZmRmZDFjZDFiNDcyYWMwYzM1ZjIzMjUwMDQxNDIiLCJ1c2VySWQiOiIyNDc3NDg5MTQifQ==</vt:lpwstr>
  </property>
</Properties>
</file>