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21324">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p>
    <w:p w14:paraId="7B158308">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p>
    <w:p w14:paraId="59E71786">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14:paraId="760BB5F0">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w:t>
      </w:r>
      <w:r>
        <w:rPr>
          <w:rFonts w:hint="default" w:eastAsia="仿宋"/>
          <w:b/>
          <w:bCs/>
          <w:color w:val="auto"/>
          <w:sz w:val="32"/>
          <w:szCs w:val="32"/>
          <w:highlight w:val="none"/>
          <w:lang w:val="en-US" w:eastAsia="zh-CN"/>
        </w:rPr>
        <w:t>惠州交投利臻置业有限公司</w:t>
      </w:r>
      <w:r>
        <w:rPr>
          <w:rFonts w:eastAsia="仿宋"/>
          <w:b/>
          <w:bCs/>
          <w:color w:val="auto"/>
          <w:sz w:val="32"/>
          <w:szCs w:val="32"/>
          <w:highlight w:val="none"/>
        </w:rPr>
        <w:t>（以下简称“甲方”）</w:t>
      </w:r>
    </w:p>
    <w:p w14:paraId="1F4C8CD6">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统一社会信用代码：</w:t>
      </w:r>
      <w:r>
        <w:rPr>
          <w:rFonts w:hint="default" w:eastAsia="仿宋"/>
          <w:b/>
          <w:bCs/>
          <w:color w:val="auto"/>
          <w:sz w:val="32"/>
          <w:szCs w:val="32"/>
          <w:highlight w:val="none"/>
          <w:lang w:val="en-US" w:eastAsia="zh-CN"/>
        </w:rPr>
        <w:t>91441300MA5445KQ5E</w:t>
      </w:r>
    </w:p>
    <w:p w14:paraId="0F53B7AE">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w:t>
      </w:r>
      <w:r>
        <w:rPr>
          <w:rFonts w:hint="default" w:ascii="Times New Roman" w:hAnsi="Times New Roman" w:eastAsia="仿宋" w:cs="Times New Roman"/>
          <w:b/>
          <w:bCs/>
          <w:color w:val="auto"/>
          <w:sz w:val="32"/>
          <w:szCs w:val="32"/>
          <w:highlight w:val="none"/>
        </w:rPr>
        <w:t>惠州市江北16号小区兴盛大酒店10层01号</w:t>
      </w:r>
    </w:p>
    <w:p w14:paraId="05F76E5F">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w:t>
      </w:r>
      <w:r>
        <w:rPr>
          <w:rFonts w:hint="default" w:ascii="Times New Roman" w:hAnsi="Times New Roman" w:eastAsia="仿宋" w:cs="Times New Roman"/>
          <w:b/>
          <w:bCs/>
          <w:color w:val="auto"/>
          <w:sz w:val="32"/>
          <w:szCs w:val="32"/>
          <w:highlight w:val="none"/>
        </w:rPr>
        <w:t>0752-2895062</w:t>
      </w:r>
    </w:p>
    <w:p w14:paraId="475739C2">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  （以下简称“乙方”）</w:t>
      </w:r>
    </w:p>
    <w:p w14:paraId="41C1418A">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p>
    <w:p w14:paraId="5D7EAE7D">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p>
    <w:p w14:paraId="13D9A071">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p>
    <w:p w14:paraId="77235605">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14:paraId="4B87109C">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w:t>
      </w:r>
      <w:r>
        <w:rPr>
          <w:rFonts w:hint="eastAsia" w:eastAsia="仿宋"/>
          <w:color w:val="FF0000"/>
          <w:sz w:val="28"/>
          <w:szCs w:val="28"/>
          <w:highlight w:val="none"/>
          <w:u w:val="none"/>
          <w:lang w:eastAsia="zh-CN"/>
        </w:rPr>
        <w:t>广东省公共资源交易平台</w:t>
      </w:r>
      <w:r>
        <w:rPr>
          <w:rFonts w:hint="eastAsia" w:eastAsia="仿宋"/>
          <w:color w:val="FF0000"/>
          <w:sz w:val="28"/>
          <w:szCs w:val="28"/>
          <w:highlight w:val="none"/>
          <w:u w:val="none"/>
          <w:lang w:val="en-US" w:eastAsia="zh-CN"/>
        </w:rPr>
        <w:t>-</w:t>
      </w:r>
      <w:r>
        <w:rPr>
          <w:rFonts w:hint="eastAsia" w:eastAsia="仿宋"/>
          <w:color w:val="FF0000"/>
          <w:sz w:val="28"/>
          <w:szCs w:val="28"/>
          <w:highlight w:val="none"/>
          <w:u w:val="none"/>
          <w:lang w:eastAsia="zh-CN"/>
        </w:rPr>
        <w:t>惠州市产权交易</w:t>
      </w:r>
      <w:r>
        <w:rPr>
          <w:rFonts w:hint="eastAsia" w:eastAsia="仿宋"/>
          <w:color w:val="FF0000"/>
          <w:sz w:val="28"/>
          <w:szCs w:val="28"/>
          <w:highlight w:val="none"/>
          <w:u w:val="none"/>
          <w:lang w:val="en-US" w:eastAsia="zh-CN"/>
        </w:rPr>
        <w:t>电子交易系统</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14:paraId="2470AAC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w:t>
      </w:r>
      <w:r>
        <w:rPr>
          <w:rFonts w:hint="eastAsia" w:eastAsia="仿宋"/>
          <w:color w:val="FF0000"/>
          <w:sz w:val="28"/>
          <w:szCs w:val="28"/>
          <w:highlight w:val="none"/>
          <w:u w:val="none"/>
          <w:lang w:eastAsia="zh-CN"/>
        </w:rPr>
        <w:t>广东省公共资源交易平台</w:t>
      </w:r>
      <w:r>
        <w:rPr>
          <w:rFonts w:hint="eastAsia" w:eastAsia="仿宋"/>
          <w:color w:val="FF0000"/>
          <w:sz w:val="28"/>
          <w:szCs w:val="28"/>
          <w:highlight w:val="none"/>
          <w:u w:val="none"/>
          <w:lang w:val="en-US" w:eastAsia="zh-CN"/>
        </w:rPr>
        <w:t>-</w:t>
      </w:r>
      <w:r>
        <w:rPr>
          <w:rFonts w:hint="eastAsia" w:eastAsia="仿宋"/>
          <w:color w:val="FF0000"/>
          <w:sz w:val="28"/>
          <w:szCs w:val="28"/>
          <w:highlight w:val="none"/>
          <w:u w:val="none"/>
          <w:lang w:eastAsia="zh-CN"/>
        </w:rPr>
        <w:t>惠州市产权交易</w:t>
      </w:r>
      <w:r>
        <w:rPr>
          <w:rFonts w:hint="eastAsia" w:eastAsia="仿宋"/>
          <w:color w:val="FF0000"/>
          <w:sz w:val="28"/>
          <w:szCs w:val="28"/>
          <w:highlight w:val="none"/>
          <w:u w:val="none"/>
          <w:lang w:val="en-US" w:eastAsia="zh-CN"/>
        </w:rPr>
        <w:t>电子交易系统</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14:paraId="0BE44ACB">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14:paraId="678B6F1D">
      <w:pPr>
        <w:pStyle w:val="3"/>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14:paraId="2CCA6058">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u w:val="none"/>
          <w:lang w:val="en-US" w:eastAsia="zh-CN"/>
        </w:rPr>
      </w:pP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lang w:val="en-US" w:eastAsia="zh-CN"/>
        </w:rPr>
        <w:t>，</w:t>
      </w:r>
      <w:r>
        <w:rPr>
          <w:rFonts w:hint="default" w:ascii="Times New Roman" w:hAnsi="Times New Roman" w:eastAsia="仿宋" w:cs="Times New Roman"/>
          <w:bCs/>
          <w:color w:val="auto"/>
          <w:sz w:val="28"/>
          <w:szCs w:val="28"/>
          <w:highlight w:val="none"/>
        </w:rPr>
        <w:t>其中房屋建筑面积为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u w:val="none"/>
          <w:lang w:val="en-US" w:eastAsia="zh-CN"/>
        </w:rPr>
        <w:t>。</w:t>
      </w:r>
    </w:p>
    <w:p w14:paraId="358953F0">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14:paraId="7A771E39">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商业 </w:t>
      </w:r>
      <w:r>
        <w:rPr>
          <w:rFonts w:hint="eastAsia" w:ascii="仿宋" w:hAnsi="仿宋" w:eastAsia="仿宋" w:cs="仿宋"/>
          <w:b w:val="0"/>
          <w:bCs/>
          <w:color w:val="auto"/>
          <w:sz w:val="28"/>
          <w:szCs w:val="28"/>
          <w:highlight w:val="none"/>
        </w:rPr>
        <w:t>用途，乙方不得</w:t>
      </w:r>
      <w:bookmarkStart w:id="0" w:name="_GoBack"/>
      <w:bookmarkEnd w:id="0"/>
      <w:r>
        <w:rPr>
          <w:rFonts w:hint="eastAsia" w:ascii="仿宋" w:hAnsi="仿宋" w:eastAsia="仿宋" w:cs="仿宋"/>
          <w:b w:val="0"/>
          <w:bCs/>
          <w:color w:val="auto"/>
          <w:sz w:val="28"/>
          <w:szCs w:val="28"/>
          <w:highlight w:val="none"/>
        </w:rPr>
        <w:t>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53FF2D86">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否则，甲方有权单方提前终止合同并收回出租房屋，乙方的装修、改造等投入不予任何补偿，由此所造成的一切损失均由乙方自行负责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14:paraId="78E28C6F">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14:paraId="23A5D321">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2026</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w:t>
      </w:r>
      <w:r>
        <w:rPr>
          <w:rFonts w:hint="eastAsia" w:eastAsia="仿宋"/>
          <w:bCs/>
          <w:color w:val="auto"/>
          <w:sz w:val="28"/>
          <w:szCs w:val="28"/>
          <w:highlight w:val="none"/>
          <w:lang w:val="en-US" w:eastAsia="zh-CN"/>
        </w:rPr>
        <w:t>起</w:t>
      </w:r>
      <w:r>
        <w:rPr>
          <w:rFonts w:eastAsia="仿宋"/>
          <w:bCs/>
          <w:color w:val="auto"/>
          <w:sz w:val="28"/>
          <w:szCs w:val="28"/>
          <w:highlight w:val="none"/>
        </w:rPr>
        <w:t>至</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2031</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5</w:t>
      </w:r>
      <w:r>
        <w:rPr>
          <w:rFonts w:eastAsia="仿宋"/>
          <w:bCs/>
          <w:color w:val="auto"/>
          <w:sz w:val="28"/>
          <w:szCs w:val="28"/>
          <w:highlight w:val="none"/>
          <w:u w:val="single"/>
        </w:rPr>
        <w:t xml:space="preserve"> </w:t>
      </w:r>
      <w:r>
        <w:rPr>
          <w:rFonts w:eastAsia="仿宋"/>
          <w:bCs/>
          <w:color w:val="auto"/>
          <w:sz w:val="28"/>
          <w:szCs w:val="28"/>
          <w:highlight w:val="none"/>
        </w:rPr>
        <w:t>年。</w:t>
      </w:r>
    </w:p>
    <w:p w14:paraId="29BCF00F">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14:paraId="20793719">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w:t>
      </w:r>
      <w:r>
        <w:rPr>
          <w:rFonts w:hint="eastAsia" w:eastAsia="仿宋"/>
          <w:bCs/>
          <w:color w:val="auto"/>
          <w:sz w:val="28"/>
          <w:szCs w:val="28"/>
          <w:highlight w:val="none"/>
          <w:lang w:val="en-US" w:eastAsia="zh-CN"/>
        </w:rPr>
        <w:t>当天</w:t>
      </w:r>
      <w:r>
        <w:rPr>
          <w:rFonts w:eastAsia="仿宋"/>
          <w:bCs/>
          <w:color w:val="auto"/>
          <w:sz w:val="28"/>
          <w:szCs w:val="28"/>
          <w:highlight w:val="none"/>
        </w:rPr>
        <w:t>，乙方向甲方</w:t>
      </w:r>
      <w:r>
        <w:rPr>
          <w:rFonts w:hint="eastAsia" w:eastAsia="仿宋"/>
          <w:bCs/>
          <w:color w:val="auto"/>
          <w:sz w:val="28"/>
          <w:szCs w:val="28"/>
          <w:highlight w:val="none"/>
          <w:lang w:val="en-US" w:eastAsia="zh-CN"/>
        </w:rPr>
        <w:t>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3 </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）。甲方</w:t>
      </w:r>
      <w:r>
        <w:rPr>
          <w:rFonts w:hint="eastAsia" w:eastAsia="仿宋"/>
          <w:bCs/>
          <w:color w:val="auto"/>
          <w:sz w:val="28"/>
          <w:szCs w:val="28"/>
          <w:highlight w:val="none"/>
          <w:lang w:val="en-US" w:eastAsia="zh-CN"/>
        </w:rPr>
        <w:t>在收到履约保证金之日起</w:t>
      </w:r>
      <w:r>
        <w:rPr>
          <w:rFonts w:hint="eastAsia" w:eastAsia="仿宋"/>
          <w:bCs/>
          <w:color w:val="auto"/>
          <w:sz w:val="28"/>
          <w:szCs w:val="28"/>
          <w:highlight w:val="none"/>
          <w:u w:val="single"/>
          <w:lang w:val="en-US" w:eastAsia="zh-CN"/>
        </w:rPr>
        <w:t xml:space="preserve"> 5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14:paraId="08530FC7">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将保证金剩余部分无息退还给乙方（乙方须提供保证金收款凭证原件办理）：</w:t>
      </w:r>
    </w:p>
    <w:p w14:paraId="4B5AB243">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14:paraId="06805776">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14:paraId="1E1DB0E3">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14:paraId="4A9F186D">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14:paraId="384576E1">
      <w:pPr>
        <w:keepNext w:val="0"/>
        <w:keepLines w:val="0"/>
        <w:pageBreakBefore w:val="0"/>
        <w:widowControl w:val="0"/>
        <w:kinsoku/>
        <w:overflowPunct/>
        <w:topLinePunct w:val="0"/>
        <w:autoSpaceDE/>
        <w:autoSpaceDN/>
        <w:bidi w:val="0"/>
        <w:spacing w:line="600" w:lineRule="exact"/>
        <w:ind w:firstLine="560" w:firstLineChars="200"/>
        <w:textAlignment w:val="auto"/>
        <w:rPr>
          <w:rFonts w:hint="eastAsia" w:ascii="Times New Roman" w:hAnsi="Times New Roman" w:eastAsia="仿宋" w:cs="Times New Roman"/>
          <w:bCs/>
          <w:color w:val="auto"/>
          <w:sz w:val="28"/>
          <w:szCs w:val="28"/>
          <w:highlight w:val="none"/>
        </w:rPr>
      </w:pPr>
      <w:r>
        <w:rPr>
          <w:rFonts w:hint="eastAsia" w:ascii="Times New Roman" w:hAnsi="Times New Roman" w:eastAsia="仿宋" w:cs="Times New Roman"/>
          <w:bCs/>
          <w:color w:val="auto"/>
          <w:sz w:val="28"/>
          <w:szCs w:val="28"/>
          <w:highlight w:val="none"/>
          <w:lang w:eastAsia="zh-CN"/>
        </w:rPr>
        <w:t>（</w:t>
      </w:r>
      <w:r>
        <w:rPr>
          <w:rFonts w:hint="eastAsia" w:ascii="Times New Roman" w:hAnsi="Times New Roman" w:eastAsia="仿宋" w:cs="Times New Roman"/>
          <w:bCs/>
          <w:color w:val="auto"/>
          <w:sz w:val="28"/>
          <w:szCs w:val="28"/>
          <w:highlight w:val="none"/>
          <w:lang w:val="en-US" w:eastAsia="zh-CN"/>
        </w:rPr>
        <w:t>一）</w:t>
      </w:r>
      <w:r>
        <w:rPr>
          <w:rFonts w:hint="eastAsia" w:ascii="Times New Roman" w:hAnsi="Times New Roman" w:eastAsia="仿宋" w:cs="Times New Roman"/>
          <w:bCs/>
          <w:color w:val="auto"/>
          <w:sz w:val="28"/>
          <w:szCs w:val="28"/>
          <w:highlight w:val="none"/>
        </w:rPr>
        <w:t>自计租日起，乙方按约定承担租金（除另有说明外，本合同项下所述“租金”均指“含税租金”，税率 9 %，如国家税务政策调整按实际税务政策执行），租金计取标准见下：</w:t>
      </w:r>
    </w:p>
    <w:tbl>
      <w:tblPr>
        <w:tblStyle w:val="6"/>
        <w:tblW w:w="9723" w:type="dxa"/>
        <w:jc w:val="center"/>
        <w:tblLayout w:type="fixed"/>
        <w:tblCellMar>
          <w:top w:w="0" w:type="dxa"/>
          <w:left w:w="108" w:type="dxa"/>
          <w:bottom w:w="0" w:type="dxa"/>
          <w:right w:w="108" w:type="dxa"/>
        </w:tblCellMar>
      </w:tblPr>
      <w:tblGrid>
        <w:gridCol w:w="865"/>
        <w:gridCol w:w="3189"/>
        <w:gridCol w:w="1583"/>
        <w:gridCol w:w="1236"/>
        <w:gridCol w:w="1905"/>
        <w:gridCol w:w="945"/>
      </w:tblGrid>
      <w:tr w14:paraId="10D80484">
        <w:tblPrEx>
          <w:tblCellMar>
            <w:top w:w="0" w:type="dxa"/>
            <w:left w:w="108" w:type="dxa"/>
            <w:bottom w:w="0" w:type="dxa"/>
            <w:right w:w="108" w:type="dxa"/>
          </w:tblCellMar>
        </w:tblPrEx>
        <w:trPr>
          <w:trHeight w:val="1010" w:hRule="atLeast"/>
          <w:jc w:val="center"/>
        </w:trPr>
        <w:tc>
          <w:tcPr>
            <w:tcW w:w="865" w:type="dxa"/>
            <w:tcBorders>
              <w:top w:val="single" w:color="auto" w:sz="4" w:space="0"/>
              <w:left w:val="single" w:color="auto" w:sz="4" w:space="0"/>
              <w:right w:val="single" w:color="auto" w:sz="4" w:space="0"/>
            </w:tcBorders>
            <w:vAlign w:val="center"/>
          </w:tcPr>
          <w:p w14:paraId="2DFE8E75">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vAlign w:val="center"/>
          </w:tcPr>
          <w:p w14:paraId="7660324F">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14:paraId="331EA58E">
            <w:pPr>
              <w:widowControl/>
              <w:spacing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14:paraId="230439B3">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vAlign w:val="center"/>
          </w:tcPr>
          <w:p w14:paraId="7681D128">
            <w:pPr>
              <w:widowControl/>
              <w:spacing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14:paraId="5983DBD4">
            <w:pPr>
              <w:widowControl/>
              <w:spacing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vAlign w:val="center"/>
          </w:tcPr>
          <w:p w14:paraId="715C55E7">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c>
          <w:tcPr>
            <w:tcW w:w="945" w:type="dxa"/>
            <w:tcBorders>
              <w:top w:val="single" w:color="auto" w:sz="4" w:space="0"/>
              <w:left w:val="single" w:color="auto" w:sz="4" w:space="0"/>
              <w:right w:val="single" w:color="auto" w:sz="4" w:space="0"/>
            </w:tcBorders>
            <w:vAlign w:val="center"/>
          </w:tcPr>
          <w:p w14:paraId="0664419E">
            <w:pPr>
              <w:widowControl/>
              <w:spacing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lang w:val="en-US" w:eastAsia="zh-CN"/>
              </w:rPr>
              <w:t>备注</w:t>
            </w:r>
          </w:p>
        </w:tc>
      </w:tr>
      <w:tr w14:paraId="30993FEE">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17BAEF6B">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vAlign w:val="center"/>
          </w:tcPr>
          <w:p w14:paraId="203BC105">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B33B122">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31B3D611">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590C9D1C">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restart"/>
            <w:tcBorders>
              <w:top w:val="single" w:color="auto" w:sz="4" w:space="0"/>
              <w:left w:val="single" w:color="auto" w:sz="4" w:space="0"/>
              <w:right w:val="single" w:color="auto" w:sz="4" w:space="0"/>
            </w:tcBorders>
            <w:noWrap/>
            <w:vAlign w:val="center"/>
          </w:tcPr>
          <w:p w14:paraId="7F0F348B">
            <w:pPr>
              <w:widowControl/>
              <w:spacing w:line="500" w:lineRule="exact"/>
              <w:ind w:firstLine="0" w:firstLineChars="0"/>
              <w:jc w:val="center"/>
              <w:rPr>
                <w:rFonts w:hint="default"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租期内前2个月租金减半收取</w:t>
            </w:r>
          </w:p>
        </w:tc>
      </w:tr>
      <w:tr w14:paraId="42597043">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15C643E5">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vAlign w:val="center"/>
          </w:tcPr>
          <w:p w14:paraId="359205E7">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3EA45E84">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0AEBADFE">
            <w:pPr>
              <w:widowControl/>
              <w:spacing w:line="500" w:lineRule="exact"/>
              <w:ind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noWrap/>
            <w:vAlign w:val="center"/>
          </w:tcPr>
          <w:p w14:paraId="7EC84E78">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continue"/>
            <w:tcBorders>
              <w:left w:val="single" w:color="auto" w:sz="4" w:space="0"/>
              <w:right w:val="single" w:color="auto" w:sz="4" w:space="0"/>
            </w:tcBorders>
            <w:noWrap/>
            <w:vAlign w:val="center"/>
          </w:tcPr>
          <w:p w14:paraId="67BBF2F5">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r>
      <w:tr w14:paraId="2624C204">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7D67479B">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vAlign w:val="center"/>
          </w:tcPr>
          <w:p w14:paraId="5975AD6B">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A23BC6D">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7B858411">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noWrap/>
            <w:vAlign w:val="center"/>
          </w:tcPr>
          <w:p w14:paraId="4FD345F5">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continue"/>
            <w:tcBorders>
              <w:left w:val="single" w:color="auto" w:sz="4" w:space="0"/>
              <w:right w:val="single" w:color="auto" w:sz="4" w:space="0"/>
            </w:tcBorders>
            <w:noWrap/>
            <w:vAlign w:val="center"/>
          </w:tcPr>
          <w:p w14:paraId="4BB2529C">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r>
      <w:tr w14:paraId="7468E9D4">
        <w:tblPrEx>
          <w:tblCellMar>
            <w:top w:w="0" w:type="dxa"/>
            <w:left w:w="108" w:type="dxa"/>
            <w:bottom w:w="0" w:type="dxa"/>
            <w:right w:w="108" w:type="dxa"/>
          </w:tblCellMar>
        </w:tblPrEx>
        <w:trPr>
          <w:trHeight w:val="704"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4B5C0FBC">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vAlign w:val="center"/>
          </w:tcPr>
          <w:p w14:paraId="4887CEA2">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BCB806B">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075522B2">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noWrap/>
            <w:vAlign w:val="center"/>
          </w:tcPr>
          <w:p w14:paraId="199FFC40">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continue"/>
            <w:tcBorders>
              <w:left w:val="single" w:color="auto" w:sz="4" w:space="0"/>
              <w:right w:val="single" w:color="auto" w:sz="4" w:space="0"/>
            </w:tcBorders>
            <w:noWrap/>
            <w:vAlign w:val="center"/>
          </w:tcPr>
          <w:p w14:paraId="78978C1F">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r>
      <w:tr w14:paraId="0F0AD6D9">
        <w:tblPrEx>
          <w:tblCellMar>
            <w:top w:w="0" w:type="dxa"/>
            <w:left w:w="108" w:type="dxa"/>
            <w:bottom w:w="0" w:type="dxa"/>
            <w:right w:w="108" w:type="dxa"/>
          </w:tblCellMar>
        </w:tblPrEx>
        <w:trPr>
          <w:trHeight w:val="622" w:hRule="atLeast"/>
          <w:jc w:val="center"/>
        </w:trPr>
        <w:tc>
          <w:tcPr>
            <w:tcW w:w="865" w:type="dxa"/>
            <w:tcBorders>
              <w:top w:val="single" w:color="auto" w:sz="4" w:space="0"/>
              <w:left w:val="single" w:color="auto" w:sz="4" w:space="0"/>
              <w:bottom w:val="single" w:color="auto" w:sz="4" w:space="0"/>
              <w:right w:val="single" w:color="auto" w:sz="4" w:space="0"/>
            </w:tcBorders>
            <w:noWrap/>
            <w:vAlign w:val="center"/>
          </w:tcPr>
          <w:p w14:paraId="36C281F5">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vAlign w:val="center"/>
          </w:tcPr>
          <w:p w14:paraId="7D006F66">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0E3D357">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tcPr>
          <w:p w14:paraId="66C6B33C">
            <w:pPr>
              <w:widowControl/>
              <w:spacing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3</w:t>
            </w:r>
          </w:p>
        </w:tc>
        <w:tc>
          <w:tcPr>
            <w:tcW w:w="1905" w:type="dxa"/>
            <w:tcBorders>
              <w:top w:val="single" w:color="auto" w:sz="4" w:space="0"/>
              <w:left w:val="single" w:color="auto" w:sz="4" w:space="0"/>
              <w:bottom w:val="single" w:color="auto" w:sz="4" w:space="0"/>
              <w:right w:val="single" w:color="auto" w:sz="4" w:space="0"/>
            </w:tcBorders>
            <w:noWrap/>
            <w:vAlign w:val="center"/>
          </w:tcPr>
          <w:p w14:paraId="3ECEDDA5">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c>
          <w:tcPr>
            <w:tcW w:w="945" w:type="dxa"/>
            <w:vMerge w:val="continue"/>
            <w:tcBorders>
              <w:left w:val="single" w:color="auto" w:sz="4" w:space="0"/>
              <w:bottom w:val="single" w:color="auto" w:sz="4" w:space="0"/>
              <w:right w:val="single" w:color="auto" w:sz="4" w:space="0"/>
            </w:tcBorders>
            <w:noWrap/>
            <w:vAlign w:val="center"/>
          </w:tcPr>
          <w:p w14:paraId="55A0C229">
            <w:pPr>
              <w:widowControl/>
              <w:spacing w:line="500" w:lineRule="exact"/>
              <w:ind w:firstLine="0" w:firstLineChars="0"/>
              <w:jc w:val="center"/>
              <w:rPr>
                <w:rFonts w:hint="eastAsia" w:ascii="仿宋" w:hAnsi="仿宋" w:eastAsia="仿宋" w:cs="仿宋"/>
                <w:b w:val="0"/>
                <w:bCs/>
                <w:color w:val="auto"/>
                <w:kern w:val="0"/>
                <w:sz w:val="21"/>
                <w:szCs w:val="21"/>
                <w:highlight w:val="none"/>
              </w:rPr>
            </w:pPr>
          </w:p>
        </w:tc>
      </w:tr>
      <w:tr w14:paraId="1E22AF4F">
        <w:tblPrEx>
          <w:tblCellMar>
            <w:top w:w="0" w:type="dxa"/>
            <w:left w:w="108" w:type="dxa"/>
            <w:bottom w:w="0" w:type="dxa"/>
            <w:right w:w="108" w:type="dxa"/>
          </w:tblCellMar>
        </w:tblPrEx>
        <w:trPr>
          <w:trHeight w:val="618" w:hRule="atLeast"/>
          <w:jc w:val="center"/>
        </w:trPr>
        <w:tc>
          <w:tcPr>
            <w:tcW w:w="9723" w:type="dxa"/>
            <w:gridSpan w:val="6"/>
            <w:tcBorders>
              <w:top w:val="single" w:color="auto" w:sz="4" w:space="0"/>
              <w:left w:val="single" w:color="auto" w:sz="4" w:space="0"/>
              <w:bottom w:val="single" w:color="auto" w:sz="4" w:space="0"/>
              <w:right w:val="single" w:color="auto" w:sz="4" w:space="0"/>
            </w:tcBorders>
            <w:noWrap/>
            <w:vAlign w:val="center"/>
          </w:tcPr>
          <w:p w14:paraId="1336AE86">
            <w:pPr>
              <w:widowControl/>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合同总金额为：</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元，其中不含税金额</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元，税费</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14:paraId="65CA7564">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14:paraId="310AEA75">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14:paraId="5A5582C4">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w:t>
      </w:r>
      <w:r>
        <w:rPr>
          <w:rFonts w:hint="default" w:ascii="Times New Roman" w:hAnsi="Times New Roman" w:eastAsia="仿宋" w:cs="Times New Roman"/>
          <w:bCs/>
          <w:color w:val="auto"/>
          <w:sz w:val="28"/>
          <w:szCs w:val="28"/>
          <w:highlight w:val="none"/>
          <w:lang w:val="en-US" w:eastAsia="zh-CN"/>
        </w:rPr>
        <w:t>租期内前2个月租金减半收取</w:t>
      </w:r>
      <w:r>
        <w:rPr>
          <w:rFonts w:hint="default" w:ascii="Times New Roman" w:hAnsi="Times New Roman" w:eastAsia="仿宋" w:cs="Times New Roman"/>
          <w:bCs/>
          <w:color w:val="auto"/>
          <w:sz w:val="28"/>
          <w:szCs w:val="28"/>
          <w:highlight w:val="none"/>
        </w:rPr>
        <w:t>，但乙方应当承担租期</w:t>
      </w:r>
      <w:r>
        <w:rPr>
          <w:rFonts w:hint="eastAsia" w:eastAsia="仿宋" w:cs="Times New Roman"/>
          <w:bCs/>
          <w:color w:val="auto"/>
          <w:sz w:val="28"/>
          <w:szCs w:val="28"/>
          <w:highlight w:val="none"/>
          <w:lang w:val="en-US" w:eastAsia="zh-CN"/>
        </w:rPr>
        <w:t>内</w:t>
      </w:r>
      <w:r>
        <w:rPr>
          <w:rFonts w:hint="default" w:ascii="Times New Roman" w:hAnsi="Times New Roman" w:eastAsia="仿宋" w:cs="Times New Roman"/>
          <w:bCs/>
          <w:color w:val="auto"/>
          <w:sz w:val="28"/>
          <w:szCs w:val="28"/>
          <w:highlight w:val="none"/>
        </w:rPr>
        <w:t>租赁房屋发生的水、电、燃气、热力能源</w:t>
      </w:r>
      <w:r>
        <w:rPr>
          <w:rFonts w:hint="eastAsia"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w:t>
      </w:r>
    </w:p>
    <w:p w14:paraId="2259AF58">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15</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及履约保障金</w:t>
      </w:r>
      <w:r>
        <w:rPr>
          <w:rFonts w:hint="default" w:ascii="Times New Roman" w:hAnsi="Times New Roman" w:eastAsia="仿宋" w:cs="Times New Roman"/>
          <w:bCs/>
          <w:color w:val="auto"/>
          <w:sz w:val="28"/>
          <w:szCs w:val="28"/>
          <w:highlight w:val="none"/>
        </w:rPr>
        <w:t>交至甲方指定以下银行账户：</w:t>
      </w:r>
    </w:p>
    <w:p w14:paraId="7760637D">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账户名称：惠州交投利臻置业有限公司</w:t>
      </w:r>
    </w:p>
    <w:p w14:paraId="538D286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银行账号：珠海华润银行股份有限公司惠州分行</w:t>
      </w:r>
    </w:p>
    <w:p w14:paraId="6FF36AC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开户行：213227295956600001</w:t>
      </w:r>
    </w:p>
    <w:p w14:paraId="493852F1">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p>
    <w:p w14:paraId="5B342072">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甲方在</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日按租赁房屋</w:t>
      </w:r>
      <w:r>
        <w:rPr>
          <w:rFonts w:hint="eastAsia" w:eastAsia="仿宋"/>
          <w:bCs/>
          <w:color w:val="auto"/>
          <w:sz w:val="28"/>
          <w:szCs w:val="28"/>
          <w:highlight w:val="none"/>
          <w:lang w:eastAsia="zh-CN"/>
        </w:rPr>
        <w:t>或土地</w:t>
      </w:r>
      <w:r>
        <w:rPr>
          <w:rFonts w:eastAsia="仿宋"/>
          <w:bCs/>
          <w:color w:val="auto"/>
          <w:sz w:val="28"/>
          <w:szCs w:val="28"/>
          <w:highlight w:val="none"/>
        </w:rPr>
        <w:t>的现状交付给乙方。</w:t>
      </w:r>
      <w:r>
        <w:rPr>
          <w:rFonts w:hint="eastAsia" w:eastAsia="仿宋"/>
          <w:bCs/>
          <w:color w:val="auto"/>
          <w:sz w:val="28"/>
          <w:szCs w:val="28"/>
          <w:highlight w:val="none"/>
          <w:u w:val="none"/>
          <w:lang w:val="en-US" w:eastAsia="zh-CN"/>
        </w:rPr>
        <w:t>乙方清楚上述物业基本情况，对现状交付无异议。</w:t>
      </w:r>
    </w:p>
    <w:p w14:paraId="57880782">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14:paraId="4EC6BB24">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14:paraId="2FE29101">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（二）甲乙双方应当协助、配合有关部门做好房屋租赁、房屋安全、消防安全、治安及生产销售伪劣商品的查处工作。</w:t>
      </w:r>
    </w:p>
    <w:p w14:paraId="21C36C23">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14:paraId="7E5ABD6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14:paraId="391A1B09">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14:paraId="69F2837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14:paraId="3AE63A5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14:paraId="6A5AB718">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14:paraId="4454312B">
      <w:pPr>
        <w:spacing w:line="540" w:lineRule="exact"/>
        <w:ind w:firstLine="560" w:firstLineChars="200"/>
        <w:rPr>
          <w:rFonts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rPr>
        <w:t>六）当甲方的房屋和土地产权有变动时，该合同对应变更房屋和土地产权方，甲方不对乙方作任何赔偿或补偿。</w:t>
      </w:r>
      <w:r>
        <w:rPr>
          <w:rFonts w:hint="eastAsia" w:ascii="仿宋" w:hAnsi="仿宋" w:eastAsia="仿宋"/>
          <w:color w:val="auto"/>
          <w:sz w:val="28"/>
          <w:szCs w:val="28"/>
          <w:highlight w:val="none"/>
        </w:rPr>
        <w:t>因上述原因而导致合同终止的，退回履约保证金，租金按照乙方实际使用时间计算，不足整月的按天数计算，多退少补。</w:t>
      </w:r>
    </w:p>
    <w:p w14:paraId="3C535A55">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（七）租赁期间，房屋和土地的产权税由甲方依法交纳，如发生政府有关部门征收本合同中未列出项目但与该房屋有关的税费，由甲方负责。</w:t>
      </w:r>
    </w:p>
    <w:p w14:paraId="0F3C1FAE">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14:paraId="05405311">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w:t>
      </w:r>
    </w:p>
    <w:p w14:paraId="6854DE55">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（二）因使用该房屋，乙方应按政府规定交纳相应的费用。</w:t>
      </w:r>
    </w:p>
    <w:p w14:paraId="102A3F1B">
      <w:pPr>
        <w:pStyle w:val="5"/>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14:paraId="42A03636">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费用，由乙方承担，乙方应当自收到缴费通知或甲方提供的收费凭据后按要求及时缴交费用，否则因此产生的滞纳金、违约金及相关法律后果均由乙方承担。如甲方发生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14:paraId="7E3FA260">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）乙方在租赁期内须自觉保持该物业及其设施的完好清洁，接受甲方不定期的安全、卫生、综合治理检查并签署检查记录，及时落实甲方提出的整改要求并向甲方报告整改情况。</w:t>
      </w:r>
    </w:p>
    <w:p w14:paraId="017FF781">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5A2A78FE">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highlight w:val="none"/>
        </w:rPr>
        <w:t>如乙方需增加装修或增设附属设备、设施的，费用自负。</w:t>
      </w:r>
      <w:r>
        <w:rPr>
          <w:rFonts w:eastAsia="仿宋"/>
          <w:color w:val="auto"/>
          <w:sz w:val="28"/>
          <w:szCs w:val="28"/>
          <w:highlight w:val="none"/>
        </w:rPr>
        <w:t>乙方应确保房屋处于适租状态。</w:t>
      </w:r>
    </w:p>
    <w:p w14:paraId="394997D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八</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14:paraId="200E7E93">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eastAsia="zh-CN"/>
        </w:rPr>
        <w:t>九</w:t>
      </w:r>
      <w:r>
        <w:rPr>
          <w:rFonts w:hint="eastAsia" w:eastAsia="仿宋"/>
          <w:color w:val="auto"/>
          <w:sz w:val="28"/>
          <w:szCs w:val="28"/>
          <w:highlight w:val="none"/>
        </w:rPr>
        <w:t>）乙方对公用的疏散通道、安全出口、建筑消防设施等进行统一管理，自觉维护公共场所的整洁、美观、畅通及建筑消防设施设备的完好。</w:t>
      </w:r>
      <w:r>
        <w:rPr>
          <w:rFonts w:hint="eastAsia" w:eastAsia="仿宋"/>
          <w:color w:val="auto"/>
          <w:sz w:val="28"/>
          <w:szCs w:val="28"/>
          <w:highlight w:val="none"/>
          <w:lang w:val="en-US" w:eastAsia="zh-CN"/>
        </w:rPr>
        <w:t xml:space="preserve">  </w:t>
      </w:r>
    </w:p>
    <w:p w14:paraId="71CA164B">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5A5578F7">
      <w:pPr>
        <w:spacing w:line="54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rPr>
        <w:t>元/㎡，租赁房屋面积</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元/月）</w:t>
      </w:r>
      <w:r>
        <w:rPr>
          <w:rFonts w:hint="eastAsia" w:ascii="仿宋" w:hAnsi="仿宋" w:eastAsia="仿宋" w:cs="仿宋"/>
          <w:color w:val="auto"/>
          <w:kern w:val="0"/>
          <w:sz w:val="28"/>
          <w:szCs w:val="28"/>
          <w:highlight w:val="none"/>
          <w:lang w:eastAsia="zh-CN"/>
        </w:rPr>
        <w:t>，卫生管理费由乙方自付</w:t>
      </w:r>
      <w:r>
        <w:rPr>
          <w:rFonts w:hint="eastAsia" w:ascii="仿宋" w:hAnsi="仿宋" w:eastAsia="仿宋" w:cs="仿宋"/>
          <w:color w:val="auto"/>
          <w:kern w:val="0"/>
          <w:sz w:val="28"/>
          <w:szCs w:val="28"/>
          <w:highlight w:val="none"/>
        </w:rPr>
        <w:t>。</w:t>
      </w:r>
    </w:p>
    <w:p w14:paraId="13169AE6">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）乙方如需在室外悬挂招牌、广告牌，在不影响甲方</w:t>
      </w:r>
      <w:r>
        <w:rPr>
          <w:rFonts w:hint="eastAsia" w:ascii="仿宋" w:hAnsi="仿宋" w:eastAsia="仿宋" w:cs="宋体"/>
          <w:color w:val="auto"/>
          <w:kern w:val="0"/>
          <w:sz w:val="28"/>
          <w:szCs w:val="28"/>
          <w:highlight w:val="none"/>
          <w:lang w:eastAsia="zh-CN"/>
        </w:rPr>
        <w:t>对资产</w:t>
      </w:r>
      <w:r>
        <w:rPr>
          <w:rFonts w:hint="eastAsia" w:ascii="仿宋" w:hAnsi="仿宋" w:eastAsia="仿宋" w:cs="宋体"/>
          <w:color w:val="auto"/>
          <w:kern w:val="0"/>
          <w:sz w:val="28"/>
          <w:szCs w:val="28"/>
          <w:highlight w:val="none"/>
        </w:rPr>
        <w:t>经营</w:t>
      </w:r>
      <w:r>
        <w:rPr>
          <w:rFonts w:hint="eastAsia" w:ascii="仿宋" w:hAnsi="仿宋" w:eastAsia="仿宋" w:cs="宋体"/>
          <w:color w:val="auto"/>
          <w:kern w:val="0"/>
          <w:sz w:val="28"/>
          <w:szCs w:val="28"/>
          <w:highlight w:val="none"/>
          <w:lang w:eastAsia="zh-CN"/>
        </w:rPr>
        <w:t>管理</w:t>
      </w:r>
      <w:r>
        <w:rPr>
          <w:rFonts w:hint="eastAsia" w:ascii="仿宋" w:hAnsi="仿宋" w:eastAsia="仿宋" w:cs="宋体"/>
          <w:color w:val="auto"/>
          <w:kern w:val="0"/>
          <w:sz w:val="28"/>
          <w:szCs w:val="28"/>
          <w:highlight w:val="none"/>
        </w:rPr>
        <w:t>的前提下，必须符合国家法律法规及政府相关规定并经报批后方可安装、使用</w:t>
      </w:r>
      <w:r>
        <w:rPr>
          <w:rFonts w:hint="eastAsia" w:ascii="仿宋" w:hAnsi="仿宋" w:eastAsia="仿宋" w:cs="宋体"/>
          <w:color w:val="auto"/>
          <w:kern w:val="0"/>
          <w:sz w:val="28"/>
          <w:szCs w:val="28"/>
          <w:highlight w:val="none"/>
          <w:lang w:eastAsia="zh-CN"/>
        </w:rPr>
        <w:t>，广告牌内容须经甲方审核，</w:t>
      </w:r>
      <w:r>
        <w:rPr>
          <w:rFonts w:hint="eastAsia" w:ascii="仿宋" w:hAnsi="仿宋" w:eastAsia="仿宋" w:cs="宋体"/>
          <w:color w:val="auto"/>
          <w:kern w:val="0"/>
          <w:sz w:val="28"/>
          <w:szCs w:val="28"/>
          <w:highlight w:val="none"/>
        </w:rPr>
        <w:t>对不符合国家法律法规及政府相关规定安装的，甲方有权要求乙方拆除。</w:t>
      </w:r>
    </w:p>
    <w:p w14:paraId="22C12529">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十三</w:t>
      </w:r>
      <w:r>
        <w:rPr>
          <w:rFonts w:eastAsia="仿宋"/>
          <w:color w:val="auto"/>
          <w:sz w:val="28"/>
          <w:szCs w:val="28"/>
          <w:highlight w:val="none"/>
        </w:rPr>
        <w:t>）租赁期届满，本合同自行终止，乙方应将本出租房屋清理干净无条件交还给甲方。</w:t>
      </w:r>
    </w:p>
    <w:p w14:paraId="00788E56">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14:paraId="1AC8D83B">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乙方承诺应依照合法合规的程序对租赁物业</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对租赁物业进行装修改造，甲方有权单方解除租赁合同，由此产生的损失、责任由乙方自行承担。</w:t>
      </w:r>
    </w:p>
    <w:p w14:paraId="2840D6B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w:t>
      </w:r>
      <w:r>
        <w:rPr>
          <w:rFonts w:hint="eastAsia" w:eastAsia="仿宋" w:cs="Times New Roman"/>
          <w:color w:val="auto"/>
          <w:sz w:val="28"/>
          <w:szCs w:val="28"/>
          <w:highlight w:val="none"/>
          <w:lang w:val="en-US" w:eastAsia="zh-CN"/>
        </w:rPr>
        <w:t>含公共部分，非实际套内面积</w:t>
      </w:r>
      <w:r>
        <w:rPr>
          <w:rFonts w:hint="default" w:ascii="Times New Roman" w:hAnsi="Times New Roman" w:eastAsia="仿宋" w:cs="Times New Roman"/>
          <w:color w:val="auto"/>
          <w:sz w:val="28"/>
          <w:szCs w:val="28"/>
          <w:highlight w:val="none"/>
        </w:rPr>
        <w:t>。乙方不能因本合同约定的建筑面积与实际面积不一致，而追究甲方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7DFED983">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p>
    <w:p w14:paraId="2AA34876">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eastAsia" w:eastAsia="仿宋" w:cs="Times New Roman"/>
          <w:color w:val="auto"/>
          <w:kern w:val="0"/>
          <w:sz w:val="28"/>
          <w:szCs w:val="28"/>
          <w:highlight w:val="none"/>
          <w:u w:val="single"/>
          <w:lang w:val="en-US" w:eastAsia="zh-CN"/>
        </w:rPr>
        <w:t>商业</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（不得从事娱乐、洗浴、生产加工、易燃易爆物品销售、存储等容易污染环境、扰民以及涉及人民生命财产安全的行业），乙方所从事的经营项目必须符合相关消防、环保条例规定</w:t>
      </w:r>
      <w:r>
        <w:rPr>
          <w:rFonts w:hint="eastAsia" w:eastAsia="仿宋" w:cs="Times New Roman"/>
          <w:color w:val="auto"/>
          <w:kern w:val="0"/>
          <w:sz w:val="28"/>
          <w:szCs w:val="28"/>
          <w:highlight w:val="none"/>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highlight w:val="none"/>
          <w:lang w:val="en-US" w:eastAsia="zh-CN"/>
        </w:rPr>
        <w:t>乙方不得在租赁物业内从事任何我国法律法规禁止的业务。</w:t>
      </w:r>
    </w:p>
    <w:p w14:paraId="7C6BE81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乙方在办理上述证照的过程中，甲方只提供出租</w:t>
      </w:r>
      <w:r>
        <w:rPr>
          <w:rFonts w:hint="eastAsia" w:eastAsia="仿宋" w:cs="Times New Roman"/>
          <w:color w:val="auto"/>
          <w:kern w:val="0"/>
          <w:sz w:val="28"/>
          <w:szCs w:val="28"/>
          <w:highlight w:val="none"/>
          <w:lang w:eastAsia="zh-CN"/>
        </w:rPr>
        <w:t>物业</w:t>
      </w:r>
      <w:r>
        <w:rPr>
          <w:rFonts w:hint="eastAsia" w:eastAsia="仿宋" w:cs="Times New Roman"/>
          <w:color w:val="auto"/>
          <w:sz w:val="28"/>
          <w:szCs w:val="28"/>
          <w:highlight w:val="none"/>
          <w:lang w:eastAsia="zh-CN"/>
        </w:rPr>
        <w:t>产权</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kern w:val="0"/>
          <w:sz w:val="28"/>
          <w:szCs w:val="28"/>
          <w:highlight w:val="none"/>
        </w:rPr>
        <w:t>复印件及现有的出租</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14:paraId="236A2DB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14:paraId="3027BE6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七</w:t>
      </w:r>
      <w:r>
        <w:rPr>
          <w:rFonts w:hint="default" w:ascii="Times New Roman" w:hAnsi="Times New Roman" w:eastAsia="仿宋" w:cs="Times New Roman"/>
          <w:color w:val="auto"/>
          <w:sz w:val="28"/>
          <w:szCs w:val="28"/>
          <w:highlight w:val="none"/>
        </w:rPr>
        <w:t>）如</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拖欠水电费（包括产生</w:t>
      </w:r>
      <w:r>
        <w:rPr>
          <w:rFonts w:hint="default" w:ascii="Times New Roman" w:hAnsi="Times New Roman" w:eastAsia="仿宋" w:cs="Times New Roman"/>
          <w:color w:val="auto"/>
          <w:sz w:val="28"/>
          <w:szCs w:val="28"/>
          <w:highlight w:val="none"/>
          <w:lang w:val="en-US"/>
        </w:rPr>
        <w:t>违约金</w:t>
      </w:r>
      <w:r>
        <w:rPr>
          <w:rFonts w:hint="default" w:ascii="Times New Roman" w:hAnsi="Times New Roman" w:eastAsia="仿宋" w:cs="Times New Roman"/>
          <w:color w:val="auto"/>
          <w:sz w:val="28"/>
          <w:szCs w:val="28"/>
          <w:highlight w:val="none"/>
        </w:rPr>
        <w:t>），甲方有权在退保证金时扣除，若保证金不足以扣减，则乙方需继续补交。</w:t>
      </w:r>
      <w:r>
        <w:rPr>
          <w:rFonts w:hint="default" w:eastAsia="仿宋" w:cs="Times New Roman"/>
          <w:color w:val="auto"/>
          <w:sz w:val="28"/>
          <w:szCs w:val="28"/>
          <w:highlight w:val="none"/>
          <w:lang w:eastAsia="zh-CN"/>
        </w:rPr>
        <w:t>若乙方未尽补缴义务，甲方垫付拖欠水电费后，可要求乙方返还水电费及按交款当时银行活期利息向乙方收取资金占用费。</w:t>
      </w:r>
    </w:p>
    <w:p w14:paraId="2AC0443C">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eastAsia"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八</w:t>
      </w:r>
      <w:r>
        <w:rPr>
          <w:rFonts w:hint="default" w:ascii="Times New Roman" w:hAnsi="Times New Roman" w:eastAsia="仿宋" w:cs="Times New Roman"/>
          <w:color w:val="auto"/>
          <w:sz w:val="28"/>
          <w:szCs w:val="28"/>
          <w:highlight w:val="none"/>
        </w:rPr>
        <w:t>）本租赁期内，若</w:t>
      </w:r>
      <w:r>
        <w:rPr>
          <w:rFonts w:hint="eastAsia" w:eastAsia="仿宋" w:cs="Times New Roman"/>
          <w:color w:val="auto"/>
          <w:sz w:val="28"/>
          <w:szCs w:val="28"/>
          <w:highlight w:val="none"/>
          <w:lang w:eastAsia="zh-CN"/>
        </w:rPr>
        <w:t>因</w:t>
      </w:r>
      <w:r>
        <w:rPr>
          <w:rFonts w:hint="default" w:ascii="Times New Roman" w:hAnsi="Times New Roman" w:eastAsia="仿宋" w:cs="Times New Roman"/>
          <w:color w:val="auto"/>
          <w:sz w:val="28"/>
          <w:szCs w:val="28"/>
          <w:highlight w:val="none"/>
        </w:rPr>
        <w:t>甲方需要提前收回该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含不可抗力</w:t>
      </w:r>
      <w:r>
        <w:rPr>
          <w:rFonts w:hint="default" w:ascii="Times New Roman" w:hAnsi="Times New Roman" w:eastAsia="仿宋" w:cs="Times New Roman"/>
          <w:color w:val="auto"/>
          <w:sz w:val="28"/>
          <w:szCs w:val="28"/>
          <w:highlight w:val="none"/>
        </w:rPr>
        <w:t>），甲方应书面通知乙方退场，乙方在收到退场通知后，</w:t>
      </w:r>
      <w:r>
        <w:rPr>
          <w:rFonts w:hint="eastAsia" w:eastAsia="仿宋" w:cs="Times New Roman"/>
          <w:color w:val="auto"/>
          <w:sz w:val="28"/>
          <w:szCs w:val="28"/>
          <w:highlight w:val="none"/>
          <w:lang w:eastAsia="zh-CN"/>
        </w:rPr>
        <w:t>本合同视为终止，乙方应在</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个月内无条件退出该房屋，将该房屋</w:t>
      </w:r>
      <w:r>
        <w:rPr>
          <w:rFonts w:hint="eastAsia" w:eastAsia="仿宋" w:cs="Times New Roman"/>
          <w:color w:val="auto"/>
          <w:sz w:val="28"/>
          <w:szCs w:val="28"/>
          <w:highlight w:val="none"/>
          <w:lang w:eastAsia="zh-CN"/>
        </w:rPr>
        <w:t>及其附属设施</w:t>
      </w:r>
      <w:r>
        <w:rPr>
          <w:rFonts w:hint="default" w:ascii="Times New Roman" w:hAnsi="Times New Roman" w:eastAsia="仿宋" w:cs="Times New Roman"/>
          <w:color w:val="auto"/>
          <w:sz w:val="28"/>
          <w:szCs w:val="28"/>
          <w:highlight w:val="none"/>
        </w:rPr>
        <w:t>交还甲方，甲方对乙方不作任何补偿。</w:t>
      </w:r>
      <w:r>
        <w:rPr>
          <w:rFonts w:hint="eastAsia" w:eastAsia="仿宋" w:cs="Times New Roman"/>
          <w:color w:val="auto"/>
          <w:sz w:val="28"/>
          <w:szCs w:val="28"/>
          <w:highlight w:val="none"/>
          <w:lang w:eastAsia="zh-CN"/>
        </w:rPr>
        <w:t>乙方退场当月免收租金，</w:t>
      </w:r>
      <w:r>
        <w:rPr>
          <w:rFonts w:hint="default" w:ascii="Times New Roman" w:hAnsi="Times New Roman" w:eastAsia="仿宋" w:cs="Times New Roman"/>
          <w:b w:val="0"/>
          <w:bCs/>
          <w:color w:val="auto"/>
          <w:sz w:val="28"/>
          <w:szCs w:val="28"/>
          <w:highlight w:val="none"/>
        </w:rPr>
        <w:t>但在此期间发生的能源费用</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物业管理费用等</w:t>
      </w:r>
      <w:r>
        <w:rPr>
          <w:rFonts w:hint="default" w:ascii="Times New Roman" w:hAnsi="Times New Roman" w:eastAsia="仿宋" w:cs="Times New Roman"/>
          <w:b w:val="0"/>
          <w:bCs/>
          <w:color w:val="auto"/>
          <w:sz w:val="28"/>
          <w:szCs w:val="28"/>
          <w:highlight w:val="none"/>
        </w:rPr>
        <w:t>，应当由乙方自行承担。</w:t>
      </w:r>
      <w:r>
        <w:rPr>
          <w:rFonts w:hint="eastAsia" w:eastAsia="仿宋" w:cs="Times New Roman"/>
          <w:color w:val="auto"/>
          <w:sz w:val="28"/>
          <w:szCs w:val="28"/>
          <w:highlight w:val="none"/>
          <w:lang w:eastAsia="zh-CN"/>
        </w:rPr>
        <w:t>超过通知时间仍未退场，甲方参照本合同第十一条到期未退出之约定执行。</w:t>
      </w:r>
    </w:p>
    <w:p w14:paraId="4C41F43C">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rPr>
        <w:t>资产出租后，</w:t>
      </w:r>
      <w:r>
        <w:rPr>
          <w:rFonts w:hint="eastAsia" w:eastAsia="仿宋" w:cs="Times New Roman"/>
          <w:bCs/>
          <w:color w:val="auto"/>
          <w:kern w:val="2"/>
          <w:sz w:val="28"/>
          <w:szCs w:val="28"/>
          <w:highlight w:val="none"/>
          <w:lang w:val="en-US" w:eastAsia="zh-CN"/>
        </w:rPr>
        <w:t>乙</w:t>
      </w:r>
      <w:r>
        <w:rPr>
          <w:rFonts w:hint="default" w:ascii="Times New Roman" w:hAnsi="Times New Roman" w:eastAsia="仿宋" w:cs="Times New Roman"/>
          <w:bCs/>
          <w:color w:val="auto"/>
          <w:kern w:val="2"/>
          <w:sz w:val="28"/>
          <w:szCs w:val="28"/>
          <w:highlight w:val="none"/>
          <w:lang w:val="en-US" w:eastAsia="zh-CN"/>
        </w:rPr>
        <w:t>方不得擅自转租。因特殊情况确需转租的，</w:t>
      </w:r>
      <w:r>
        <w:rPr>
          <w:rFonts w:hint="eastAsia" w:eastAsia="仿宋" w:cs="Times New Roman"/>
          <w:bCs/>
          <w:color w:val="auto"/>
          <w:kern w:val="2"/>
          <w:sz w:val="28"/>
          <w:szCs w:val="28"/>
          <w:highlight w:val="none"/>
          <w:lang w:val="en-US" w:eastAsia="zh-CN"/>
        </w:rPr>
        <w:t>乙</w:t>
      </w:r>
      <w:r>
        <w:rPr>
          <w:rFonts w:hint="default" w:ascii="Times New Roman" w:hAnsi="Times New Roman" w:eastAsia="仿宋" w:cs="Times New Roman"/>
          <w:bCs/>
          <w:color w:val="auto"/>
          <w:kern w:val="2"/>
          <w:sz w:val="28"/>
          <w:szCs w:val="28"/>
          <w:highlight w:val="none"/>
          <w:lang w:val="en-US" w:eastAsia="zh-CN"/>
        </w:rPr>
        <w:t>方应向</w:t>
      </w:r>
      <w:r>
        <w:rPr>
          <w:rFonts w:hint="eastAsia" w:eastAsia="仿宋" w:cs="Times New Roman"/>
          <w:bCs/>
          <w:color w:val="auto"/>
          <w:kern w:val="2"/>
          <w:sz w:val="28"/>
          <w:szCs w:val="28"/>
          <w:highlight w:val="none"/>
          <w:lang w:val="en-US" w:eastAsia="zh-CN"/>
        </w:rPr>
        <w:t>甲方</w:t>
      </w:r>
      <w:r>
        <w:rPr>
          <w:rFonts w:hint="default" w:ascii="Times New Roman" w:hAnsi="Times New Roman" w:eastAsia="仿宋" w:cs="Times New Roman"/>
          <w:bCs/>
          <w:color w:val="auto"/>
          <w:kern w:val="2"/>
          <w:sz w:val="28"/>
          <w:szCs w:val="28"/>
          <w:highlight w:val="none"/>
          <w:lang w:val="en-US" w:eastAsia="zh-CN"/>
        </w:rPr>
        <w:t>提出书面申请</w:t>
      </w:r>
      <w:r>
        <w:rPr>
          <w:rFonts w:hint="eastAsia" w:eastAsia="仿宋" w:cs="Times New Roman"/>
          <w:bCs/>
          <w:color w:val="auto"/>
          <w:kern w:val="2"/>
          <w:sz w:val="28"/>
          <w:szCs w:val="28"/>
          <w:highlight w:val="none"/>
          <w:lang w:val="en-US" w:eastAsia="zh-CN"/>
        </w:rPr>
        <w:t>，经甲方</w:t>
      </w:r>
      <w:r>
        <w:rPr>
          <w:rFonts w:hint="default" w:ascii="Times New Roman" w:hAnsi="Times New Roman" w:eastAsia="仿宋" w:cs="Times New Roman"/>
          <w:bCs/>
          <w:color w:val="auto"/>
          <w:kern w:val="2"/>
          <w:sz w:val="28"/>
          <w:szCs w:val="28"/>
          <w:highlight w:val="none"/>
          <w:lang w:val="en-US" w:eastAsia="zh-CN"/>
        </w:rPr>
        <w:t>同意后方可转租。转租合同内容必须事先征得</w:t>
      </w:r>
      <w:r>
        <w:rPr>
          <w:rFonts w:hint="eastAsia" w:eastAsia="仿宋" w:cs="Times New Roman"/>
          <w:bCs/>
          <w:color w:val="auto"/>
          <w:kern w:val="2"/>
          <w:sz w:val="28"/>
          <w:szCs w:val="28"/>
          <w:highlight w:val="none"/>
          <w:lang w:val="en-US" w:eastAsia="zh-CN"/>
        </w:rPr>
        <w:t>甲方</w:t>
      </w:r>
      <w:r>
        <w:rPr>
          <w:rFonts w:hint="default" w:ascii="Times New Roman" w:hAnsi="Times New Roman" w:eastAsia="仿宋" w:cs="Times New Roman"/>
          <w:bCs/>
          <w:color w:val="auto"/>
          <w:kern w:val="2"/>
          <w:sz w:val="28"/>
          <w:szCs w:val="28"/>
          <w:highlight w:val="none"/>
          <w:lang w:val="en-US" w:eastAsia="zh-CN"/>
        </w:rPr>
        <w:t>同意，否则不得转租。以非公开协议方式承租的资产，一律不允许转租。</w:t>
      </w:r>
    </w:p>
    <w:p w14:paraId="4B8F1D1C">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14:paraId="5343D8E8">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（一）</w:t>
      </w:r>
      <w:r>
        <w:rPr>
          <w:rFonts w:hint="default" w:ascii="Times New Roman" w:hAnsi="Times New Roman" w:eastAsia="仿宋" w:cs="Times New Roman"/>
          <w:b w:val="0"/>
          <w:bCs w:val="0"/>
          <w:color w:val="auto"/>
          <w:sz w:val="28"/>
          <w:szCs w:val="28"/>
          <w:highlight w:val="none"/>
        </w:rPr>
        <w:t>本合同项下之租赁期限届满之日</w:t>
      </w:r>
      <w:r>
        <w:rPr>
          <w:rFonts w:hint="default" w:ascii="Times New Roman" w:hAnsi="Times New Roman" w:eastAsia="仿宋" w:cs="Times New Roman"/>
          <w:b w:val="0"/>
          <w:bCs/>
          <w:color w:val="auto"/>
          <w:sz w:val="28"/>
          <w:szCs w:val="28"/>
          <w:highlight w:val="none"/>
        </w:rPr>
        <w:t>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第十条第（八）款约定除外</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后</w:t>
      </w:r>
      <w:r>
        <w:rPr>
          <w:rFonts w:hint="eastAsia" w:eastAsia="仿宋" w:cs="Times New Roman"/>
          <w:b w:val="0"/>
          <w:bCs/>
          <w:color w:val="auto"/>
          <w:sz w:val="28"/>
          <w:szCs w:val="28"/>
          <w:highlight w:val="none"/>
          <w:lang w:val="en-US" w:eastAsia="zh-CN"/>
        </w:rPr>
        <w:t>15</w:t>
      </w:r>
      <w:r>
        <w:rPr>
          <w:rFonts w:hint="default" w:ascii="Times New Roman" w:hAnsi="Times New Roman" w:eastAsia="仿宋" w:cs="Times New Roman"/>
          <w:b w:val="0"/>
          <w:bCs/>
          <w:color w:val="auto"/>
          <w:sz w:val="28"/>
          <w:szCs w:val="28"/>
          <w:highlight w:val="none"/>
        </w:rPr>
        <w:t>日内，</w:t>
      </w:r>
      <w:r>
        <w:rPr>
          <w:rFonts w:hint="default" w:ascii="Times New Roman" w:hAnsi="Times New Roman" w:eastAsia="仿宋" w:cs="Times New Roman"/>
          <w:b w:val="0"/>
          <w:bCs w:val="0"/>
          <w:color w:val="auto"/>
          <w:sz w:val="28"/>
          <w:szCs w:val="28"/>
          <w:highlight w:val="none"/>
        </w:rPr>
        <w:t>乙方应当</w:t>
      </w:r>
      <w:r>
        <w:rPr>
          <w:rFonts w:hint="default" w:eastAsia="仿宋" w:cs="Times New Roman"/>
          <w:b w:val="0"/>
          <w:bCs w:val="0"/>
          <w:color w:val="auto"/>
          <w:sz w:val="28"/>
          <w:szCs w:val="28"/>
          <w:highlight w:val="none"/>
          <w:lang w:eastAsia="zh-CN"/>
        </w:rPr>
        <w:t>无条件</w:t>
      </w:r>
      <w:r>
        <w:rPr>
          <w:rFonts w:hint="default" w:ascii="Times New Roman" w:hAnsi="Times New Roman" w:eastAsia="仿宋" w:cs="Times New Roman"/>
          <w:b w:val="0"/>
          <w:bCs w:val="0"/>
          <w:color w:val="auto"/>
          <w:sz w:val="28"/>
          <w:szCs w:val="28"/>
          <w:highlight w:val="none"/>
        </w:rPr>
        <w:t>将租赁房屋交还甲方。该期限为本合同项下租赁房屋之交还期。</w:t>
      </w:r>
    </w:p>
    <w:p w14:paraId="1A0BF9A2">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（二）</w:t>
      </w:r>
      <w:r>
        <w:rPr>
          <w:rFonts w:hint="default" w:ascii="Times New Roman" w:hAnsi="Times New Roman" w:eastAsia="仿宋" w:cs="Times New Roman"/>
          <w:b w:val="0"/>
          <w:bCs w:val="0"/>
          <w:color w:val="auto"/>
          <w:sz w:val="28"/>
          <w:szCs w:val="28"/>
          <w:highlight w:val="none"/>
        </w:rPr>
        <w:t>在任何情况下的合同终止时（包括但不限于租赁期限届满），</w:t>
      </w:r>
      <w:r>
        <w:rPr>
          <w:rFonts w:hint="default" w:ascii="Times New Roman" w:hAnsi="Times New Roman" w:eastAsia="仿宋" w:cs="Times New Roman"/>
          <w:b w:val="0"/>
          <w:bCs w:val="0"/>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highlight w:val="none"/>
        </w:rPr>
        <w:t>员工/雇工、供应商等</w:t>
      </w:r>
      <w:r>
        <w:rPr>
          <w:rFonts w:hint="default" w:ascii="Times New Roman" w:hAnsi="Times New Roman" w:eastAsia="仿宋" w:cs="Times New Roman"/>
          <w:b w:val="0"/>
          <w:bCs w:val="0"/>
          <w:color w:val="auto"/>
          <w:sz w:val="28"/>
          <w:szCs w:val="28"/>
          <w:highlight w:val="none"/>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highlight w:val="none"/>
        </w:rPr>
        <w:t>乙方可搬走</w:t>
      </w:r>
      <w:r>
        <w:rPr>
          <w:rFonts w:hint="default" w:ascii="Times New Roman" w:hAnsi="Times New Roman" w:eastAsia="仿宋" w:cs="Times New Roman"/>
          <w:b w:val="0"/>
          <w:bCs w:val="0"/>
          <w:color w:val="auto"/>
          <w:sz w:val="28"/>
          <w:szCs w:val="28"/>
          <w:highlight w:val="none"/>
          <w:lang w:val="en-US" w:eastAsia="zh-CN"/>
        </w:rPr>
        <w:t>所有权属于乙方的</w:t>
      </w:r>
      <w:r>
        <w:rPr>
          <w:rFonts w:hint="default" w:ascii="Times New Roman" w:hAnsi="Times New Roman" w:eastAsia="仿宋" w:cs="Times New Roman"/>
          <w:b w:val="0"/>
          <w:bCs w:val="0"/>
          <w:color w:val="auto"/>
          <w:sz w:val="28"/>
          <w:szCs w:val="28"/>
          <w:highlight w:val="none"/>
        </w:rPr>
        <w:t>家具及设施，但附着于房屋内的装饰</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愿意接收，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应完好免费交予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不同意接收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对租赁物的改动及装饰部分，</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应自费将其复原后交予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highlight w:val="none"/>
          <w:lang w:eastAsia="zh-CN"/>
        </w:rPr>
        <w:t>，处置费用由乙方承担</w:t>
      </w:r>
      <w:r>
        <w:rPr>
          <w:rFonts w:hint="default" w:ascii="Times New Roman" w:hAnsi="Times New Roman" w:eastAsia="仿宋" w:cs="Times New Roman"/>
          <w:b w:val="0"/>
          <w:bCs w:val="0"/>
          <w:color w:val="auto"/>
          <w:sz w:val="28"/>
          <w:szCs w:val="28"/>
          <w:highlight w:val="none"/>
        </w:rPr>
        <w:t>。</w:t>
      </w:r>
    </w:p>
    <w:p w14:paraId="21B639D7">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rPr>
        <w:t>除双方另有书面约定之外，在交还期内，乙方还应当向甲方归还所有甲方向乙方提供的物业管理资料和工程资料的任何原件和复印件。</w:t>
      </w:r>
    </w:p>
    <w:p w14:paraId="5E434F0D">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rPr>
        <w:t>在交还期内，乙方无需支付租金。但是，在此期间发生的能源费用，应当由乙方自行承担。</w:t>
      </w:r>
    </w:p>
    <w:p w14:paraId="1527D285">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rPr>
        <w:t>无论任何原因，交还期满后乙方仍未能将符合</w:t>
      </w:r>
      <w:r>
        <w:rPr>
          <w:rFonts w:hint="default" w:ascii="Times New Roman" w:hAnsi="Times New Roman" w:eastAsia="仿宋" w:cs="Times New Roman"/>
          <w:b w:val="0"/>
          <w:bCs w:val="0"/>
          <w:color w:val="auto"/>
          <w:sz w:val="28"/>
          <w:szCs w:val="28"/>
          <w:highlight w:val="none"/>
          <w:lang w:val="en-US" w:eastAsia="zh-CN"/>
        </w:rPr>
        <w:t>合同</w:t>
      </w:r>
      <w:r>
        <w:rPr>
          <w:rFonts w:hint="default" w:ascii="Times New Roman" w:hAnsi="Times New Roman" w:eastAsia="仿宋" w:cs="Times New Roman"/>
          <w:b w:val="0"/>
          <w:bCs w:val="0"/>
          <w:color w:val="auto"/>
          <w:sz w:val="28"/>
          <w:szCs w:val="28"/>
          <w:highlight w:val="none"/>
        </w:rPr>
        <w:t>要求的租赁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交还甲方的，则</w:t>
      </w:r>
      <w:r>
        <w:rPr>
          <w:rFonts w:hint="default" w:ascii="Times New Roman" w:hAnsi="Times New Roman" w:eastAsia="仿宋" w:cs="Times New Roman"/>
          <w:b w:val="0"/>
          <w:bCs/>
          <w:color w:val="auto"/>
          <w:sz w:val="28"/>
          <w:szCs w:val="28"/>
          <w:highlight w:val="none"/>
        </w:rPr>
        <w:t>自交还期届满之日的次日起，</w:t>
      </w:r>
      <w:r>
        <w:rPr>
          <w:rFonts w:hint="default" w:eastAsia="仿宋" w:cs="Times New Roman"/>
          <w:b w:val="0"/>
          <w:bCs w:val="0"/>
          <w:color w:val="auto"/>
          <w:sz w:val="28"/>
          <w:szCs w:val="28"/>
          <w:highlight w:val="none"/>
          <w:lang w:eastAsia="zh-CN"/>
        </w:rPr>
        <w:t>物业占用期间</w:t>
      </w:r>
      <w:r>
        <w:rPr>
          <w:rFonts w:hint="default" w:ascii="Times New Roman" w:hAnsi="Times New Roman" w:eastAsia="仿宋" w:cs="Times New Roman"/>
          <w:b w:val="0"/>
          <w:bCs w:val="0"/>
          <w:color w:val="auto"/>
          <w:sz w:val="28"/>
          <w:szCs w:val="28"/>
          <w:highlight w:val="none"/>
        </w:rPr>
        <w:t>，乙方应当按照合同终止时租赁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租金标准</w:t>
      </w:r>
      <w:r>
        <w:rPr>
          <w:rFonts w:hint="eastAsia" w:eastAsia="仿宋" w:cs="Times New Roman"/>
          <w:b w:val="0"/>
          <w:bCs w:val="0"/>
          <w:color w:val="auto"/>
          <w:sz w:val="28"/>
          <w:szCs w:val="28"/>
          <w:highlight w:val="none"/>
          <w:lang w:eastAsia="zh-CN"/>
        </w:rPr>
        <w:t>的</w:t>
      </w:r>
      <w:r>
        <w:rPr>
          <w:rFonts w:hint="eastAsia" w:eastAsia="仿宋" w:cs="Times New Roman"/>
          <w:b w:val="0"/>
          <w:bCs w:val="0"/>
          <w:color w:val="auto"/>
          <w:sz w:val="28"/>
          <w:szCs w:val="28"/>
          <w:highlight w:val="none"/>
          <w:lang w:val="en-US" w:eastAsia="zh-CN"/>
        </w:rPr>
        <w:t>200%</w:t>
      </w:r>
      <w:r>
        <w:rPr>
          <w:rFonts w:hint="default" w:ascii="Times New Roman" w:hAnsi="Times New Roman" w:eastAsia="仿宋" w:cs="Times New Roman"/>
          <w:b w:val="0"/>
          <w:bCs w:val="0"/>
          <w:color w:val="auto"/>
          <w:sz w:val="28"/>
          <w:szCs w:val="28"/>
          <w:highlight w:val="none"/>
        </w:rPr>
        <w:t>向甲方支付</w:t>
      </w:r>
      <w:r>
        <w:rPr>
          <w:rFonts w:hint="default" w:eastAsia="仿宋" w:cs="Times New Roman"/>
          <w:b w:val="0"/>
          <w:bCs w:val="0"/>
          <w:color w:val="auto"/>
          <w:sz w:val="28"/>
          <w:szCs w:val="28"/>
          <w:highlight w:val="none"/>
          <w:lang w:eastAsia="zh-CN"/>
        </w:rPr>
        <w:t>物业占用费</w:t>
      </w:r>
      <w:r>
        <w:rPr>
          <w:rFonts w:hint="default" w:ascii="Times New Roman" w:hAnsi="Times New Roman" w:eastAsia="仿宋" w:cs="Times New Roman"/>
          <w:b w:val="0"/>
          <w:bCs w:val="0"/>
          <w:color w:val="auto"/>
          <w:sz w:val="28"/>
          <w:szCs w:val="28"/>
          <w:highlight w:val="none"/>
        </w:rPr>
        <w:t>，并承担相关费用，直至乙方按照合同要求交还租赁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为止。若因此造成甲方延迟向新租户交付租赁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而需承担违约金、中介费</w:t>
      </w:r>
      <w:r>
        <w:rPr>
          <w:rFonts w:hint="eastAsia" w:eastAsia="仿宋" w:cs="Times New Roman"/>
          <w:b w:val="0"/>
          <w:bCs w:val="0"/>
          <w:color w:val="auto"/>
          <w:sz w:val="28"/>
          <w:szCs w:val="28"/>
          <w:highlight w:val="none"/>
          <w:lang w:eastAsia="zh-CN"/>
        </w:rPr>
        <w:t>等支出</w:t>
      </w:r>
      <w:r>
        <w:rPr>
          <w:rFonts w:hint="default" w:ascii="Times New Roman" w:hAnsi="Times New Roman" w:eastAsia="仿宋" w:cs="Times New Roman"/>
          <w:b w:val="0"/>
          <w:bCs w:val="0"/>
          <w:color w:val="auto"/>
          <w:sz w:val="28"/>
          <w:szCs w:val="28"/>
          <w:highlight w:val="none"/>
        </w:rPr>
        <w:t>，以及造成甲方其他损失的，乙方均应赔偿。</w:t>
      </w:r>
    </w:p>
    <w:p w14:paraId="60D90794">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rPr>
        <w:t>同时，自交还期届满之日的次日起，甲方有权采取</w:t>
      </w:r>
      <w:r>
        <w:rPr>
          <w:rFonts w:hint="eastAsia" w:eastAsia="仿宋" w:cs="Times New Roman"/>
          <w:color w:val="auto"/>
          <w:sz w:val="28"/>
          <w:szCs w:val="28"/>
          <w:highlight w:val="none"/>
          <w:lang w:eastAsia="zh-CN"/>
        </w:rPr>
        <w:t>合理的救济措施</w:t>
      </w:r>
      <w:r>
        <w:rPr>
          <w:rFonts w:hint="default" w:ascii="Times New Roman" w:hAnsi="Times New Roman" w:eastAsia="仿宋" w:cs="Times New Roman"/>
          <w:b w:val="0"/>
          <w:bCs w:val="0"/>
          <w:color w:val="auto"/>
          <w:sz w:val="28"/>
          <w:szCs w:val="28"/>
          <w:highlight w:val="none"/>
        </w:rPr>
        <w:t>。</w:t>
      </w:r>
      <w:r>
        <w:rPr>
          <w:rFonts w:hint="eastAsia" w:eastAsia="仿宋" w:cs="Times New Roman"/>
          <w:b w:val="0"/>
          <w:bCs w:val="0"/>
          <w:color w:val="auto"/>
          <w:sz w:val="28"/>
          <w:szCs w:val="28"/>
          <w:highlight w:val="none"/>
          <w:lang w:eastAsia="zh-CN"/>
        </w:rPr>
        <w:t>若因此造成乙方损失的，甲方不予赔偿。</w:t>
      </w:r>
      <w:r>
        <w:rPr>
          <w:rFonts w:hint="default" w:ascii="Times New Roman" w:hAnsi="Times New Roman" w:eastAsia="仿宋" w:cs="Times New Roman"/>
          <w:b w:val="0"/>
          <w:bCs w:val="0"/>
          <w:color w:val="auto"/>
          <w:sz w:val="28"/>
          <w:szCs w:val="28"/>
          <w:highlight w:val="none"/>
        </w:rPr>
        <w:t>此种情形下，乙方所应当承担的租金及相关费用并不因此而得到减免。</w:t>
      </w:r>
    </w:p>
    <w:p w14:paraId="32F11AD4">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（七）</w:t>
      </w:r>
      <w:r>
        <w:rPr>
          <w:rFonts w:hint="default" w:ascii="Times New Roman" w:hAnsi="Times New Roman" w:eastAsia="仿宋" w:cs="Times New Roman"/>
          <w:b w:val="0"/>
          <w:bCs w:val="0"/>
          <w:color w:val="auto"/>
          <w:sz w:val="28"/>
          <w:szCs w:val="28"/>
          <w:highlight w:val="none"/>
        </w:rPr>
        <w:t>如甲方因对乙方撤离后的租赁房屋进行清理</w:t>
      </w:r>
      <w:r>
        <w:rPr>
          <w:rFonts w:hint="default" w:ascii="Times New Roman" w:hAnsi="Times New Roman" w:eastAsia="仿宋" w:cs="Times New Roman"/>
          <w:b w:val="0"/>
          <w:bCs w:val="0"/>
          <w:color w:val="auto"/>
          <w:sz w:val="28"/>
          <w:szCs w:val="28"/>
          <w:highlight w:val="none"/>
          <w:lang w:val="en-US" w:eastAsia="zh-CN"/>
        </w:rPr>
        <w:t>或</w:t>
      </w:r>
      <w:r>
        <w:rPr>
          <w:rFonts w:hint="default" w:ascii="Times New Roman" w:hAnsi="Times New Roman" w:eastAsia="仿宋" w:cs="Times New Roman"/>
          <w:b w:val="0"/>
          <w:bCs w:val="0"/>
          <w:color w:val="auto"/>
          <w:sz w:val="28"/>
          <w:szCs w:val="28"/>
          <w:highlight w:val="none"/>
        </w:rPr>
        <w:t>整改的，因此而发生的费用支出均应当由乙方承担，并且在上述清理期间，乙方应当按照租金标准承担租赁房屋的租金，以弥补甲方在此期间的租金损失。</w:t>
      </w:r>
    </w:p>
    <w:p w14:paraId="16A6429E">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14:paraId="0517D6BC">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eastAsia="仿宋"/>
          <w:bCs/>
          <w:color w:val="auto"/>
          <w:sz w:val="28"/>
          <w:szCs w:val="28"/>
          <w:highlight w:val="none"/>
        </w:rPr>
        <w:t>双方互不承担违约责任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14:paraId="53A991CC">
      <w:pPr>
        <w:keepNext w:val="0"/>
        <w:keepLines w:val="0"/>
        <w:pageBreakBefore w:val="0"/>
        <w:numPr>
          <w:ilvl w:val="-1"/>
          <w:numId w:val="0"/>
        </w:numPr>
        <w:kinsoku/>
        <w:overflowPunct/>
        <w:topLinePunct w:val="0"/>
        <w:bidi w:val="0"/>
        <w:spacing w:before="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472D843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237C7E71">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14:paraId="456F030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14:paraId="56A9B7E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14:paraId="6A7A476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14:paraId="2FC35FF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14:paraId="064356F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w:t>
      </w:r>
    </w:p>
    <w:p w14:paraId="5677406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、在承租物业的范围内新增违法建设的；</w:t>
      </w:r>
    </w:p>
    <w:p w14:paraId="42334218">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或累计欠付租金达（）元的</w:t>
      </w:r>
      <w:r>
        <w:rPr>
          <w:rFonts w:hint="default" w:ascii="Times New Roman" w:hAnsi="Times New Roman" w:eastAsia="仿宋" w:cs="Times New Roman"/>
          <w:color w:val="auto"/>
          <w:sz w:val="28"/>
          <w:szCs w:val="28"/>
          <w:highlight w:val="none"/>
        </w:rPr>
        <w:t>；</w:t>
      </w:r>
    </w:p>
    <w:p w14:paraId="46E8F96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14:paraId="6321181D">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14:paraId="2296ED0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14:paraId="214A54B7">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14:paraId="017C8F4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eastAsia="仿宋" w:cs="Times New Roman"/>
          <w:color w:val="auto"/>
          <w:sz w:val="28"/>
          <w:szCs w:val="28"/>
          <w:highlight w:val="none"/>
          <w:lang w:val="en-US" w:eastAsia="zh-CN"/>
        </w:rPr>
        <w:t>违约金</w:t>
      </w:r>
      <w:r>
        <w:rPr>
          <w:rFonts w:hint="default" w:ascii="Times New Roman" w:hAnsi="Times New Roman" w:eastAsia="仿宋" w:cs="Times New Roman"/>
          <w:color w:val="auto"/>
          <w:sz w:val="28"/>
          <w:szCs w:val="28"/>
          <w:highlight w:val="none"/>
        </w:rPr>
        <w:t>。</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w:t>
      </w:r>
      <w:r>
        <w:rPr>
          <w:rFonts w:hint="default" w:ascii="Times New Roman" w:hAnsi="Times New Roman" w:eastAsia="仿宋"/>
          <w:color w:val="auto"/>
          <w:sz w:val="28"/>
          <w:szCs w:val="28"/>
          <w:highlight w:val="none"/>
          <w:lang w:val="en-US"/>
        </w:rPr>
        <w:t>违约金</w:t>
      </w:r>
      <w:r>
        <w:rPr>
          <w:rFonts w:hint="default" w:ascii="Times New Roman" w:hAnsi="Times New Roman" w:eastAsia="仿宋"/>
          <w:color w:val="auto"/>
          <w:sz w:val="28"/>
          <w:szCs w:val="28"/>
          <w:highlight w:val="none"/>
        </w:rPr>
        <w:t>），视为乙方违约，直至乙方缴清上述款项为止。</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w:t>
      </w:r>
      <w:r>
        <w:rPr>
          <w:rFonts w:hint="default" w:ascii="Times New Roman" w:hAnsi="Times New Roman" w:eastAsia="仿宋"/>
          <w:color w:val="auto"/>
          <w:sz w:val="28"/>
          <w:szCs w:val="28"/>
          <w:highlight w:val="none"/>
          <w:lang w:val="en-US"/>
        </w:rPr>
        <w:t>违约金</w:t>
      </w:r>
      <w:r>
        <w:rPr>
          <w:rFonts w:hint="eastAsia" w:ascii="Times New Roman" w:hAnsi="Times New Roman" w:eastAsia="仿宋"/>
          <w:color w:val="auto"/>
          <w:sz w:val="28"/>
          <w:szCs w:val="28"/>
          <w:highlight w:val="none"/>
        </w:rPr>
        <w:t>）</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w:t>
      </w:r>
      <w:r>
        <w:rPr>
          <w:rFonts w:hint="default" w:ascii="Times New Roman" w:hAnsi="Times New Roman" w:eastAsia="仿宋"/>
          <w:color w:val="auto"/>
          <w:sz w:val="28"/>
          <w:szCs w:val="28"/>
          <w:highlight w:val="none"/>
          <w:lang w:val="en-US"/>
        </w:rPr>
        <w:t>违约金</w:t>
      </w:r>
      <w:r>
        <w:rPr>
          <w:rFonts w:hint="default" w:ascii="Times New Roman" w:hAnsi="Times New Roman" w:eastAsia="仿宋"/>
          <w:color w:val="auto"/>
          <w:sz w:val="28"/>
          <w:szCs w:val="28"/>
          <w:highlight w:val="none"/>
        </w:rPr>
        <w:t>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14:paraId="6E32CDF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w:t>
      </w:r>
      <w:r>
        <w:rPr>
          <w:rFonts w:hint="default" w:eastAsia="仿宋" w:cs="Times New Roman"/>
          <w:color w:val="auto"/>
          <w:sz w:val="28"/>
          <w:szCs w:val="28"/>
          <w:highlight w:val="none"/>
          <w:lang w:val="en-US" w:eastAsia="zh-CN"/>
        </w:rPr>
        <w:t>且</w:t>
      </w:r>
      <w:r>
        <w:rPr>
          <w:rFonts w:hint="default" w:ascii="Times New Roman" w:hAnsi="Times New Roman" w:eastAsia="仿宋" w:cs="Times New Roman"/>
          <w:color w:val="auto"/>
          <w:sz w:val="28"/>
          <w:szCs w:val="28"/>
          <w:highlight w:val="none"/>
        </w:rPr>
        <w:t>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内按照本合同的约定清理房屋及缴清租金、水电管理费等所有费用，归还该物业。</w:t>
      </w:r>
    </w:p>
    <w:p w14:paraId="5F0D4E8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rPr>
        <w:t>）在履行本合同过程中，任何一方违约，守约方进行维权过程中发生的一切费用（包括但不限于诉讼费、仲裁费、保全费、律师服务费等）全部由违约方承担。</w:t>
      </w:r>
    </w:p>
    <w:p w14:paraId="05E5C28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73E33857">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14:paraId="3312930D">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14:paraId="69C25A7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14:paraId="3342715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14:paraId="0DC4DEC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14:paraId="09A3EE21">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14:paraId="38033F16">
      <w:pPr>
        <w:keepNext w:val="0"/>
        <w:keepLines w:val="0"/>
        <w:pageBreakBefore w:val="0"/>
        <w:numPr>
          <w:ilvl w:val="-1"/>
          <w:numId w:val="0"/>
        </w:numPr>
        <w:tabs>
          <w:tab w:val="left" w:pos="720"/>
        </w:tabs>
        <w:kinsoku/>
        <w:overflowPunct/>
        <w:topLinePunct w:val="0"/>
        <w:bidi w:val="0"/>
        <w:spacing w:before="0"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5C737704">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621CFD0A">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14:paraId="28D9C37B">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14:paraId="49022FE6">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14:paraId="3BE8683C">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300BB9AC">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446008D2">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46D095F9">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3F3CEFAD">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14:paraId="6833B695">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14:paraId="5000DFC1">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14:paraId="00961645">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因本合同发生争议，双方协商解决；双方协商解决不成的，</w:t>
      </w:r>
      <w:r>
        <w:rPr>
          <w:rFonts w:hint="eastAsia" w:ascii="仿宋" w:hAnsi="仿宋" w:eastAsia="仿宋" w:cs="仿宋"/>
          <w:b w:val="0"/>
          <w:bCs w:val="0"/>
          <w:color w:val="auto"/>
          <w:sz w:val="28"/>
          <w:szCs w:val="28"/>
          <w:highlight w:val="none"/>
          <w:lang w:val="en-US" w:eastAsia="zh-CN"/>
        </w:rPr>
        <w:t>因房屋租赁合同引起的纠纷，任何一方均有权向房屋所在地有管辖权的人民法院提起诉讼；因其他资产租赁合同引起的纠纷，可向甲方（即出租方）所在地人民法院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w:t>
      </w:r>
    </w:p>
    <w:p w14:paraId="274D3A06">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14:paraId="2F5101C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4F9EB3E8">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甲方可将本合同中的部分或全部权利义务委托给管理公司代为行使和履行，无须再通知乙方，乙方应予以接受，不得异议。本合同中关于管理公司的权利，直接由管理公司行使，无须甲方再出具任何授权。</w:t>
      </w:r>
    </w:p>
    <w:p w14:paraId="21084EC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14:paraId="0D55A26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428774E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14:paraId="44D4E35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14:paraId="500F82E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14:paraId="68F5E255">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14:paraId="2650561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5B1C8C2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14:paraId="208E2AD9">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14:paraId="2A50636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（十二）双方特别确认，乙方应按本合同约定缴纳租金等费用。无论甲方是否取得租赁房屋的房产证或租赁许可证或办理完毕本合同的登记备案手续，乙方在本合同项下的缴费义务均不受影响。</w:t>
      </w:r>
    </w:p>
    <w:p w14:paraId="31D8D348">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14:paraId="250A52C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14:paraId="425CB07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14:paraId="7D2EED9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14:paraId="70B95F3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份，甲方执</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w:t>
      </w:r>
      <w:r>
        <w:rPr>
          <w:rFonts w:hint="eastAsia" w:ascii="Times New Roman" w:hAnsi="Times New Roman" w:eastAsia="仿宋" w:cs="Times New Roman"/>
          <w:color w:val="auto"/>
          <w:kern w:val="28"/>
          <w:sz w:val="28"/>
          <w:szCs w:val="28"/>
          <w:highlight w:val="none"/>
          <w:lang w:val="en-US" w:eastAsia="zh-CN"/>
        </w:rPr>
        <w:t>，</w:t>
      </w:r>
      <w:r>
        <w:rPr>
          <w:rFonts w:hint="default" w:ascii="Times New Roman" w:hAnsi="Times New Roman" w:eastAsia="仿宋" w:cs="Times New Roman"/>
          <w:color w:val="auto"/>
          <w:kern w:val="28"/>
          <w:sz w:val="28"/>
          <w:szCs w:val="28"/>
          <w:highlight w:val="none"/>
          <w:lang w:val="en-US" w:eastAsia="zh-CN"/>
        </w:rPr>
        <w:t>乙方执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14:paraId="3B492123">
      <w:pPr>
        <w:keepNext w:val="0"/>
        <w:keepLines w:val="0"/>
        <w:pageBreakBefore w:val="0"/>
        <w:tabs>
          <w:tab w:val="left" w:pos="720"/>
        </w:tabs>
        <w:kinsoku/>
        <w:overflowPunct/>
        <w:topLinePunct w:val="0"/>
        <w:bidi w:val="0"/>
        <w:spacing w:before="0" w:line="600" w:lineRule="exact"/>
        <w:ind w:left="0" w:leftChars="0" w:right="0" w:firstLine="560" w:firstLineChars="200"/>
        <w:jc w:val="left"/>
        <w:rPr>
          <w:rFonts w:hint="eastAsia" w:eastAsia="仿宋" w:cs="Times New Roman"/>
          <w:color w:val="auto"/>
          <w:sz w:val="28"/>
          <w:szCs w:val="28"/>
          <w:highlight w:val="none"/>
          <w:lang w:val="en-US" w:eastAsia="zh-CN"/>
        </w:rPr>
      </w:pPr>
    </w:p>
    <w:p w14:paraId="65393E43">
      <w:pPr>
        <w:keepNext w:val="0"/>
        <w:keepLines w:val="0"/>
        <w:pageBreakBefore w:val="0"/>
        <w:tabs>
          <w:tab w:val="left" w:pos="720"/>
        </w:tabs>
        <w:kinsoku/>
        <w:overflowPunct/>
        <w:topLinePunct w:val="0"/>
        <w:bidi w:val="0"/>
        <w:spacing w:before="0" w:line="600" w:lineRule="exact"/>
        <w:ind w:left="0" w:leftChars="0" w:right="0" w:firstLine="560" w:firstLineChars="200"/>
        <w:jc w:val="left"/>
        <w:rPr>
          <w:rFonts w:hint="eastAsia"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val="en-US" w:eastAsia="zh-CN"/>
        </w:rPr>
        <w:t>附件：物业租赁安全协议</w:t>
      </w:r>
    </w:p>
    <w:p w14:paraId="591BBDA6">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134D0924">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181704C6">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4D3ABF15">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46925A87">
      <w:pPr>
        <w:keepNext w:val="0"/>
        <w:keepLines w:val="0"/>
        <w:pageBreakBefore w:val="0"/>
        <w:tabs>
          <w:tab w:val="left" w:pos="720"/>
        </w:tabs>
        <w:kinsoku/>
        <w:overflowPunct/>
        <w:topLinePunct w:val="0"/>
        <w:bidi w:val="0"/>
        <w:spacing w:before="0"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00F24787">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2BC0DBD2">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0C4D9303">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7A9ACD91">
      <w:pPr>
        <w:keepNext w:val="0"/>
        <w:keepLines w:val="0"/>
        <w:pageBreakBefore w:val="0"/>
        <w:kinsoku/>
        <w:overflowPunct/>
        <w:topLinePunct w:val="0"/>
        <w:bidi w:val="0"/>
        <w:spacing w:before="0"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54142F85">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01E80307">
      <w:pPr>
        <w:keepNext w:val="0"/>
        <w:keepLines w:val="0"/>
        <w:pageBreakBefore w:val="0"/>
        <w:kinsoku/>
        <w:overflowPunct/>
        <w:topLinePunct w:val="0"/>
        <w:bidi w:val="0"/>
        <w:spacing w:before="0" w:line="600" w:lineRule="exact"/>
        <w:rPr>
          <w:rFonts w:hint="default" w:ascii="Times New Roman" w:hAnsi="Times New Roman" w:eastAsia="仿宋" w:cs="Times New Roman"/>
          <w:color w:val="auto"/>
          <w:sz w:val="28"/>
          <w:szCs w:val="28"/>
          <w:highlight w:val="none"/>
        </w:rPr>
      </w:pPr>
    </w:p>
    <w:p w14:paraId="7290EB1D">
      <w:pPr>
        <w:keepNext w:val="0"/>
        <w:keepLines w:val="0"/>
        <w:pageBreakBefore w:val="0"/>
        <w:kinsoku/>
        <w:overflowPunct/>
        <w:topLinePunct w:val="0"/>
        <w:bidi w:val="0"/>
        <w:spacing w:before="0"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p w14:paraId="21B386BC">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236D0E3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000000"/>
          <w:sz w:val="32"/>
          <w:szCs w:val="32"/>
          <w:u w:val="none"/>
          <w:lang w:val="en-US" w:eastAsia="zh-CN"/>
        </w:rPr>
      </w:pPr>
      <w:r>
        <w:rPr>
          <w:rFonts w:hint="eastAsia" w:ascii="黑体" w:hAnsi="黑体" w:eastAsia="黑体" w:cs="黑体"/>
          <w:color w:val="000000"/>
          <w:sz w:val="32"/>
          <w:szCs w:val="32"/>
          <w:u w:val="none"/>
          <w:lang w:val="en-US" w:eastAsia="zh-CN"/>
        </w:rPr>
        <w:t>附件：</w:t>
      </w:r>
    </w:p>
    <w:p w14:paraId="37D3679F">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物业</w:t>
      </w:r>
      <w:r>
        <w:rPr>
          <w:rFonts w:hint="eastAsia" w:ascii="方正小标宋简体" w:hAnsi="方正小标宋简体" w:eastAsia="方正小标宋简体" w:cs="方正小标宋简体"/>
          <w:b w:val="0"/>
          <w:bCs w:val="0"/>
          <w:sz w:val="44"/>
          <w:szCs w:val="44"/>
          <w:lang w:val="en-US" w:eastAsia="zh-CN"/>
        </w:rPr>
        <w:t>租赁</w:t>
      </w:r>
      <w:r>
        <w:rPr>
          <w:rFonts w:hint="eastAsia" w:ascii="方正小标宋简体" w:hAnsi="方正小标宋简体" w:eastAsia="方正小标宋简体" w:cs="方正小标宋简体"/>
          <w:b w:val="0"/>
          <w:bCs w:val="0"/>
          <w:sz w:val="44"/>
          <w:szCs w:val="44"/>
        </w:rPr>
        <w:t>安全协议</w:t>
      </w:r>
    </w:p>
    <w:p w14:paraId="501DB552">
      <w:pPr>
        <w:autoSpaceDE/>
        <w:autoSpaceDN/>
        <w:spacing w:line="540" w:lineRule="exact"/>
        <w:jc w:val="both"/>
        <w:rPr>
          <w:rFonts w:ascii="宋体" w:hAnsi="宋体" w:eastAsia="宋体"/>
          <w:sz w:val="44"/>
          <w:szCs w:val="44"/>
        </w:rPr>
      </w:pPr>
    </w:p>
    <w:p w14:paraId="1B92A2EE">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出租方：惠州交投利臻置业有限公司（以下简称“甲方”）</w:t>
      </w:r>
    </w:p>
    <w:p w14:paraId="7ED6E6E5">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统一社会信用代码：91441300MA5445KQ5E</w:t>
      </w:r>
    </w:p>
    <w:p w14:paraId="568513BB">
      <w:pPr>
        <w:keepNext w:val="0"/>
        <w:keepLines w:val="0"/>
        <w:pageBreakBefore w:val="0"/>
        <w:widowControl w:val="0"/>
        <w:kinsoku/>
        <w:wordWrap/>
        <w:overflowPunct/>
        <w:topLinePunct w:val="0"/>
        <w:bidi w:val="0"/>
        <w:adjustRightInd/>
        <w:snapToGrid/>
        <w:spacing w:line="560" w:lineRule="exact"/>
        <w:ind w:left="1446" w:leftChars="0" w:right="0" w:hanging="1446" w:hangingChars="450"/>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住所地：惠州市江北16号小区兴盛大酒店10层01号</w:t>
      </w:r>
    </w:p>
    <w:p w14:paraId="45D2C837">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联系电话：0752-2895062</w:t>
      </w:r>
    </w:p>
    <w:p w14:paraId="53565C94">
      <w:pPr>
        <w:keepNext w:val="0"/>
        <w:keepLines w:val="0"/>
        <w:pageBreakBefore w:val="0"/>
        <w:widowControl w:val="0"/>
        <w:kinsoku/>
        <w:wordWrap/>
        <w:overflowPunct/>
        <w:topLinePunct w:val="0"/>
        <w:bidi w:val="0"/>
        <w:adjustRightInd/>
        <w:snapToGrid/>
        <w:spacing w:before="0" w:line="560" w:lineRule="exact"/>
        <w:ind w:left="170" w:leftChars="0" w:right="0" w:hanging="170" w:hangingChars="53"/>
        <w:jc w:val="lef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承租方：</w:t>
      </w:r>
      <w:r>
        <w:rPr>
          <w:rFonts w:hint="eastAsia" w:ascii="Times New Roman" w:hAnsi="Times New Roman" w:eastAsia="仿宋" w:cs="Times New Roman"/>
          <w:b/>
          <w:bCs/>
          <w:color w:val="auto"/>
          <w:sz w:val="32"/>
          <w:szCs w:val="32"/>
          <w:highlight w:val="none"/>
          <w:lang w:eastAsia="zh-CN"/>
        </w:rPr>
        <w:t xml:space="preserve">           </w:t>
      </w:r>
      <w:r>
        <w:rPr>
          <w:rFonts w:hint="default" w:ascii="Times New Roman" w:hAnsi="Times New Roman" w:eastAsia="仿宋" w:cs="Times New Roman"/>
          <w:b/>
          <w:bCs/>
          <w:color w:val="auto"/>
          <w:sz w:val="32"/>
          <w:szCs w:val="32"/>
          <w:highlight w:val="none"/>
        </w:rPr>
        <w:t>（以下简称“乙方”）</w:t>
      </w:r>
    </w:p>
    <w:p w14:paraId="423E72BC">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公民身份号码/统一社会信用代码：</w:t>
      </w:r>
      <w:r>
        <w:rPr>
          <w:rFonts w:hint="eastAsia" w:ascii="Times New Roman" w:hAnsi="Times New Roman" w:eastAsia="仿宋" w:cs="Times New Roman"/>
          <w:b/>
          <w:bCs/>
          <w:color w:val="auto"/>
          <w:sz w:val="32"/>
          <w:szCs w:val="32"/>
          <w:highlight w:val="none"/>
          <w:lang w:eastAsia="zh-CN"/>
        </w:rPr>
        <w:t xml:space="preserve"> </w:t>
      </w:r>
    </w:p>
    <w:p w14:paraId="321EB92E">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u w:val="single"/>
          <w:lang w:eastAsia="zh-CN"/>
        </w:rPr>
      </w:pPr>
      <w:r>
        <w:rPr>
          <w:rFonts w:hint="default" w:ascii="Times New Roman" w:hAnsi="Times New Roman" w:eastAsia="仿宋" w:cs="Times New Roman"/>
          <w:b/>
          <w:bCs/>
          <w:color w:val="auto"/>
          <w:sz w:val="32"/>
          <w:szCs w:val="32"/>
          <w:highlight w:val="none"/>
        </w:rPr>
        <w:t>住所地：</w:t>
      </w:r>
      <w:r>
        <w:rPr>
          <w:rFonts w:hint="eastAsia" w:ascii="Times New Roman" w:hAnsi="Times New Roman" w:eastAsia="仿宋" w:cs="Times New Roman"/>
          <w:b/>
          <w:bCs/>
          <w:color w:val="auto"/>
          <w:sz w:val="32"/>
          <w:szCs w:val="32"/>
          <w:highlight w:val="none"/>
          <w:lang w:eastAsia="zh-CN"/>
        </w:rPr>
        <w:t xml:space="preserve"> </w:t>
      </w:r>
    </w:p>
    <w:p w14:paraId="60CB198B">
      <w:pPr>
        <w:keepNext w:val="0"/>
        <w:keepLines w:val="0"/>
        <w:pageBreakBefore w:val="0"/>
        <w:widowControl w:val="0"/>
        <w:kinsoku/>
        <w:wordWrap/>
        <w:overflowPunct/>
        <w:topLinePunct w:val="0"/>
        <w:bidi w:val="0"/>
        <w:adjustRightInd/>
        <w:snapToGrid/>
        <w:spacing w:line="560" w:lineRule="exact"/>
        <w:ind w:left="170" w:leftChars="0" w:right="0" w:hanging="170" w:hangingChars="53"/>
        <w:jc w:val="left"/>
        <w:rPr>
          <w:rFonts w:hint="eastAsia"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联系电话：</w:t>
      </w:r>
      <w:r>
        <w:rPr>
          <w:rFonts w:hint="eastAsia" w:ascii="Times New Roman" w:hAnsi="Times New Roman" w:eastAsia="仿宋" w:cs="Times New Roman"/>
          <w:b/>
          <w:bCs/>
          <w:color w:val="auto"/>
          <w:sz w:val="32"/>
          <w:szCs w:val="32"/>
          <w:highlight w:val="none"/>
          <w:lang w:eastAsia="zh-CN"/>
        </w:rPr>
        <w:t xml:space="preserve"> </w:t>
      </w:r>
    </w:p>
    <w:p w14:paraId="40F9255F">
      <w:pPr>
        <w:autoSpaceDE/>
        <w:autoSpaceDN/>
        <w:spacing w:line="540" w:lineRule="exact"/>
        <w:jc w:val="center"/>
        <w:rPr>
          <w:rFonts w:hint="default" w:ascii="Times New Roman" w:hAnsi="Times New Roman" w:eastAsia="宋体" w:cs="Times New Roman"/>
          <w:sz w:val="44"/>
          <w:szCs w:val="44"/>
        </w:rPr>
      </w:pPr>
    </w:p>
    <w:p w14:paraId="247D3C8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依照《中华人民共和国民法典》《中华人民共和国安全生产法》《中华人民共和国消防法》《机关、团体、企业、事业单位消防安全管理规定》《消防监督检查规定》及其他有关法律</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法规和</w:t>
      </w:r>
      <w:r>
        <w:rPr>
          <w:rFonts w:hint="default" w:ascii="Times New Roman" w:hAnsi="Times New Roman" w:eastAsia="仿宋_GB2312" w:cs="Times New Roman"/>
          <w:color w:val="000000"/>
          <w:sz w:val="28"/>
          <w:szCs w:val="28"/>
          <w:lang w:eastAsia="zh-CN"/>
        </w:rPr>
        <w:t>标准规范</w:t>
      </w:r>
      <w:r>
        <w:rPr>
          <w:rFonts w:hint="default" w:ascii="Times New Roman" w:hAnsi="Times New Roman" w:eastAsia="仿宋_GB2312" w:cs="Times New Roman"/>
          <w:color w:val="000000"/>
          <w:sz w:val="28"/>
          <w:szCs w:val="28"/>
        </w:rPr>
        <w:t>要求，经甲乙双方协商后，</w:t>
      </w:r>
      <w:r>
        <w:rPr>
          <w:rFonts w:hint="default" w:ascii="Times New Roman" w:hAnsi="Times New Roman" w:eastAsia="仿宋_GB2312" w:cs="Times New Roman"/>
          <w:color w:val="000000"/>
          <w:sz w:val="28"/>
          <w:szCs w:val="28"/>
          <w:lang w:eastAsia="zh-CN"/>
        </w:rPr>
        <w:t>就</w:t>
      </w:r>
      <w:r>
        <w:rPr>
          <w:rFonts w:hint="eastAsia" w:ascii="Times New Roman" w:hAnsi="Times New Roman" w:eastAsia="仿宋_GB2312" w:cs="Times New Roman"/>
          <w:color w:val="000000"/>
          <w:sz w:val="28"/>
          <w:szCs w:val="28"/>
          <w:u w:val="single"/>
          <w:lang w:val="en-US" w:eastAsia="zh-CN"/>
        </w:rPr>
        <w:t xml:space="preserve">                     </w:t>
      </w:r>
      <w:r>
        <w:rPr>
          <w:rFonts w:hint="eastAsia" w:ascii="Times New Roman" w:hAnsi="Times New Roman" w:eastAsia="仿宋_GB2312" w:cs="Times New Roman"/>
          <w:color w:val="000000"/>
          <w:sz w:val="28"/>
          <w:szCs w:val="28"/>
          <w:u w:val="none"/>
          <w:lang w:val="en-US" w:eastAsia="zh-CN"/>
        </w:rPr>
        <w:t>租赁</w:t>
      </w:r>
      <w:r>
        <w:rPr>
          <w:rFonts w:hint="default" w:ascii="Times New Roman" w:hAnsi="Times New Roman" w:eastAsia="仿宋_GB2312" w:cs="Times New Roman"/>
          <w:color w:val="000000"/>
          <w:sz w:val="28"/>
          <w:szCs w:val="28"/>
          <w:lang w:val="en-US" w:eastAsia="zh-CN"/>
        </w:rPr>
        <w:t>事宜签订以下安全管理协议</w:t>
      </w:r>
      <w:r>
        <w:rPr>
          <w:rFonts w:hint="default" w:ascii="Times New Roman" w:hAnsi="Times New Roman" w:eastAsia="仿宋_GB2312" w:cs="Times New Roman"/>
          <w:color w:val="000000"/>
          <w:sz w:val="28"/>
          <w:szCs w:val="28"/>
        </w:rPr>
        <w:t>。</w:t>
      </w:r>
    </w:p>
    <w:p w14:paraId="39EE4AB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黑体" w:cs="Times New Roman"/>
          <w:b w:val="0"/>
          <w:bCs w:val="0"/>
          <w:color w:val="000000"/>
          <w:sz w:val="28"/>
          <w:szCs w:val="28"/>
          <w:lang w:val="en-US" w:eastAsia="zh-CN"/>
        </w:rPr>
      </w:pPr>
      <w:r>
        <w:rPr>
          <w:rFonts w:hint="default" w:ascii="Times New Roman" w:hAnsi="Times New Roman" w:eastAsia="黑体" w:cs="Times New Roman"/>
          <w:b w:val="0"/>
          <w:bCs w:val="0"/>
          <w:color w:val="000000"/>
          <w:sz w:val="28"/>
          <w:szCs w:val="28"/>
        </w:rPr>
        <w:t>一、甲方安全管理</w:t>
      </w:r>
      <w:r>
        <w:rPr>
          <w:rFonts w:hint="default" w:ascii="Times New Roman" w:hAnsi="Times New Roman" w:eastAsia="黑体" w:cs="Times New Roman"/>
          <w:b w:val="0"/>
          <w:bCs w:val="0"/>
          <w:color w:val="000000"/>
          <w:sz w:val="28"/>
          <w:szCs w:val="28"/>
          <w:lang w:eastAsia="zh-CN"/>
        </w:rPr>
        <w:t>职责</w:t>
      </w:r>
    </w:p>
    <w:p w14:paraId="2F5D15D9">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0"/>
          <w:sz w:val="28"/>
          <w:szCs w:val="28"/>
          <w:lang w:val="en-US" w:eastAsia="zh-CN" w:bidi="ar-SA"/>
        </w:rPr>
        <w:t>1.</w:t>
      </w:r>
      <w:r>
        <w:rPr>
          <w:rFonts w:hint="eastAsia" w:ascii="仿宋_GB2312" w:hAnsi="仿宋_GB2312" w:eastAsia="仿宋_GB2312" w:cs="仿宋_GB2312"/>
          <w:color w:val="000000"/>
          <w:sz w:val="28"/>
          <w:szCs w:val="28"/>
        </w:rPr>
        <w:t>甲方对乙方的安全生产条件或者相应资质负有审查责任，不具备条件或者资质的不得出租，对已经承租的发现其不再具备安全生产条件的，应当立即责令停止生产，直至其具备安全生产条件为止；</w:t>
      </w:r>
    </w:p>
    <w:p w14:paraId="3FC154EF">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甲方应当为乙方提供符合消防安全要求的建筑物，并按照国家标准、行业标准配置消防设施、器材，设置消防安</w:t>
      </w:r>
      <w:r>
        <w:rPr>
          <w:rFonts w:hint="eastAsia" w:ascii="仿宋_GB2312" w:hAnsi="仿宋_GB2312" w:eastAsia="仿宋_GB2312" w:cs="仿宋_GB2312"/>
          <w:color w:val="000000"/>
          <w:sz w:val="28"/>
          <w:szCs w:val="28"/>
          <w:lang w:val="en-US" w:eastAsia="zh-CN"/>
        </w:rPr>
        <w:t>全标志。</w:t>
      </w:r>
    </w:p>
    <w:p w14:paraId="264D7E8F">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甲方出租物业内若有多个承租人的，由甲方（或甲方委托物业公司）作为统一管理人，对共有部分的消防安全实行统一管理，协调、指导各承租人共同做好物业的消防安全工作，并通过书面形式约定各方消防安全责任；</w:t>
      </w:r>
    </w:p>
    <w:p w14:paraId="065880C7">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4.甲方对乙方安全生产和消防安全负有监督检查责任，应当定期进行安全和消防检查，发现问题和事故隐患应及时通知乙方，并监督乙方落实整改；</w:t>
      </w:r>
    </w:p>
    <w:p w14:paraId="0F537CD2">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甲方对乙方及其工作人员负有宣传教育责任，应加强</w:t>
      </w:r>
      <w:r>
        <w:rPr>
          <w:rFonts w:hint="eastAsia" w:ascii="仿宋_GB2312" w:hAnsi="仿宋_GB2312" w:eastAsia="仿宋_GB2312" w:cs="仿宋_GB2312"/>
          <w:color w:val="000000"/>
          <w:sz w:val="28"/>
          <w:szCs w:val="28"/>
          <w:lang w:val="en-US" w:eastAsia="zh-CN"/>
        </w:rPr>
        <w:t>对乙方安全负责人及物业安全管理员的</w:t>
      </w:r>
      <w:r>
        <w:rPr>
          <w:rFonts w:hint="eastAsia" w:ascii="仿宋_GB2312" w:hAnsi="仿宋_GB2312" w:eastAsia="仿宋_GB2312" w:cs="仿宋_GB2312"/>
          <w:color w:val="000000"/>
          <w:sz w:val="28"/>
          <w:szCs w:val="28"/>
        </w:rPr>
        <w:t>安全生产及消防安全宣传教育</w:t>
      </w:r>
      <w:r>
        <w:rPr>
          <w:rFonts w:hint="eastAsia" w:ascii="仿宋_GB2312" w:hAnsi="仿宋_GB2312" w:eastAsia="仿宋_GB2312" w:cs="仿宋_GB2312"/>
          <w:color w:val="000000"/>
          <w:sz w:val="28"/>
          <w:szCs w:val="28"/>
          <w:lang w:eastAsia="zh-CN"/>
        </w:rPr>
        <w:t>。</w:t>
      </w:r>
    </w:p>
    <w:p w14:paraId="5CC509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黑体" w:cs="Times New Roman"/>
          <w:b w:val="0"/>
          <w:bCs w:val="0"/>
          <w:color w:val="000000"/>
          <w:sz w:val="28"/>
          <w:szCs w:val="28"/>
        </w:rPr>
        <w:t>二、乙方安全管理责任</w:t>
      </w:r>
    </w:p>
    <w:p w14:paraId="56FE2573">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 w:cs="Times New Roman"/>
          <w:color w:val="000000"/>
          <w:sz w:val="28"/>
          <w:szCs w:val="28"/>
          <w:lang w:val="en-US" w:eastAsia="zh-CN"/>
        </w:rPr>
        <w:t>1.乙方</w:t>
      </w:r>
      <w:r>
        <w:rPr>
          <w:rFonts w:hint="eastAsia" w:ascii="Times New Roman" w:hAnsi="Times New Roman" w:eastAsia="仿宋" w:cs="Times New Roman"/>
          <w:color w:val="000000"/>
          <w:sz w:val="28"/>
          <w:szCs w:val="28"/>
          <w:lang w:val="en-US" w:eastAsia="zh-CN"/>
        </w:rPr>
        <w:t>为</w:t>
      </w:r>
      <w:r>
        <w:rPr>
          <w:rFonts w:hint="default" w:ascii="Times New Roman" w:hAnsi="Times New Roman" w:eastAsia="仿宋" w:cs="Times New Roman"/>
          <w:color w:val="000000"/>
          <w:sz w:val="28"/>
          <w:szCs w:val="28"/>
        </w:rPr>
        <w:t>承租物业的直接责任人，对承租物业具有直接责任，对承租物业的安全生产负有全面责任；</w:t>
      </w:r>
    </w:p>
    <w:p w14:paraId="70A930A6">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应遵守国家安全生产、消防和环境保护的法律、法规和规章等规定，落实好消防安全责任，采取控制和处理物业、场地的各种风险、隐患的措施，依法加强安全生产管理、执行安全生产责任制度，防止发生火灾和其他伤害事故的发生</w:t>
      </w:r>
      <w:r>
        <w:rPr>
          <w:rFonts w:hint="default" w:ascii="Times New Roman" w:hAnsi="Times New Roman" w:eastAsia="仿宋_GB2312" w:cs="Times New Roman"/>
          <w:color w:val="000000"/>
          <w:sz w:val="28"/>
          <w:szCs w:val="28"/>
          <w:lang w:eastAsia="zh-CN"/>
        </w:rPr>
        <w:t>。</w:t>
      </w:r>
    </w:p>
    <w:p w14:paraId="5C23F1C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应</w:t>
      </w:r>
      <w:r>
        <w:rPr>
          <w:rFonts w:hint="default" w:ascii="Times New Roman" w:hAnsi="Times New Roman" w:eastAsia="仿宋_GB2312" w:cs="Times New Roman"/>
          <w:color w:val="000000"/>
          <w:sz w:val="28"/>
          <w:szCs w:val="28"/>
        </w:rPr>
        <w:t>建立、健全安全</w:t>
      </w:r>
      <w:r>
        <w:rPr>
          <w:rFonts w:hint="default" w:ascii="Times New Roman" w:hAnsi="Times New Roman" w:eastAsia="仿宋_GB2312" w:cs="Times New Roman"/>
          <w:color w:val="000000"/>
          <w:sz w:val="28"/>
          <w:szCs w:val="28"/>
          <w:lang w:val="en-US" w:eastAsia="zh-CN"/>
        </w:rPr>
        <w:t>生产</w:t>
      </w:r>
      <w:r>
        <w:rPr>
          <w:rFonts w:hint="default" w:ascii="Times New Roman" w:hAnsi="Times New Roman" w:eastAsia="仿宋_GB2312" w:cs="Times New Roman"/>
          <w:color w:val="000000"/>
          <w:sz w:val="28"/>
          <w:szCs w:val="28"/>
          <w:u w:val="none"/>
        </w:rPr>
        <w:t>管理</w:t>
      </w:r>
      <w:r>
        <w:rPr>
          <w:rFonts w:hint="default" w:ascii="Times New Roman" w:hAnsi="Times New Roman" w:eastAsia="仿宋_GB2312" w:cs="Times New Roman"/>
          <w:color w:val="000000"/>
          <w:sz w:val="28"/>
          <w:szCs w:val="28"/>
          <w:u w:val="none"/>
          <w:lang w:val="en-US" w:eastAsia="zh-CN"/>
        </w:rPr>
        <w:t>规章制度和操作规程</w:t>
      </w:r>
      <w:r>
        <w:rPr>
          <w:rFonts w:hint="default" w:ascii="Times New Roman" w:hAnsi="Times New Roman" w:eastAsia="仿宋_GB2312" w:cs="Times New Roman"/>
          <w:color w:val="000000"/>
          <w:sz w:val="28"/>
          <w:szCs w:val="28"/>
        </w:rPr>
        <w:t>（消防安全、治安安全、生产安全），明确安全责任人，逐级落实安全责任制和岗位安全责任制，明确逐级和岗位安全职责，确定各级、各岗位的安全责任人。</w:t>
      </w:r>
    </w:p>
    <w:p w14:paraId="5994617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eastAsia" w:ascii="Times New Roman" w:hAnsi="Times New Roman" w:eastAsia="仿宋_GB2312" w:cs="Times New Roman"/>
          <w:color w:val="000000"/>
          <w:sz w:val="28"/>
          <w:szCs w:val="28"/>
          <w:u w:val="none"/>
          <w:lang w:val="en-US" w:eastAsia="zh-CN"/>
        </w:rPr>
        <w:t>4</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应按规定保证安全生产所必需的资金投入</w:t>
      </w:r>
      <w:r>
        <w:rPr>
          <w:rFonts w:hint="default" w:ascii="Times New Roman" w:hAnsi="Times New Roman" w:eastAsia="仿宋_GB2312" w:cs="Times New Roman"/>
          <w:color w:val="000000"/>
          <w:sz w:val="28"/>
          <w:szCs w:val="28"/>
          <w:u w:val="none"/>
          <w:lang w:val="en-US" w:eastAsia="zh-CN"/>
        </w:rPr>
        <w:t>和有效实施</w:t>
      </w:r>
      <w:r>
        <w:rPr>
          <w:rFonts w:hint="default" w:ascii="Times New Roman" w:hAnsi="Times New Roman" w:eastAsia="仿宋_GB2312" w:cs="Times New Roman"/>
          <w:color w:val="000000"/>
          <w:sz w:val="28"/>
          <w:szCs w:val="28"/>
          <w:u w:val="none"/>
        </w:rPr>
        <w:t>。</w:t>
      </w:r>
    </w:p>
    <w:p w14:paraId="519F337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lang w:eastAsia="zh-CN"/>
        </w:rPr>
      </w:pPr>
      <w:r>
        <w:rPr>
          <w:rFonts w:hint="eastAsia" w:ascii="Times New Roman" w:hAnsi="Times New Roman" w:eastAsia="仿宋_GB2312" w:cs="Times New Roman"/>
          <w:color w:val="000000"/>
          <w:sz w:val="28"/>
          <w:szCs w:val="28"/>
          <w:u w:val="none"/>
          <w:lang w:val="en-US" w:eastAsia="zh-CN"/>
        </w:rPr>
        <w:t>5</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应负责</w:t>
      </w:r>
      <w:r>
        <w:rPr>
          <w:rFonts w:hint="eastAsia" w:ascii="Times New Roman" w:hAnsi="Times New Roman" w:eastAsia="仿宋_GB2312" w:cs="Times New Roman"/>
          <w:sz w:val="28"/>
          <w:szCs w:val="28"/>
          <w:lang w:val="en-US" w:eastAsia="zh-CN"/>
        </w:rPr>
        <w:t>租赁场所消防设备的</w:t>
      </w:r>
      <w:r>
        <w:rPr>
          <w:rFonts w:hint="default" w:ascii="Times New Roman" w:hAnsi="Times New Roman" w:eastAsia="仿宋_GB2312" w:cs="Times New Roman"/>
          <w:color w:val="000000"/>
          <w:sz w:val="28"/>
          <w:szCs w:val="28"/>
          <w:u w:val="none"/>
        </w:rPr>
        <w:t>管理、维修、保养、更新、配备</w:t>
      </w:r>
      <w:r>
        <w:rPr>
          <w:rFonts w:hint="default" w:ascii="Times New Roman" w:hAnsi="Times New Roman" w:eastAsia="仿宋_GB2312" w:cs="Times New Roman"/>
          <w:color w:val="000000"/>
          <w:sz w:val="28"/>
          <w:szCs w:val="28"/>
          <w:u w:val="none"/>
          <w:lang w:eastAsia="zh-CN"/>
        </w:rPr>
        <w:t>自救</w:t>
      </w:r>
      <w:r>
        <w:rPr>
          <w:rFonts w:hint="default" w:ascii="Times New Roman" w:hAnsi="Times New Roman" w:eastAsia="仿宋_GB2312" w:cs="Times New Roman"/>
          <w:color w:val="000000"/>
          <w:sz w:val="28"/>
          <w:szCs w:val="28"/>
          <w:u w:val="none"/>
        </w:rPr>
        <w:t>设施、器材</w:t>
      </w:r>
      <w:r>
        <w:rPr>
          <w:rFonts w:hint="eastAsia" w:ascii="Times New Roman" w:hAnsi="Times New Roman" w:eastAsia="仿宋_GB2312" w:cs="Times New Roman"/>
          <w:sz w:val="28"/>
          <w:szCs w:val="28"/>
          <w:lang w:val="en-US" w:eastAsia="zh-CN"/>
        </w:rPr>
        <w:t>和</w:t>
      </w:r>
      <w:r>
        <w:rPr>
          <w:rFonts w:hint="eastAsia" w:ascii="Times New Roman" w:hAnsi="Times New Roman" w:eastAsia="仿宋_GB2312" w:cs="Times New Roman"/>
          <w:sz w:val="28"/>
          <w:szCs w:val="28"/>
        </w:rPr>
        <w:t>安全消防标志</w:t>
      </w:r>
      <w:r>
        <w:rPr>
          <w:rFonts w:hint="eastAsia" w:ascii="Times New Roman" w:hAnsi="Times New Roman" w:eastAsia="仿宋_GB2312" w:cs="Times New Roman"/>
          <w:sz w:val="28"/>
          <w:szCs w:val="28"/>
          <w:lang w:val="en-US" w:eastAsia="zh-CN"/>
        </w:rPr>
        <w:t>以</w:t>
      </w:r>
      <w:r>
        <w:rPr>
          <w:rFonts w:hint="eastAsia" w:ascii="Times New Roman" w:hAnsi="Times New Roman" w:eastAsia="仿宋_GB2312" w:cs="Times New Roman"/>
          <w:sz w:val="28"/>
          <w:szCs w:val="28"/>
        </w:rPr>
        <w:t>及</w:t>
      </w:r>
      <w:r>
        <w:rPr>
          <w:rFonts w:hint="eastAsia" w:ascii="Times New Roman" w:hAnsi="Times New Roman" w:eastAsia="仿宋_GB2312" w:cs="Times New Roman"/>
          <w:sz w:val="28"/>
          <w:szCs w:val="28"/>
          <w:lang w:val="en-US" w:eastAsia="zh-CN"/>
        </w:rPr>
        <w:t>电气线路和设备等</w:t>
      </w:r>
      <w:r>
        <w:rPr>
          <w:rFonts w:hint="default" w:ascii="Times New Roman" w:hAnsi="Times New Roman" w:eastAsia="仿宋_GB2312" w:cs="Times New Roman"/>
          <w:color w:val="000000"/>
          <w:sz w:val="28"/>
          <w:szCs w:val="28"/>
          <w:u w:val="none"/>
        </w:rPr>
        <w:t>有关设施，</w:t>
      </w:r>
      <w:r>
        <w:rPr>
          <w:rFonts w:hint="default" w:ascii="Times New Roman" w:hAnsi="Times New Roman" w:eastAsia="仿宋_GB2312" w:cs="Times New Roman"/>
          <w:color w:val="000000"/>
          <w:sz w:val="28"/>
          <w:szCs w:val="28"/>
          <w:u w:val="none"/>
          <w:lang w:val="en-US" w:eastAsia="zh-CN"/>
        </w:rPr>
        <w:t>保障设施、设备及安全消防标</w:t>
      </w:r>
      <w:r>
        <w:rPr>
          <w:rFonts w:hint="eastAsia" w:ascii="Times New Roman" w:hAnsi="Times New Roman" w:eastAsia="仿宋_GB2312" w:cs="Times New Roman"/>
          <w:color w:val="000000"/>
          <w:sz w:val="28"/>
          <w:szCs w:val="28"/>
          <w:u w:val="none"/>
          <w:lang w:val="en-US" w:eastAsia="zh-CN"/>
        </w:rPr>
        <w:t>志</w:t>
      </w:r>
      <w:r>
        <w:rPr>
          <w:rFonts w:hint="default" w:ascii="Times New Roman" w:hAnsi="Times New Roman" w:eastAsia="仿宋_GB2312" w:cs="Times New Roman"/>
          <w:color w:val="000000"/>
          <w:sz w:val="28"/>
          <w:szCs w:val="28"/>
          <w:u w:val="none"/>
          <w:lang w:val="en-US" w:eastAsia="zh-CN"/>
        </w:rPr>
        <w:t>齐全有效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应按规定实施防火检查和火灾隐患整改工作</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确保完好有效</w:t>
      </w:r>
      <w:r>
        <w:rPr>
          <w:rFonts w:hint="default" w:ascii="Times New Roman" w:hAnsi="Times New Roman" w:eastAsia="仿宋_GB2312" w:cs="Times New Roman"/>
          <w:color w:val="000000"/>
          <w:sz w:val="28"/>
          <w:szCs w:val="28"/>
          <w:u w:val="none"/>
          <w:lang w:val="en-US" w:eastAsia="zh-CN"/>
        </w:rPr>
        <w:t>，负责</w:t>
      </w:r>
      <w:r>
        <w:rPr>
          <w:rFonts w:hint="default" w:ascii="Times New Roman" w:hAnsi="Times New Roman" w:eastAsia="仿宋" w:cs="Times New Roman"/>
          <w:color w:val="000000"/>
          <w:sz w:val="28"/>
          <w:szCs w:val="28"/>
          <w:u w:val="none"/>
          <w:lang w:val="en-US" w:eastAsia="zh-CN"/>
        </w:rPr>
        <w:t>消防通道、安全出口、消防设施和消防通道的统一管理，</w:t>
      </w:r>
      <w:r>
        <w:rPr>
          <w:rFonts w:hint="default" w:ascii="Times New Roman" w:hAnsi="Times New Roman" w:eastAsia="仿宋_GB2312" w:cs="Times New Roman"/>
          <w:color w:val="000000"/>
          <w:sz w:val="28"/>
          <w:szCs w:val="28"/>
          <w:u w:val="none"/>
        </w:rPr>
        <w:t>确保疏散通道和安全出口畅通。保证所使用的供配电设备设施线路安全有效，线路配件老化及时维修更换；营业时或使用前确定安全用电，停业时关闭电源检查后离开，预防火灾事故的发生</w:t>
      </w:r>
      <w:r>
        <w:rPr>
          <w:rFonts w:hint="default" w:ascii="Times New Roman" w:hAnsi="Times New Roman" w:eastAsia="仿宋_GB2312" w:cs="Times New Roman"/>
          <w:color w:val="000000"/>
          <w:sz w:val="28"/>
          <w:szCs w:val="28"/>
          <w:u w:val="none"/>
          <w:lang w:eastAsia="zh-CN"/>
        </w:rPr>
        <w:t>。</w:t>
      </w:r>
    </w:p>
    <w:p w14:paraId="6CBE82DA">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 w:cs="Times New Roman"/>
          <w:color w:val="000000"/>
          <w:sz w:val="28"/>
          <w:szCs w:val="28"/>
        </w:rPr>
        <w:t>对承租物业事故隐患排查治理负有直接责任，</w:t>
      </w:r>
      <w:r>
        <w:rPr>
          <w:rFonts w:hint="default" w:ascii="Times New Roman" w:hAnsi="Times New Roman" w:eastAsia="仿宋" w:cs="Times New Roman"/>
          <w:color w:val="000000"/>
          <w:sz w:val="28"/>
          <w:szCs w:val="28"/>
          <w:lang w:val="en-US" w:eastAsia="zh-CN"/>
        </w:rPr>
        <w:t>应</w:t>
      </w:r>
      <w:r>
        <w:rPr>
          <w:rFonts w:hint="default" w:ascii="Times New Roman" w:hAnsi="Times New Roman" w:eastAsia="仿宋" w:cs="Times New Roman"/>
          <w:color w:val="000000"/>
          <w:sz w:val="28"/>
          <w:szCs w:val="28"/>
        </w:rPr>
        <w:t>按照规定，定期开展安全生产隐患排查治理，并</w:t>
      </w:r>
      <w:r>
        <w:rPr>
          <w:rFonts w:hint="default" w:ascii="Times New Roman" w:hAnsi="Times New Roman" w:eastAsia="仿宋" w:cs="Times New Roman"/>
          <w:color w:val="000000"/>
          <w:sz w:val="28"/>
          <w:szCs w:val="28"/>
          <w:lang w:val="en-US" w:eastAsia="zh-CN"/>
        </w:rPr>
        <w:t>建立事故</w:t>
      </w:r>
      <w:r>
        <w:rPr>
          <w:rFonts w:hint="default" w:ascii="Times New Roman" w:hAnsi="Times New Roman" w:eastAsia="仿宋" w:cs="Times New Roman"/>
          <w:color w:val="000000"/>
          <w:sz w:val="28"/>
          <w:szCs w:val="28"/>
        </w:rPr>
        <w:t>隐患排查治理</w:t>
      </w:r>
      <w:r>
        <w:rPr>
          <w:rFonts w:hint="default" w:ascii="Times New Roman" w:hAnsi="Times New Roman" w:eastAsia="仿宋" w:cs="Times New Roman"/>
          <w:color w:val="000000"/>
          <w:sz w:val="28"/>
          <w:szCs w:val="28"/>
          <w:lang w:val="en-US" w:eastAsia="zh-CN"/>
        </w:rPr>
        <w:t>信息档案，相关信息按规定</w:t>
      </w:r>
      <w:r>
        <w:rPr>
          <w:rFonts w:hint="default" w:ascii="Times New Roman" w:hAnsi="Times New Roman" w:eastAsia="仿宋" w:cs="Times New Roman"/>
          <w:color w:val="000000"/>
          <w:sz w:val="28"/>
          <w:szCs w:val="28"/>
        </w:rPr>
        <w:t>报告甲方</w:t>
      </w:r>
      <w:r>
        <w:rPr>
          <w:rFonts w:hint="default" w:ascii="Times New Roman" w:hAnsi="Times New Roman" w:eastAsia="仿宋_GB2312" w:cs="Times New Roman"/>
          <w:color w:val="000000"/>
          <w:sz w:val="28"/>
          <w:szCs w:val="28"/>
        </w:rPr>
        <w:t>，对存在的隐患不及时整改，造成后果、发生安全事故责任自负。保证招牌、广告牌、空调架等悬挂物安全可靠，不得高空抛物，由此产生的后果及法律责任自负。</w:t>
      </w:r>
    </w:p>
    <w:p w14:paraId="776855F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 w:cs="Times New Roman"/>
          <w:color w:val="000000"/>
          <w:sz w:val="28"/>
          <w:szCs w:val="28"/>
        </w:rPr>
        <w:t>负有对本单位员工安全教育培训责任，应当加强员工安全教育和培训，保证员工具备必要的安全知识，熟悉有关安全生产规章制度和操作规程以及事故应急处理措施等知识</w:t>
      </w:r>
      <w:r>
        <w:rPr>
          <w:rFonts w:hint="default" w:ascii="Times New Roman" w:hAnsi="Times New Roman" w:eastAsia="仿宋" w:cs="Times New Roman"/>
          <w:color w:val="000000"/>
          <w:sz w:val="28"/>
          <w:szCs w:val="28"/>
          <w:lang w:eastAsia="zh-CN"/>
        </w:rPr>
        <w:t>，</w:t>
      </w:r>
      <w:r>
        <w:rPr>
          <w:rFonts w:hint="default" w:ascii="Times New Roman" w:hAnsi="Times New Roman" w:eastAsia="仿宋_GB2312" w:cs="Times New Roman"/>
          <w:color w:val="000000"/>
          <w:sz w:val="28"/>
          <w:szCs w:val="28"/>
        </w:rPr>
        <w:t>开展消防安全宣传教育，组织开展对</w:t>
      </w:r>
      <w:r>
        <w:rPr>
          <w:rFonts w:hint="default" w:ascii="Times New Roman" w:hAnsi="Times New Roman" w:eastAsia="仿宋_GB2312" w:cs="Times New Roman"/>
          <w:color w:val="000000"/>
          <w:sz w:val="28"/>
          <w:szCs w:val="28"/>
          <w:lang w:eastAsia="zh-CN"/>
        </w:rPr>
        <w:t>人员</w:t>
      </w:r>
      <w:r>
        <w:rPr>
          <w:rFonts w:hint="default" w:ascii="Times New Roman" w:hAnsi="Times New Roman" w:eastAsia="仿宋_GB2312" w:cs="Times New Roman"/>
          <w:color w:val="000000"/>
          <w:sz w:val="28"/>
          <w:szCs w:val="28"/>
        </w:rPr>
        <w:t>消防知识、技能的宣传教育和培训，组织灭火和应急疏散预案的实施和演练。</w:t>
      </w:r>
    </w:p>
    <w:p w14:paraId="4B32586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发生生产安全事故时，应当迅速采取有效措施，组织抢救，防止事故扩大，减少人员伤亡和财产损失，并应立即报警和报告甲方，同时保护好事故现场，不得故意破坏事故现场、毁灭有关证据。</w:t>
      </w:r>
    </w:p>
    <w:p w14:paraId="3CE6FB4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不得在租赁场所内设置人员居住场所</w:t>
      </w:r>
      <w:r>
        <w:rPr>
          <w:rFonts w:hint="eastAsia" w:ascii="Times New Roman" w:hAnsi="Times New Roman" w:eastAsia="仿宋_GB2312" w:cs="Times New Roman"/>
          <w:sz w:val="28"/>
          <w:szCs w:val="28"/>
          <w:lang w:val="en-US" w:eastAsia="zh-CN"/>
        </w:rPr>
        <w:t>和对电动自行车进行充电</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严禁违规</w:t>
      </w:r>
      <w:r>
        <w:rPr>
          <w:rFonts w:hint="default" w:ascii="Times New Roman" w:hAnsi="Times New Roman" w:eastAsia="仿宋_GB2312" w:cs="Times New Roman"/>
          <w:color w:val="000000"/>
          <w:sz w:val="28"/>
          <w:szCs w:val="28"/>
        </w:rPr>
        <w:t>使用液化气、酒精炉、电炉</w:t>
      </w:r>
      <w:r>
        <w:rPr>
          <w:rFonts w:hint="default" w:ascii="Times New Roman" w:hAnsi="Times New Roman" w:eastAsia="仿宋_GB2312" w:cs="Times New Roman"/>
          <w:color w:val="000000"/>
          <w:sz w:val="28"/>
          <w:szCs w:val="28"/>
          <w:lang w:eastAsia="zh-CN"/>
        </w:rPr>
        <w:t>等</w:t>
      </w:r>
      <w:r>
        <w:rPr>
          <w:rFonts w:hint="default" w:ascii="Times New Roman" w:hAnsi="Times New Roman" w:eastAsia="仿宋_GB2312" w:cs="Times New Roman"/>
          <w:color w:val="000000"/>
          <w:sz w:val="28"/>
          <w:szCs w:val="28"/>
        </w:rPr>
        <w:t>，禁止在具有火灾、爆炸危险的场所吸烟、使用明火。不能在</w:t>
      </w:r>
      <w:r>
        <w:rPr>
          <w:rFonts w:hint="default" w:ascii="Times New Roman" w:hAnsi="Times New Roman" w:eastAsia="仿宋_GB2312" w:cs="Times New Roman"/>
          <w:color w:val="000000"/>
          <w:sz w:val="28"/>
          <w:szCs w:val="28"/>
          <w:lang w:val="en-US" w:eastAsia="zh-CN"/>
        </w:rPr>
        <w:t>租赁物业</w:t>
      </w:r>
      <w:r>
        <w:rPr>
          <w:rFonts w:hint="default" w:ascii="Times New Roman" w:hAnsi="Times New Roman" w:eastAsia="仿宋_GB2312" w:cs="Times New Roman"/>
          <w:color w:val="000000"/>
          <w:sz w:val="28"/>
          <w:szCs w:val="28"/>
        </w:rPr>
        <w:t>内存放</w:t>
      </w:r>
      <w:r>
        <w:rPr>
          <w:rFonts w:hint="eastAsia" w:ascii="Times New Roman" w:hAnsi="Times New Roman" w:eastAsia="仿宋_GB2312" w:cs="Times New Roman"/>
          <w:sz w:val="28"/>
          <w:szCs w:val="28"/>
          <w:lang w:val="en-US" w:eastAsia="zh-CN"/>
        </w:rPr>
        <w:t>易燃、易爆品，有毒有害物质。</w:t>
      </w:r>
    </w:p>
    <w:p w14:paraId="7C3929E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因</w:t>
      </w:r>
      <w:r>
        <w:rPr>
          <w:rFonts w:hint="eastAsia" w:ascii="Times New Roman" w:hAnsi="Times New Roman" w:eastAsia="仿宋_GB2312" w:cs="Times New Roman"/>
          <w:color w:val="000000"/>
          <w:sz w:val="28"/>
          <w:szCs w:val="28"/>
          <w:lang w:eastAsia="zh-CN"/>
        </w:rPr>
        <w:t>装修、</w:t>
      </w:r>
      <w:r>
        <w:rPr>
          <w:rFonts w:hint="default" w:ascii="Times New Roman" w:hAnsi="Times New Roman" w:eastAsia="仿宋_GB2312" w:cs="Times New Roman"/>
          <w:color w:val="000000"/>
          <w:sz w:val="28"/>
          <w:szCs w:val="28"/>
        </w:rPr>
        <w:t>施工等特殊情况需要使用明火作业的，应当办理动火作业票，审批通过后方可动火作业，并采取相应的消防安全措施。</w:t>
      </w:r>
    </w:p>
    <w:p w14:paraId="1BB3E4B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11</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不得违反《中华人民共和国消防法》《建筑设计防火规范》等法律、法规要求 ，违规生产、储存、使用、经营危险化学品。</w:t>
      </w:r>
    </w:p>
    <w:p w14:paraId="30CA569A">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不得在承租物业内放置超过建筑设计负荷的物品或进行其他影响建筑结构安全的活动。</w:t>
      </w:r>
    </w:p>
    <w:p w14:paraId="4CEAC94E">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13</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开展经营活动或对承租物业进行改造（改建或扩建）、装修、修缮等，</w:t>
      </w:r>
      <w:r>
        <w:rPr>
          <w:rFonts w:hint="eastAsia" w:ascii="Times New Roman" w:hAnsi="Times New Roman" w:eastAsia="仿宋_GB2312" w:cs="Times New Roman"/>
          <w:sz w:val="28"/>
          <w:szCs w:val="28"/>
          <w:lang w:val="en-US" w:eastAsia="zh-CN"/>
        </w:rPr>
        <w:t>需向甲方书面申请并取得同意后</w:t>
      </w:r>
      <w:r>
        <w:rPr>
          <w:rFonts w:hint="default" w:ascii="Times New Roman" w:hAnsi="Times New Roman" w:eastAsia="仿宋_GB2312" w:cs="Times New Roman"/>
          <w:color w:val="000000"/>
          <w:sz w:val="28"/>
          <w:szCs w:val="28"/>
        </w:rPr>
        <w:t>按有关规定在相应的政府职能部门取得审批，使用的装修、装饰材料的防火性能必须符合国家和行业标准。</w:t>
      </w:r>
    </w:p>
    <w:p w14:paraId="427F47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14</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不得对承租物业进行转租的，确实要转租的，报甲方同意后应与次承租人签订安全管理协议，落实各自的安全生产责任</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有关安全生产管理协议应送交甲方备案。</w:t>
      </w:r>
    </w:p>
    <w:p w14:paraId="32C9A1D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15</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乙方在发生安全事故时，乙方应按国家省市相关规定及时、如实</w:t>
      </w:r>
      <w:r>
        <w:rPr>
          <w:rFonts w:hint="eastAsia" w:ascii="Times New Roman" w:hAnsi="Times New Roman" w:eastAsia="仿宋_GB2312" w:cs="Times New Roman"/>
          <w:color w:val="000000"/>
          <w:sz w:val="28"/>
          <w:szCs w:val="28"/>
          <w:lang w:eastAsia="zh-CN"/>
        </w:rPr>
        <w:t>地</w:t>
      </w:r>
      <w:r>
        <w:rPr>
          <w:rFonts w:hint="default" w:ascii="Times New Roman" w:hAnsi="Times New Roman" w:eastAsia="仿宋_GB2312" w:cs="Times New Roman"/>
          <w:color w:val="000000"/>
          <w:sz w:val="28"/>
          <w:szCs w:val="28"/>
        </w:rPr>
        <w:t>进行上报，不得瞒报或拖延不报。</w:t>
      </w:r>
      <w:r>
        <w:rPr>
          <w:rFonts w:hint="eastAsia" w:ascii="Times New Roman" w:hAnsi="Times New Roman" w:eastAsia="仿宋_GB2312" w:cs="Times New Roman"/>
          <w:sz w:val="28"/>
          <w:szCs w:val="28"/>
          <w:lang w:val="en-US" w:eastAsia="zh-CN"/>
        </w:rPr>
        <w:t>因事故瞒报或拖延不报产生的法律责任由乙方负责。</w:t>
      </w:r>
    </w:p>
    <w:p w14:paraId="77A0A75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single"/>
          <w:lang w:val="en-US" w:eastAsia="zh-CN"/>
        </w:rPr>
      </w:pPr>
      <w:r>
        <w:rPr>
          <w:rFonts w:hint="eastAsia" w:ascii="Times New Roman" w:hAnsi="Times New Roman" w:eastAsia="仿宋_GB2312" w:cs="Times New Roman"/>
          <w:color w:val="000000"/>
          <w:sz w:val="28"/>
          <w:szCs w:val="28"/>
          <w:lang w:val="en-US" w:eastAsia="zh-CN"/>
        </w:rPr>
        <w:t>16</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lang w:val="en-US" w:eastAsia="zh-CN"/>
        </w:rPr>
        <w:t>方进行</w:t>
      </w:r>
      <w:r>
        <w:rPr>
          <w:rFonts w:hint="default" w:ascii="Times New Roman" w:hAnsi="Times New Roman" w:eastAsia="仿宋_GB2312" w:cs="Times New Roman"/>
          <w:color w:val="000000"/>
          <w:sz w:val="28"/>
          <w:szCs w:val="28"/>
        </w:rPr>
        <w:t>室内装修</w:t>
      </w:r>
      <w:r>
        <w:rPr>
          <w:rFonts w:hint="default" w:ascii="Times New Roman" w:hAnsi="Times New Roman" w:eastAsia="仿宋_GB2312" w:cs="Times New Roman"/>
          <w:color w:val="000000"/>
          <w:sz w:val="28"/>
          <w:szCs w:val="28"/>
          <w:lang w:eastAsia="zh-CN"/>
        </w:rPr>
        <w:t>涉及消防安全的事项</w:t>
      </w:r>
      <w:r>
        <w:rPr>
          <w:rFonts w:hint="default" w:ascii="Times New Roman" w:hAnsi="Times New Roman" w:eastAsia="仿宋_GB2312" w:cs="Times New Roman"/>
          <w:color w:val="000000"/>
          <w:sz w:val="28"/>
          <w:szCs w:val="28"/>
        </w:rPr>
        <w:t>必须</w:t>
      </w:r>
      <w:r>
        <w:rPr>
          <w:rFonts w:hint="default" w:ascii="Times New Roman" w:hAnsi="Times New Roman" w:eastAsia="仿宋_GB2312" w:cs="Times New Roman"/>
          <w:color w:val="000000"/>
          <w:sz w:val="28"/>
          <w:szCs w:val="28"/>
          <w:lang w:eastAsia="zh-CN"/>
        </w:rPr>
        <w:t>报</w:t>
      </w:r>
      <w:r>
        <w:rPr>
          <w:rFonts w:hint="default" w:ascii="Times New Roman" w:hAnsi="Times New Roman" w:eastAsia="仿宋_GB2312" w:cs="Times New Roman"/>
          <w:color w:val="000000"/>
          <w:sz w:val="28"/>
          <w:szCs w:val="28"/>
        </w:rPr>
        <w:t>消防部门批准，取得批文后，报</w:t>
      </w:r>
      <w:r>
        <w:rPr>
          <w:rFonts w:hint="default" w:ascii="Times New Roman" w:hAnsi="Times New Roman" w:eastAsia="仿宋_GB2312" w:cs="Times New Roman"/>
          <w:color w:val="000000"/>
          <w:sz w:val="28"/>
          <w:szCs w:val="28"/>
          <w:lang w:val="en-US" w:eastAsia="zh-CN"/>
        </w:rPr>
        <w:t>甲方及物业管理单位</w:t>
      </w:r>
      <w:r>
        <w:rPr>
          <w:rFonts w:hint="default" w:ascii="Times New Roman" w:hAnsi="Times New Roman" w:eastAsia="仿宋_GB2312" w:cs="Times New Roman"/>
          <w:color w:val="000000"/>
          <w:sz w:val="28"/>
          <w:szCs w:val="28"/>
        </w:rPr>
        <w:t>备案。</w:t>
      </w:r>
      <w:r>
        <w:rPr>
          <w:rFonts w:hint="default" w:ascii="Times New Roman" w:hAnsi="Times New Roman" w:eastAsia="仿宋_GB2312" w:cs="Times New Roman"/>
          <w:color w:val="000000"/>
          <w:sz w:val="28"/>
          <w:szCs w:val="28"/>
          <w:lang w:val="en-US" w:eastAsia="zh-CN"/>
        </w:rPr>
        <w:t>甲方通过</w:t>
      </w:r>
      <w:r>
        <w:rPr>
          <w:rFonts w:hint="default" w:ascii="Times New Roman" w:hAnsi="Times New Roman" w:eastAsia="仿宋_GB2312" w:cs="Times New Roman"/>
          <w:color w:val="000000"/>
          <w:sz w:val="28"/>
          <w:szCs w:val="28"/>
        </w:rPr>
        <w:t>后方可装修营业。</w:t>
      </w:r>
      <w:r>
        <w:rPr>
          <w:rFonts w:hint="default" w:ascii="Times New Roman" w:hAnsi="Times New Roman" w:eastAsia="仿宋_GB2312" w:cs="Times New Roman"/>
          <w:color w:val="000000"/>
          <w:sz w:val="28"/>
          <w:szCs w:val="28"/>
          <w:lang w:val="en-US" w:eastAsia="zh-CN"/>
        </w:rPr>
        <w:t>乙方</w:t>
      </w:r>
      <w:r>
        <w:rPr>
          <w:rFonts w:hint="default" w:ascii="Times New Roman" w:hAnsi="Times New Roman" w:eastAsia="仿宋_GB2312" w:cs="Times New Roman"/>
          <w:color w:val="000000"/>
          <w:sz w:val="28"/>
          <w:szCs w:val="28"/>
        </w:rPr>
        <w:t>严格按照批文内容装修，不得擅自关闭、增改消防设施系统，必要时应报公安消防部门批准，</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备案</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并由专业消防公司设计施工，装修</w:t>
      </w:r>
      <w:r>
        <w:rPr>
          <w:rFonts w:hint="default" w:ascii="Times New Roman" w:hAnsi="Times New Roman" w:eastAsia="仿宋_GB2312" w:cs="Times New Roman"/>
          <w:color w:val="000000"/>
          <w:sz w:val="28"/>
          <w:szCs w:val="28"/>
          <w:lang w:eastAsia="zh-CN"/>
        </w:rPr>
        <w:t>必须</w:t>
      </w:r>
      <w:r>
        <w:rPr>
          <w:rFonts w:hint="default" w:ascii="Times New Roman" w:hAnsi="Times New Roman" w:eastAsia="仿宋_GB2312" w:cs="Times New Roman"/>
          <w:color w:val="000000"/>
          <w:sz w:val="28"/>
          <w:szCs w:val="28"/>
        </w:rPr>
        <w:t>落实安全消防措施</w:t>
      </w:r>
      <w:r>
        <w:rPr>
          <w:rFonts w:hint="default" w:ascii="Times New Roman" w:hAnsi="Times New Roman" w:eastAsia="仿宋_GB2312" w:cs="Times New Roman"/>
          <w:color w:val="000000"/>
          <w:sz w:val="28"/>
          <w:szCs w:val="28"/>
          <w:lang w:eastAsia="zh-CN"/>
        </w:rPr>
        <w:t>。</w:t>
      </w:r>
    </w:p>
    <w:p w14:paraId="2AD77E5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17</w:t>
      </w:r>
      <w:r>
        <w:rPr>
          <w:rFonts w:hint="default"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rPr>
        <w:t>应当按相关规定建立消防安全档案，统一保管、备查。</w:t>
      </w:r>
    </w:p>
    <w:p w14:paraId="412527F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18</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应当遵守甲方的有关安全生产标准与安全生产管理制度，服从甲方监督管理。</w:t>
      </w:r>
    </w:p>
    <w:p w14:paraId="4FA7B52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黑体" w:cs="Times New Roman"/>
          <w:b w:val="0"/>
          <w:bCs w:val="0"/>
          <w:color w:val="000000"/>
          <w:sz w:val="28"/>
          <w:szCs w:val="28"/>
        </w:rPr>
      </w:pPr>
      <w:r>
        <w:rPr>
          <w:rFonts w:hint="default" w:ascii="Times New Roman" w:hAnsi="Times New Roman" w:eastAsia="黑体" w:cs="Times New Roman"/>
          <w:b w:val="0"/>
          <w:bCs w:val="0"/>
          <w:color w:val="000000"/>
          <w:sz w:val="28"/>
          <w:szCs w:val="28"/>
        </w:rPr>
        <w:t>三、违约责任</w:t>
      </w:r>
    </w:p>
    <w:p w14:paraId="2505C49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lang w:val="en-US" w:eastAsia="zh-CN"/>
        </w:rPr>
        <w:t>1</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乙方出现安全隐患，经书面通知整改未改，甲方</w:t>
      </w:r>
      <w:r>
        <w:rPr>
          <w:rFonts w:hint="default" w:ascii="Times New Roman" w:hAnsi="Times New Roman" w:eastAsia="仿宋_GB2312" w:cs="Times New Roman"/>
          <w:color w:val="000000"/>
          <w:sz w:val="28"/>
          <w:szCs w:val="28"/>
          <w:u w:val="none"/>
          <w:lang w:val="en-US" w:eastAsia="zh-CN"/>
        </w:rPr>
        <w:t>有权责令乙方停业整顿，直到隐患整改验收为止</w:t>
      </w:r>
      <w:r>
        <w:rPr>
          <w:rFonts w:hint="default" w:ascii="Times New Roman" w:hAnsi="Times New Roman" w:eastAsia="仿宋_GB2312" w:cs="Times New Roman"/>
          <w:color w:val="000000"/>
          <w:sz w:val="28"/>
          <w:szCs w:val="28"/>
          <w:u w:val="none"/>
        </w:rPr>
        <w:t>。</w:t>
      </w:r>
    </w:p>
    <w:p w14:paraId="31F9E51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lang w:val="en-US" w:eastAsia="zh-CN"/>
        </w:rPr>
      </w:pPr>
      <w:r>
        <w:rPr>
          <w:rFonts w:hint="default" w:ascii="Times New Roman" w:hAnsi="Times New Roman" w:eastAsia="仿宋_GB2312" w:cs="Times New Roman"/>
          <w:color w:val="000000"/>
          <w:sz w:val="28"/>
          <w:szCs w:val="28"/>
          <w:u w:val="none"/>
          <w:lang w:val="en-US" w:eastAsia="zh-CN"/>
        </w:rPr>
        <w:t>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乙方不履行本协议安全管理职责而发生生产安全事故或其他安全生产违法行为，被行政主管部门处罚的，均由乙方承担，如乙方不直接支付罚款，甲方可从乙方支付的履约保证金中扣除，或通过其他法律渠道向乙方追索。</w:t>
      </w:r>
    </w:p>
    <w:p w14:paraId="380309E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方应遵守国家法律法规，合法从事经营活动。因违反法律法规或违法经营导致的法律责任及造成</w:t>
      </w:r>
      <w:r>
        <w:rPr>
          <w:rFonts w:hint="default" w:ascii="Times New Roman" w:hAnsi="Times New Roman" w:eastAsia="仿宋_GB2312" w:cs="Times New Roman"/>
          <w:color w:val="000000"/>
          <w:sz w:val="28"/>
          <w:szCs w:val="28"/>
          <w:lang w:eastAsia="zh-CN"/>
        </w:rPr>
        <w:t>他人、</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的经济损失由</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方承担</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甲方因维护自身合法权益产生的鉴定费、诉讼费、律师费等相关费用由乙方承担</w:t>
      </w:r>
      <w:r>
        <w:rPr>
          <w:rFonts w:hint="default" w:ascii="Times New Roman" w:hAnsi="Times New Roman" w:eastAsia="仿宋_GB2312" w:cs="Times New Roman"/>
          <w:color w:val="000000"/>
          <w:sz w:val="28"/>
          <w:szCs w:val="28"/>
        </w:rPr>
        <w:t>。</w:t>
      </w:r>
    </w:p>
    <w:p w14:paraId="4110F48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方禁止在商铺内存放易燃易爆</w:t>
      </w:r>
      <w:r>
        <w:rPr>
          <w:rFonts w:hint="default" w:ascii="Times New Roman" w:hAnsi="Times New Roman" w:eastAsia="仿宋_GB2312" w:cs="Times New Roman"/>
          <w:color w:val="000000"/>
          <w:sz w:val="28"/>
          <w:szCs w:val="28"/>
          <w:lang w:eastAsia="zh-CN"/>
        </w:rPr>
        <w:t>、有毒有害危险化学品</w:t>
      </w:r>
      <w:r>
        <w:rPr>
          <w:rFonts w:hint="default" w:ascii="Times New Roman" w:hAnsi="Times New Roman" w:eastAsia="仿宋_GB2312" w:cs="Times New Roman"/>
          <w:color w:val="000000"/>
          <w:sz w:val="28"/>
          <w:szCs w:val="28"/>
        </w:rPr>
        <w:t>物品，一经发现</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有权没收</w:t>
      </w:r>
      <w:r>
        <w:rPr>
          <w:rFonts w:hint="default" w:ascii="Times New Roman" w:hAnsi="Times New Roman" w:eastAsia="仿宋_GB2312" w:cs="Times New Roman"/>
          <w:color w:val="000000"/>
          <w:sz w:val="28"/>
          <w:szCs w:val="28"/>
          <w:lang w:eastAsia="zh-CN"/>
        </w:rPr>
        <w:t>，</w:t>
      </w:r>
      <w:r>
        <w:rPr>
          <w:rFonts w:hint="eastAsia" w:ascii="Times New Roman" w:hAnsi="Times New Roman" w:eastAsia="仿宋_GB2312" w:cs="Times New Roman"/>
          <w:sz w:val="28"/>
          <w:szCs w:val="28"/>
          <w:lang w:val="en-US" w:eastAsia="zh-CN"/>
        </w:rPr>
        <w:t>涉及公安机关管理毒害性目录所列物品，甲方通知公安机关接收，</w:t>
      </w:r>
      <w:r>
        <w:rPr>
          <w:rFonts w:hint="default" w:ascii="Times New Roman" w:hAnsi="Times New Roman" w:eastAsia="仿宋_GB2312" w:cs="Times New Roman"/>
          <w:color w:val="000000"/>
          <w:sz w:val="28"/>
          <w:szCs w:val="28"/>
          <w:lang w:eastAsia="zh-CN"/>
        </w:rPr>
        <w:t>并有权单方面终止租赁合同</w:t>
      </w:r>
      <w:r>
        <w:rPr>
          <w:rFonts w:hint="eastAsia" w:ascii="Times New Roman" w:hAnsi="Times New Roman" w:eastAsia="仿宋_GB2312" w:cs="Times New Roman"/>
          <w:color w:val="000000"/>
          <w:sz w:val="28"/>
          <w:szCs w:val="28"/>
          <w:lang w:val="en-US" w:eastAsia="zh-CN"/>
        </w:rPr>
        <w:t>且不承担违约责任</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如因</w:t>
      </w:r>
      <w:r>
        <w:rPr>
          <w:rFonts w:hint="default" w:ascii="Times New Roman" w:hAnsi="Times New Roman" w:eastAsia="仿宋_GB2312" w:cs="Times New Roman"/>
          <w:color w:val="000000"/>
          <w:sz w:val="28"/>
          <w:szCs w:val="28"/>
          <w:lang w:eastAsia="zh-CN"/>
        </w:rPr>
        <w:t>公安</w:t>
      </w:r>
      <w:r>
        <w:rPr>
          <w:rFonts w:hint="default" w:ascii="Times New Roman" w:hAnsi="Times New Roman" w:eastAsia="仿宋_GB2312" w:cs="Times New Roman"/>
          <w:color w:val="000000"/>
          <w:sz w:val="28"/>
          <w:szCs w:val="28"/>
        </w:rPr>
        <w:t>消防部门责令整改而导致</w:t>
      </w:r>
      <w:r>
        <w:rPr>
          <w:rFonts w:hint="eastAsia" w:ascii="Times New Roman" w:hAnsi="Times New Roman" w:eastAsia="仿宋_GB2312" w:cs="Times New Roman"/>
          <w:color w:val="000000"/>
          <w:sz w:val="28"/>
          <w:szCs w:val="28"/>
          <w:lang w:val="en-US" w:eastAsia="zh-CN"/>
        </w:rPr>
        <w:t>乙方</w:t>
      </w:r>
      <w:r>
        <w:rPr>
          <w:rFonts w:hint="default" w:ascii="Times New Roman" w:hAnsi="Times New Roman" w:eastAsia="仿宋_GB2312" w:cs="Times New Roman"/>
          <w:color w:val="000000"/>
          <w:sz w:val="28"/>
          <w:szCs w:val="28"/>
        </w:rPr>
        <w:t>不能经营</w:t>
      </w:r>
      <w:r>
        <w:rPr>
          <w:rFonts w:hint="eastAsia" w:ascii="Times New Roman" w:hAnsi="Times New Roman" w:eastAsia="仿宋_GB2312" w:cs="Times New Roman"/>
          <w:color w:val="000000"/>
          <w:sz w:val="28"/>
          <w:szCs w:val="28"/>
          <w:lang w:val="en-US" w:eastAsia="zh-CN"/>
        </w:rPr>
        <w:t>的</w:t>
      </w:r>
      <w:r>
        <w:rPr>
          <w:rFonts w:hint="default" w:ascii="Times New Roman" w:hAnsi="Times New Roman" w:eastAsia="仿宋_GB2312" w:cs="Times New Roman"/>
          <w:color w:val="000000"/>
          <w:sz w:val="28"/>
          <w:szCs w:val="28"/>
        </w:rPr>
        <w:t>与</w:t>
      </w:r>
      <w:r>
        <w:rPr>
          <w:rFonts w:hint="default" w:ascii="Times New Roman" w:hAnsi="Times New Roman" w:eastAsia="仿宋_GB2312" w:cs="Times New Roman"/>
          <w:color w:val="000000"/>
          <w:sz w:val="28"/>
          <w:szCs w:val="28"/>
          <w:lang w:val="en-US" w:eastAsia="zh-CN"/>
        </w:rPr>
        <w:t>甲方</w:t>
      </w:r>
      <w:r>
        <w:rPr>
          <w:rFonts w:hint="default" w:ascii="Times New Roman" w:hAnsi="Times New Roman" w:eastAsia="仿宋_GB2312" w:cs="Times New Roman"/>
          <w:color w:val="000000"/>
          <w:sz w:val="28"/>
          <w:szCs w:val="28"/>
        </w:rPr>
        <w:t>无关</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lang w:val="en-US" w:eastAsia="zh-CN"/>
        </w:rPr>
        <w:t>由此产生的经营损失由乙方自行承担</w:t>
      </w:r>
      <w:r>
        <w:rPr>
          <w:rFonts w:hint="default" w:ascii="Times New Roman" w:hAnsi="Times New Roman" w:eastAsia="仿宋_GB2312" w:cs="Times New Roman"/>
          <w:color w:val="000000"/>
          <w:sz w:val="28"/>
          <w:szCs w:val="28"/>
        </w:rPr>
        <w:t>。</w:t>
      </w:r>
    </w:p>
    <w:p w14:paraId="310F4B1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甲方组织对安全生产检查，监督乙方及时处理发现的各种安全隐患，甲方有权要求乙方对发生的安全隐患进行整改，如经甲方多次警告乙方仍未按要求进行整改的，甲方有权终止双方签订的租赁合同</w:t>
      </w:r>
      <w:r>
        <w:rPr>
          <w:rFonts w:hint="eastAsia" w:ascii="Times New Roman" w:hAnsi="Times New Roman" w:eastAsia="仿宋_GB2312" w:cs="Times New Roman"/>
          <w:color w:val="000000"/>
          <w:sz w:val="28"/>
          <w:szCs w:val="28"/>
          <w:lang w:val="en-US" w:eastAsia="zh-CN"/>
        </w:rPr>
        <w:t>且不承担违约责任</w:t>
      </w:r>
      <w:r>
        <w:rPr>
          <w:rFonts w:hint="default" w:ascii="Times New Roman" w:hAnsi="Times New Roman" w:eastAsia="仿宋_GB2312" w:cs="Times New Roman"/>
          <w:color w:val="000000"/>
          <w:sz w:val="28"/>
          <w:szCs w:val="28"/>
        </w:rPr>
        <w:t>。</w:t>
      </w:r>
    </w:p>
    <w:p w14:paraId="031A4C0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u w:val="none"/>
        </w:rPr>
      </w:pPr>
      <w:r>
        <w:rPr>
          <w:rFonts w:hint="default" w:ascii="Times New Roman" w:hAnsi="Times New Roman" w:eastAsia="仿宋_GB2312" w:cs="Times New Roman"/>
          <w:color w:val="000000"/>
          <w:sz w:val="28"/>
          <w:szCs w:val="28"/>
          <w:u w:val="none"/>
          <w:lang w:val="en-US" w:eastAsia="zh-CN"/>
        </w:rPr>
        <w:t>6.因</w:t>
      </w:r>
      <w:r>
        <w:rPr>
          <w:rFonts w:hint="default" w:ascii="Times New Roman" w:hAnsi="Times New Roman" w:eastAsia="仿宋_GB2312" w:cs="Times New Roman"/>
          <w:color w:val="000000"/>
          <w:sz w:val="28"/>
          <w:szCs w:val="28"/>
          <w:u w:val="none"/>
        </w:rPr>
        <w:t>违章施工造成质量、工伤、火灾等事故</w:t>
      </w:r>
      <w:r>
        <w:rPr>
          <w:rFonts w:hint="default" w:ascii="Times New Roman" w:hAnsi="Times New Roman" w:eastAsia="仿宋_GB2312" w:cs="Times New Roman"/>
          <w:color w:val="000000"/>
          <w:sz w:val="28"/>
          <w:szCs w:val="28"/>
          <w:u w:val="none"/>
          <w:lang w:eastAsia="zh-CN"/>
        </w:rPr>
        <w:t>，乙</w:t>
      </w:r>
      <w:r>
        <w:rPr>
          <w:rFonts w:hint="default" w:ascii="Times New Roman" w:hAnsi="Times New Roman" w:eastAsia="仿宋_GB2312" w:cs="Times New Roman"/>
          <w:color w:val="000000"/>
          <w:sz w:val="28"/>
          <w:szCs w:val="28"/>
          <w:u w:val="none"/>
        </w:rPr>
        <w:t>方</w:t>
      </w:r>
      <w:r>
        <w:rPr>
          <w:rFonts w:hint="default" w:ascii="Times New Roman" w:hAnsi="Times New Roman" w:eastAsia="仿宋_GB2312" w:cs="Times New Roman"/>
          <w:color w:val="000000"/>
          <w:sz w:val="28"/>
          <w:szCs w:val="28"/>
          <w:u w:val="none"/>
          <w:lang w:val="en-US" w:eastAsia="zh-CN"/>
        </w:rPr>
        <w:t>及</w:t>
      </w:r>
      <w:r>
        <w:rPr>
          <w:rFonts w:hint="default" w:ascii="Times New Roman" w:hAnsi="Times New Roman" w:eastAsia="仿宋_GB2312" w:cs="Times New Roman"/>
          <w:color w:val="000000"/>
          <w:sz w:val="28"/>
          <w:szCs w:val="28"/>
          <w:u w:val="none"/>
          <w:lang w:eastAsia="zh-CN"/>
        </w:rPr>
        <w:t>装修方</w:t>
      </w:r>
      <w:r>
        <w:rPr>
          <w:rFonts w:hint="default" w:ascii="Times New Roman" w:hAnsi="Times New Roman" w:eastAsia="仿宋_GB2312" w:cs="Times New Roman"/>
          <w:color w:val="000000"/>
          <w:sz w:val="28"/>
          <w:szCs w:val="28"/>
          <w:u w:val="none"/>
        </w:rPr>
        <w:t>承担</w:t>
      </w:r>
      <w:r>
        <w:rPr>
          <w:rFonts w:hint="default" w:ascii="Times New Roman" w:hAnsi="Times New Roman" w:eastAsia="仿宋_GB2312" w:cs="Times New Roman"/>
          <w:color w:val="000000"/>
          <w:sz w:val="28"/>
          <w:szCs w:val="28"/>
          <w:u w:val="none"/>
          <w:lang w:eastAsia="zh-CN"/>
        </w:rPr>
        <w:t>一切</w:t>
      </w:r>
      <w:r>
        <w:rPr>
          <w:rFonts w:hint="default" w:ascii="Times New Roman" w:hAnsi="Times New Roman" w:eastAsia="仿宋_GB2312" w:cs="Times New Roman"/>
          <w:color w:val="000000"/>
          <w:sz w:val="28"/>
          <w:szCs w:val="28"/>
          <w:u w:val="none"/>
        </w:rPr>
        <w:t>责任。装修竣工后，经消防部门</w:t>
      </w:r>
      <w:r>
        <w:rPr>
          <w:rFonts w:hint="default" w:ascii="Times New Roman" w:hAnsi="Times New Roman" w:eastAsia="仿宋_GB2312" w:cs="Times New Roman"/>
          <w:color w:val="000000"/>
          <w:sz w:val="28"/>
          <w:szCs w:val="28"/>
          <w:u w:val="none"/>
          <w:lang w:eastAsia="zh-CN"/>
        </w:rPr>
        <w:t>验收</w:t>
      </w:r>
      <w:r>
        <w:rPr>
          <w:rFonts w:hint="default" w:ascii="Times New Roman" w:hAnsi="Times New Roman" w:eastAsia="仿宋_GB2312" w:cs="Times New Roman"/>
          <w:color w:val="000000"/>
          <w:sz w:val="28"/>
          <w:szCs w:val="28"/>
          <w:u w:val="none"/>
        </w:rPr>
        <w:t>取得合格证明文件后才能投入使用。消防部门</w:t>
      </w:r>
      <w:r>
        <w:rPr>
          <w:rFonts w:hint="default" w:ascii="Times New Roman" w:hAnsi="Times New Roman" w:eastAsia="仿宋_GB2312" w:cs="Times New Roman"/>
          <w:color w:val="000000"/>
          <w:sz w:val="28"/>
          <w:szCs w:val="28"/>
          <w:u w:val="none"/>
          <w:lang w:eastAsia="zh-CN"/>
        </w:rPr>
        <w:t>或</w:t>
      </w:r>
      <w:r>
        <w:rPr>
          <w:rFonts w:hint="default" w:ascii="Times New Roman" w:hAnsi="Times New Roman" w:eastAsia="仿宋_GB2312" w:cs="Times New Roman"/>
          <w:color w:val="000000"/>
          <w:sz w:val="28"/>
          <w:szCs w:val="28"/>
          <w:u w:val="none"/>
          <w:lang w:val="en-US" w:eastAsia="zh-CN"/>
        </w:rPr>
        <w:t>甲方</w:t>
      </w:r>
      <w:r>
        <w:rPr>
          <w:rFonts w:hint="default" w:ascii="Times New Roman" w:hAnsi="Times New Roman" w:eastAsia="仿宋_GB2312" w:cs="Times New Roman"/>
          <w:color w:val="000000"/>
          <w:sz w:val="28"/>
          <w:szCs w:val="28"/>
          <w:u w:val="none"/>
        </w:rPr>
        <w:t>验收</w:t>
      </w:r>
      <w:r>
        <w:rPr>
          <w:rFonts w:hint="default" w:ascii="Times New Roman" w:hAnsi="Times New Roman" w:eastAsia="仿宋_GB2312" w:cs="Times New Roman"/>
          <w:color w:val="000000"/>
          <w:sz w:val="28"/>
          <w:szCs w:val="28"/>
          <w:u w:val="none"/>
          <w:lang w:val="en-US" w:eastAsia="zh-CN"/>
        </w:rPr>
        <w:t>过程中</w:t>
      </w:r>
      <w:r>
        <w:rPr>
          <w:rFonts w:hint="default" w:ascii="Times New Roman" w:hAnsi="Times New Roman" w:eastAsia="仿宋_GB2312" w:cs="Times New Roman"/>
          <w:color w:val="000000"/>
          <w:sz w:val="28"/>
          <w:szCs w:val="28"/>
          <w:u w:val="none"/>
        </w:rPr>
        <w:t>存在的不完善、不合格项</w:t>
      </w:r>
      <w:r>
        <w:rPr>
          <w:rFonts w:hint="default" w:ascii="Times New Roman" w:hAnsi="Times New Roman" w:eastAsia="仿宋_GB2312" w:cs="Times New Roman"/>
          <w:color w:val="000000"/>
          <w:sz w:val="28"/>
          <w:szCs w:val="28"/>
          <w:u w:val="none"/>
          <w:lang w:eastAsia="zh-CN"/>
        </w:rPr>
        <w:t>，乙方</w:t>
      </w:r>
      <w:r>
        <w:rPr>
          <w:rFonts w:hint="default" w:ascii="Times New Roman" w:hAnsi="Times New Roman" w:eastAsia="仿宋_GB2312" w:cs="Times New Roman"/>
          <w:color w:val="000000"/>
          <w:sz w:val="28"/>
          <w:szCs w:val="28"/>
          <w:u w:val="none"/>
        </w:rPr>
        <w:t>应按消防安全规范整改至符合规范要求后，方可投入使用</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否则</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rPr>
        <w:t>由此产生的后果</w:t>
      </w:r>
      <w:r>
        <w:rPr>
          <w:rFonts w:hint="default" w:ascii="Times New Roman" w:hAnsi="Times New Roman" w:eastAsia="仿宋_GB2312" w:cs="Times New Roman"/>
          <w:color w:val="000000"/>
          <w:sz w:val="28"/>
          <w:szCs w:val="28"/>
          <w:u w:val="none"/>
          <w:lang w:eastAsia="zh-CN"/>
        </w:rPr>
        <w:t>乙</w:t>
      </w:r>
      <w:r>
        <w:rPr>
          <w:rFonts w:hint="default" w:ascii="Times New Roman" w:hAnsi="Times New Roman" w:eastAsia="仿宋_GB2312" w:cs="Times New Roman"/>
          <w:color w:val="000000"/>
          <w:sz w:val="28"/>
          <w:szCs w:val="28"/>
          <w:u w:val="none"/>
        </w:rPr>
        <w:t>方</w:t>
      </w:r>
      <w:r>
        <w:rPr>
          <w:rFonts w:hint="default" w:ascii="Times New Roman" w:hAnsi="Times New Roman" w:eastAsia="仿宋_GB2312" w:cs="Times New Roman"/>
          <w:color w:val="000000"/>
          <w:sz w:val="28"/>
          <w:szCs w:val="28"/>
          <w:u w:val="none"/>
          <w:lang w:eastAsia="zh-CN"/>
        </w:rPr>
        <w:t>自负</w:t>
      </w:r>
      <w:r>
        <w:rPr>
          <w:rFonts w:hint="default" w:ascii="Times New Roman" w:hAnsi="Times New Roman" w:eastAsia="仿宋_GB2312" w:cs="Times New Roman"/>
          <w:color w:val="000000"/>
          <w:sz w:val="28"/>
          <w:szCs w:val="28"/>
          <w:u w:val="none"/>
        </w:rPr>
        <w:t>。</w:t>
      </w:r>
    </w:p>
    <w:p w14:paraId="450A91C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7、乙方违反法律法规规定、违反本协议约定的，一切法律责任和损失均由乙方承担，如造成甲方损失的，乙方应予赔偿；同时，甲方有权单方解除甲乙双方签订的《物业租赁合同》等合同。</w:t>
      </w:r>
    </w:p>
    <w:p w14:paraId="209DC88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四、其他要求</w:t>
      </w:r>
    </w:p>
    <w:p w14:paraId="3674EFA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本协议作为物业租赁合同的附件，有效时间为双方签订日期起至物业租赁合同约定的租赁期限届满之日结束。</w:t>
      </w:r>
    </w:p>
    <w:p w14:paraId="52296D7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rPr>
      </w:pPr>
    </w:p>
    <w:p w14:paraId="60A4240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w:t>
      </w:r>
      <w:r>
        <w:rPr>
          <w:rFonts w:hint="eastAsia" w:ascii="Times New Roman" w:hAnsi="Times New Roman" w:eastAsia="仿宋" w:cs="Times New Roman"/>
          <w:sz w:val="28"/>
          <w:szCs w:val="28"/>
          <w:lang w:eastAsia="zh-CN"/>
        </w:rPr>
        <w:t>（盖章）</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乙方</w:t>
      </w:r>
      <w:r>
        <w:rPr>
          <w:rFonts w:hint="eastAsia" w:ascii="Times New Roman" w:hAnsi="Times New Roman" w:eastAsia="仿宋" w:cs="Times New Roman"/>
          <w:sz w:val="28"/>
          <w:szCs w:val="28"/>
          <w:lang w:eastAsia="zh-CN"/>
        </w:rPr>
        <w:t>（盖章）</w:t>
      </w:r>
      <w:r>
        <w:rPr>
          <w:rFonts w:hint="default" w:ascii="Times New Roman" w:hAnsi="Times New Roman" w:eastAsia="仿宋" w:cs="Times New Roman"/>
          <w:sz w:val="28"/>
          <w:szCs w:val="28"/>
        </w:rPr>
        <w:t>：</w:t>
      </w:r>
    </w:p>
    <w:p w14:paraId="120F36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法定代表人或代理人：</w:t>
      </w:r>
    </w:p>
    <w:p w14:paraId="34FE828B">
      <w:pPr>
        <w:keepNext w:val="0"/>
        <w:keepLines w:val="0"/>
        <w:pageBreakBefore w:val="0"/>
        <w:widowControl w:val="0"/>
        <w:kinsoku/>
        <w:wordWrap/>
        <w:overflowPunct/>
        <w:topLinePunct w:val="0"/>
        <w:bidi w:val="0"/>
        <w:adjustRightInd/>
        <w:snapToGrid/>
        <w:spacing w:line="480" w:lineRule="exact"/>
        <w:jc w:val="both"/>
        <w:textAlignment w:val="auto"/>
        <w:rPr>
          <w:rFonts w:hint="default" w:ascii="Times New Roman" w:hAnsi="Times New Roman" w:cs="Times New Roman"/>
          <w:sz w:val="28"/>
          <w:szCs w:val="28"/>
        </w:rPr>
      </w:pP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日</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日</w:t>
      </w:r>
    </w:p>
    <w:p w14:paraId="26D04806">
      <w:pPr>
        <w:keepNext w:val="0"/>
        <w:keepLines w:val="0"/>
        <w:pageBreakBefore w:val="0"/>
        <w:kinsoku/>
        <w:overflowPunct/>
        <w:topLinePunct w:val="0"/>
        <w:bidi w:val="0"/>
        <w:spacing w:before="0" w:line="600" w:lineRule="exact"/>
        <w:jc w:val="right"/>
        <w:rPr>
          <w:rFonts w:hint="default" w:ascii="Times New Roman" w:hAnsi="Times New Roman" w:eastAsia="仿宋" w:cs="Times New Roman"/>
          <w:color w:val="auto"/>
          <w:sz w:val="28"/>
          <w:szCs w:val="28"/>
          <w:highlight w:val="none"/>
        </w:rPr>
      </w:pPr>
    </w:p>
    <w:p w14:paraId="745DB313"/>
    <w:p w14:paraId="412C5926"/>
    <w:sectPr>
      <w:footerReference r:id="rId3" w:type="default"/>
      <w:footerReference r:id="rId4" w:type="even"/>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7610">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5BC56B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1008">
    <w:pPr>
      <w:pStyle w:val="4"/>
      <w:framePr w:wrap="around" w:vAnchor="text" w:hAnchor="margin" w:xAlign="center" w:y="1"/>
      <w:rPr>
        <w:rStyle w:val="8"/>
      </w:rPr>
    </w:pPr>
    <w:r>
      <w:fldChar w:fldCharType="begin"/>
    </w:r>
    <w:r>
      <w:rPr>
        <w:rStyle w:val="8"/>
      </w:rPr>
      <w:instrText xml:space="preserve">PAGE  </w:instrText>
    </w:r>
    <w:r>
      <w:fldChar w:fldCharType="end"/>
    </w:r>
  </w:p>
  <w:p w14:paraId="6177A3E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E7323"/>
    <w:rsid w:val="1C245716"/>
    <w:rsid w:val="1E4867BB"/>
    <w:rsid w:val="43C9430F"/>
    <w:rsid w:val="496D54E4"/>
    <w:rsid w:val="4F7A5C04"/>
    <w:rsid w:val="5DF43025"/>
    <w:rsid w:val="60072BBB"/>
    <w:rsid w:val="77CA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Body Text"/>
    <w:basedOn w:val="1"/>
    <w:qFormat/>
    <w:uiPriority w:val="0"/>
    <w:pPr>
      <w:jc w:val="left"/>
    </w:pPr>
    <w:rPr>
      <w:sz w:val="24"/>
    </w:rPr>
  </w:style>
  <w:style w:type="paragraph" w:styleId="4">
    <w:name w:val="footer"/>
    <w:basedOn w:val="1"/>
    <w:qFormat/>
    <w:uiPriority w:val="0"/>
    <w:pPr>
      <w:tabs>
        <w:tab w:val="center" w:pos="4153"/>
        <w:tab w:val="right" w:pos="8306"/>
      </w:tabs>
      <w:snapToGrid w:val="0"/>
      <w:jc w:val="left"/>
    </w:pPr>
    <w:rPr>
      <w:rFonts w:ascii="等线" w:hAnsi="等线" w:cs="宋体"/>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page number"/>
    <w:basedOn w:val="7"/>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12193</Words>
  <Characters>12335</Characters>
  <Paragraphs>256</Paragraphs>
  <TotalTime>0</TotalTime>
  <ScaleCrop>false</ScaleCrop>
  <LinksUpToDate>false</LinksUpToDate>
  <CharactersWithSpaces>12752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2026-01-22T07:31:00Z</dcterms:created>
  <dc:creator>Balance.</dc:creator>
  <cp:lastModifiedBy>Balance.</cp:lastModifiedBy>
  <dcterms:modified xsi:type="dcterms:W3CDTF">2026-03-25T01:40:13Z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40A3FE9783744A988BE38544A5119683_13</vt:lpwstr>
  </property>
  <property fmtid="{D5CDD505-2E9C-101B-9397-08002B2CF9AE}" pid="4" name="KSOTemplateDocerSaveRecord">
    <vt:lpwstr>eyJoZGlkIjoiYzk4ZGQwMThiOGE2NjJkNzRlOGI2MWJmMGExZmJlZjQiLCJ1c2VySWQiOiI0MTM0MDQwMDIifQ==</vt:lpwstr>
  </property>
</Properties>
</file>